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A166C0" w14:textId="74DDD3F7" w:rsidR="00420F91" w:rsidRDefault="00BE578D" w:rsidP="00420F91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420F91">
        <w:rPr>
          <w:rFonts w:ascii="Corbel" w:hAnsi="Corbel"/>
          <w:bCs/>
          <w:i/>
        </w:rPr>
        <w:t xml:space="preserve">Załącznik nr 1.5 do Zarządzenia Rektora UR  nr </w:t>
      </w:r>
      <w:r w:rsidR="00420F91">
        <w:rPr>
          <w:rFonts w:ascii="Corbel" w:hAnsi="Corbel"/>
          <w:bCs/>
          <w:i/>
        </w:rPr>
        <w:t>12</w:t>
      </w:r>
      <w:bookmarkStart w:id="0" w:name="_GoBack"/>
      <w:bookmarkEnd w:id="0"/>
      <w:r w:rsidR="00420F91">
        <w:rPr>
          <w:rFonts w:ascii="Corbel" w:hAnsi="Corbel"/>
          <w:bCs/>
          <w:i/>
        </w:rPr>
        <w:t>/</w:t>
      </w:r>
      <w:r w:rsidR="00420F91">
        <w:rPr>
          <w:rFonts w:ascii="Corbel" w:hAnsi="Corbel"/>
          <w:bCs/>
          <w:i/>
        </w:rPr>
        <w:t>2019</w:t>
      </w:r>
    </w:p>
    <w:p w14:paraId="16EFACC5" w14:textId="77777777" w:rsidR="00420F91" w:rsidRDefault="00420F91" w:rsidP="00420F91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14:paraId="03C3ACF4" w14:textId="77777777" w:rsidR="00420F91" w:rsidRDefault="00420F91" w:rsidP="00420F91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/>
          <w:i/>
          <w:smallCaps/>
          <w:sz w:val="24"/>
          <w:szCs w:val="24"/>
        </w:rPr>
        <w:t>2021-2026</w:t>
      </w:r>
    </w:p>
    <w:p w14:paraId="04CEC6A4" w14:textId="77777777" w:rsidR="00420F91" w:rsidRDefault="00420F91" w:rsidP="00420F91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         </w:t>
      </w:r>
      <w:r>
        <w:rPr>
          <w:rFonts w:ascii="Corbel" w:hAnsi="Corbel"/>
          <w:i/>
          <w:sz w:val="20"/>
          <w:szCs w:val="20"/>
        </w:rPr>
        <w:t>(skrajne daty</w:t>
      </w:r>
      <w:r>
        <w:rPr>
          <w:rFonts w:ascii="Corbel" w:hAnsi="Corbel"/>
          <w:sz w:val="20"/>
          <w:szCs w:val="20"/>
        </w:rPr>
        <w:t>)</w:t>
      </w:r>
    </w:p>
    <w:p w14:paraId="0BA72553" w14:textId="77777777" w:rsidR="00420F91" w:rsidRDefault="00420F91" w:rsidP="00420F91">
      <w:pPr>
        <w:spacing w:after="0" w:line="240" w:lineRule="exact"/>
        <w:jc w:val="center"/>
        <w:rPr>
          <w:rFonts w:ascii="Corbel" w:hAnsi="Corbel"/>
          <w:b/>
          <w:sz w:val="20"/>
          <w:szCs w:val="20"/>
        </w:rPr>
      </w:pPr>
      <w:r>
        <w:rPr>
          <w:rFonts w:ascii="Corbel" w:hAnsi="Corbel"/>
          <w:b/>
          <w:sz w:val="20"/>
          <w:szCs w:val="20"/>
        </w:rPr>
        <w:t>Rok akademicki  2022/2023,2023/2024</w:t>
      </w:r>
    </w:p>
    <w:p w14:paraId="264F86EB" w14:textId="77777777" w:rsidR="00420F91" w:rsidRDefault="00420F91" w:rsidP="00420F91">
      <w:pPr>
        <w:spacing w:after="0" w:line="240" w:lineRule="auto"/>
        <w:rPr>
          <w:rFonts w:ascii="Corbel" w:hAnsi="Corbel"/>
          <w:sz w:val="24"/>
          <w:szCs w:val="24"/>
        </w:rPr>
      </w:pPr>
    </w:p>
    <w:p w14:paraId="0548A2E6" w14:textId="3AA73B79" w:rsidR="00BE578D" w:rsidRDefault="00BE578D" w:rsidP="00420F91">
      <w:pPr>
        <w:spacing w:line="240" w:lineRule="auto"/>
        <w:jc w:val="right"/>
        <w:rPr>
          <w:rFonts w:ascii="Corbel" w:hAnsi="Corbel"/>
          <w:sz w:val="24"/>
          <w:szCs w:val="24"/>
        </w:rPr>
      </w:pPr>
    </w:p>
    <w:p w14:paraId="4E9E0627" w14:textId="77777777" w:rsidR="00BE578D" w:rsidRDefault="00BE578D" w:rsidP="00BE578D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BE578D" w14:paraId="0A4247CD" w14:textId="77777777" w:rsidTr="00BE578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5EF3A4" w14:textId="77777777" w:rsidR="00BE578D" w:rsidRDefault="00BE578D" w:rsidP="00BC133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B59C85" w14:textId="77777777" w:rsidR="00BE578D" w:rsidRDefault="00BE578D" w:rsidP="00BC133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Podstawy pedagogiki wczesnoszkolnej</w:t>
            </w:r>
          </w:p>
        </w:tc>
      </w:tr>
      <w:tr w:rsidR="00BE578D" w14:paraId="70B74857" w14:textId="77777777" w:rsidTr="00BE578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C940C4" w14:textId="77777777" w:rsidR="00BE578D" w:rsidRDefault="00BE578D" w:rsidP="00BC133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Kod przedmiotu*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66901" w14:textId="77777777" w:rsidR="00BE578D" w:rsidRDefault="00BE578D" w:rsidP="00BC133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BE578D" w14:paraId="437F6496" w14:textId="77777777" w:rsidTr="00BE578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5F30E9" w14:textId="77777777" w:rsidR="00BE578D" w:rsidRDefault="00BE578D" w:rsidP="00BC133F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E4257F" w14:textId="77777777" w:rsidR="00BE578D" w:rsidRDefault="009F56E4" w:rsidP="00BC133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BE578D" w14:paraId="4398CA22" w14:textId="77777777" w:rsidTr="00BE578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42941B" w14:textId="77777777" w:rsidR="00BE578D" w:rsidRDefault="00BE578D" w:rsidP="00BC133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387978" w14:textId="77777777" w:rsidR="00BE578D" w:rsidRDefault="009F56E4" w:rsidP="00BC133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BE578D" w14:paraId="069BA6F6" w14:textId="77777777" w:rsidTr="00BE578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8F5683" w14:textId="77777777" w:rsidR="00BE578D" w:rsidRDefault="00BE578D" w:rsidP="00BC133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F6C977" w14:textId="77777777" w:rsidR="00BE578D" w:rsidRDefault="00BE578D" w:rsidP="004B5D9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Pedagogika </w:t>
            </w:r>
            <w:r w:rsidR="004B5D91">
              <w:rPr>
                <w:rFonts w:ascii="Corbel" w:hAnsi="Corbel"/>
                <w:b w:val="0"/>
                <w:sz w:val="24"/>
                <w:szCs w:val="24"/>
              </w:rPr>
              <w:t>Przedszkolna i Wczesnoszkolna</w:t>
            </w:r>
          </w:p>
        </w:tc>
      </w:tr>
      <w:tr w:rsidR="00BE578D" w14:paraId="1D90FC78" w14:textId="77777777" w:rsidTr="00BE578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60DED8" w14:textId="77777777" w:rsidR="00BE578D" w:rsidRDefault="00BE578D" w:rsidP="00BC133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Poziom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51D624" w14:textId="77777777" w:rsidR="00BE578D" w:rsidRDefault="00BE578D" w:rsidP="00BC133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BE578D" w14:paraId="1580E2FA" w14:textId="77777777" w:rsidTr="00BE578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3255D1" w14:textId="77777777" w:rsidR="00BE578D" w:rsidRDefault="00BE578D" w:rsidP="00BC133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13250B" w14:textId="77777777" w:rsidR="00BE578D" w:rsidRDefault="00BE578D" w:rsidP="00BC133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BE578D" w14:paraId="24152A45" w14:textId="77777777" w:rsidTr="00BE578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904B58" w14:textId="77777777" w:rsidR="00BE578D" w:rsidRDefault="00BE578D" w:rsidP="00BC133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A71D21" w14:textId="77777777" w:rsidR="00BE578D" w:rsidRDefault="00BE578D" w:rsidP="00BC133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BE578D" w14:paraId="3E479092" w14:textId="77777777" w:rsidTr="00BE578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036425" w14:textId="77777777" w:rsidR="00BE578D" w:rsidRDefault="00BE578D" w:rsidP="00BC133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Rok i semestr/y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25B96F" w14:textId="77777777" w:rsidR="00BE578D" w:rsidRDefault="00BE578D" w:rsidP="00BC133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II, semestr 4; rok III, semestr 5</w:t>
            </w:r>
          </w:p>
        </w:tc>
      </w:tr>
      <w:tr w:rsidR="00BE578D" w14:paraId="72EE3937" w14:textId="77777777" w:rsidTr="00BE578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82022F" w14:textId="77777777" w:rsidR="00BE578D" w:rsidRDefault="00BE578D" w:rsidP="00BC133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9ABA69" w14:textId="77777777" w:rsidR="00BE578D" w:rsidRDefault="008124E2" w:rsidP="008124E2">
            <w:pPr>
              <w:pStyle w:val="Odpowiedzi"/>
              <w:numPr>
                <w:ilvl w:val="0"/>
                <w:numId w:val="8"/>
              </w:numPr>
              <w:spacing w:before="0" w:after="0"/>
              <w:ind w:left="317" w:hanging="357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Przygotowanie psychologiczno-pedagogiczne</w:t>
            </w:r>
          </w:p>
        </w:tc>
      </w:tr>
      <w:tr w:rsidR="00BE578D" w14:paraId="5F54F228" w14:textId="77777777" w:rsidTr="00BE578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15E279" w14:textId="77777777" w:rsidR="00BE578D" w:rsidRDefault="00BE578D" w:rsidP="00BC133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9E2096" w14:textId="77777777" w:rsidR="00BE578D" w:rsidRDefault="00C16156" w:rsidP="00C1615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j. p</w:t>
            </w:r>
            <w:r w:rsidR="00BE578D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BE578D" w14:paraId="10225362" w14:textId="77777777" w:rsidTr="00BE578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DAD64D" w14:textId="77777777" w:rsidR="00BE578D" w:rsidRDefault="00BE578D" w:rsidP="00BC133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5C25C8" w14:textId="255CDD7B" w:rsidR="00BE578D" w:rsidRDefault="00BE578D" w:rsidP="00BC133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A74DFC">
              <w:rPr>
                <w:rFonts w:ascii="Corbel" w:hAnsi="Corbel"/>
                <w:b w:val="0"/>
                <w:sz w:val="24"/>
                <w:szCs w:val="24"/>
              </w:rPr>
              <w:t xml:space="preserve"> Mariola Kinal</w:t>
            </w:r>
          </w:p>
        </w:tc>
      </w:tr>
      <w:tr w:rsidR="00BE578D" w14:paraId="3C733011" w14:textId="77777777" w:rsidTr="00BE578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E59565" w14:textId="77777777" w:rsidR="00BE578D" w:rsidRDefault="00BE578D" w:rsidP="00BC133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0FF68" w14:textId="350CB252" w:rsidR="00BE578D" w:rsidRDefault="00BE578D" w:rsidP="00BC133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2A07DC9C" w14:textId="77777777" w:rsidR="00BE578D" w:rsidRDefault="00BE578D" w:rsidP="001D0CCB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i/>
          <w:sz w:val="24"/>
          <w:szCs w:val="24"/>
        </w:rPr>
        <w:t>-</w:t>
      </w:r>
      <w:r>
        <w:rPr>
          <w:rFonts w:ascii="Corbel" w:hAnsi="Corbel"/>
          <w:b w:val="0"/>
          <w:i/>
          <w:sz w:val="24"/>
          <w:szCs w:val="24"/>
        </w:rPr>
        <w:t>opcjonalni</w:t>
      </w:r>
      <w:r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i/>
          <w:sz w:val="24"/>
          <w:szCs w:val="24"/>
        </w:rPr>
        <w:t xml:space="preserve"> </w:t>
      </w:r>
      <w:r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0AA71DBF" w14:textId="77777777" w:rsidR="00BE578D" w:rsidRDefault="00BE578D" w:rsidP="00BE578D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482CF065" w14:textId="77777777" w:rsidR="00BE578D" w:rsidRDefault="00BE578D" w:rsidP="00BE578D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87"/>
        <w:gridCol w:w="753"/>
        <w:gridCol w:w="851"/>
        <w:gridCol w:w="774"/>
        <w:gridCol w:w="805"/>
        <w:gridCol w:w="714"/>
        <w:gridCol w:w="924"/>
        <w:gridCol w:w="1142"/>
        <w:gridCol w:w="1391"/>
      </w:tblGrid>
      <w:tr w:rsidR="00BE578D" w14:paraId="58870591" w14:textId="77777777" w:rsidTr="00BE578D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0F1B85" w14:textId="77777777" w:rsidR="00BE578D" w:rsidRDefault="00BE578D" w:rsidP="009E54B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19FAC70" w14:textId="77777777" w:rsidR="00BE578D" w:rsidRDefault="00BE578D" w:rsidP="009E54B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A7068C" w14:textId="77777777" w:rsidR="00BE578D" w:rsidRDefault="00BE578D" w:rsidP="009E54B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B31C19" w14:textId="77777777" w:rsidR="00BE578D" w:rsidRDefault="00BE578D" w:rsidP="009E54B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49DE53" w14:textId="77777777" w:rsidR="00BE578D" w:rsidRDefault="00BE578D" w:rsidP="009E54B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E2D791" w14:textId="77777777" w:rsidR="00BE578D" w:rsidRDefault="00BE578D" w:rsidP="009E54B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749F1B" w14:textId="77777777" w:rsidR="00BE578D" w:rsidRDefault="00BE578D" w:rsidP="009E54B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08A8F3" w14:textId="77777777" w:rsidR="00BE578D" w:rsidRDefault="00BE578D" w:rsidP="009E54B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463975" w14:textId="77777777" w:rsidR="00BE578D" w:rsidRDefault="00BE578D" w:rsidP="009E54B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172CC6" w14:textId="77777777" w:rsidR="00BE578D" w:rsidRDefault="00BE578D" w:rsidP="009E54B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1D77BA" w14:textId="77777777" w:rsidR="00BE578D" w:rsidRDefault="00BE578D" w:rsidP="009E54B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BE578D" w14:paraId="22DFC193" w14:textId="77777777" w:rsidTr="00BE578D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ED7433" w14:textId="77777777" w:rsidR="00BE578D" w:rsidRDefault="00BE578D" w:rsidP="009E54B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8FB148" w14:textId="77777777" w:rsidR="00BE578D" w:rsidRDefault="00BE578D" w:rsidP="00A158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90C815" w14:textId="77777777" w:rsidR="00BE578D" w:rsidRDefault="00BE578D" w:rsidP="00A158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8BEEC" w14:textId="77777777" w:rsidR="00BE578D" w:rsidRDefault="00BE578D" w:rsidP="00A158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12FC9" w14:textId="77777777" w:rsidR="00BE578D" w:rsidRDefault="00BE578D" w:rsidP="00A158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B319DF" w14:textId="77777777" w:rsidR="00BE578D" w:rsidRDefault="00BE578D" w:rsidP="00A158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F4508F" w14:textId="77777777" w:rsidR="00BE578D" w:rsidRDefault="00BE578D" w:rsidP="00A158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361E7" w14:textId="77777777" w:rsidR="00BE578D" w:rsidRDefault="00BE578D" w:rsidP="00A158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FC0BF" w14:textId="77777777" w:rsidR="00BE578D" w:rsidRDefault="00BE578D" w:rsidP="00A158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E23389" w14:textId="77777777" w:rsidR="00BE578D" w:rsidRPr="007B2EB7" w:rsidRDefault="00BE578D" w:rsidP="00A158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  <w:r w:rsidRPr="007B2EB7">
              <w:rPr>
                <w:rFonts w:ascii="Corbel" w:hAnsi="Corbel"/>
                <w:sz w:val="24"/>
                <w:szCs w:val="24"/>
                <w:lang w:eastAsia="en-US"/>
              </w:rPr>
              <w:t>3</w:t>
            </w:r>
          </w:p>
        </w:tc>
      </w:tr>
      <w:tr w:rsidR="00BE578D" w14:paraId="0F1F677A" w14:textId="77777777" w:rsidTr="00BE578D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11DDB8" w14:textId="77777777" w:rsidR="00BE578D" w:rsidRDefault="00BE578D" w:rsidP="00A158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73DA53" w14:textId="77777777" w:rsidR="00BE578D" w:rsidRDefault="00BE578D" w:rsidP="00A158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8B6D01" w14:textId="77777777" w:rsidR="00BE578D" w:rsidRDefault="00BE578D" w:rsidP="00A158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1AAD0" w14:textId="77777777" w:rsidR="00BE578D" w:rsidRDefault="00BE578D" w:rsidP="00A158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2B32B" w14:textId="77777777" w:rsidR="00BE578D" w:rsidRDefault="00BE578D" w:rsidP="00A158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06F02" w14:textId="77777777" w:rsidR="00BE578D" w:rsidRDefault="00BE578D" w:rsidP="00A158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F7944" w14:textId="77777777" w:rsidR="00BE578D" w:rsidRDefault="00BE578D" w:rsidP="00A158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C01DD" w14:textId="77777777" w:rsidR="00BE578D" w:rsidRDefault="00BE578D" w:rsidP="00A158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06528" w14:textId="77777777" w:rsidR="00BE578D" w:rsidRDefault="00BE578D" w:rsidP="00A158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65A2B3" w14:textId="77777777" w:rsidR="00BE578D" w:rsidRPr="007B2EB7" w:rsidRDefault="00BE578D" w:rsidP="00A158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  <w:r w:rsidRPr="007B2EB7">
              <w:rPr>
                <w:rFonts w:ascii="Corbel" w:hAnsi="Corbel"/>
                <w:sz w:val="24"/>
                <w:szCs w:val="24"/>
                <w:lang w:eastAsia="en-US"/>
              </w:rPr>
              <w:t>3</w:t>
            </w:r>
          </w:p>
        </w:tc>
      </w:tr>
    </w:tbl>
    <w:p w14:paraId="42D15A82" w14:textId="77777777" w:rsidR="00BE578D" w:rsidRDefault="00BE578D" w:rsidP="00BE578D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48A06FD" w14:textId="77777777" w:rsidR="00BE578D" w:rsidRDefault="00BE578D" w:rsidP="00BE578D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E3B08F9" w14:textId="77777777" w:rsidR="00BE578D" w:rsidRDefault="00BE578D" w:rsidP="00BE578D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zCs w:val="24"/>
        </w:rPr>
      </w:pPr>
      <w:r>
        <w:rPr>
          <w:rFonts w:ascii="Corbel" w:hAnsi="Corbel"/>
          <w:szCs w:val="24"/>
        </w:rPr>
        <w:t>1.2.</w:t>
      </w:r>
      <w:r>
        <w:rPr>
          <w:rFonts w:ascii="Corbel" w:hAnsi="Corbel"/>
          <w:szCs w:val="24"/>
        </w:rPr>
        <w:tab/>
        <w:t xml:space="preserve">Sposób realizacji zajęć  </w:t>
      </w:r>
    </w:p>
    <w:p w14:paraId="69D43C67" w14:textId="77777777" w:rsidR="00BE578D" w:rsidRPr="00C11FE5" w:rsidRDefault="00BE578D" w:rsidP="00C11FE5">
      <w:pPr>
        <w:spacing w:after="0" w:line="240" w:lineRule="auto"/>
        <w:rPr>
          <w:rFonts w:ascii="Corbel" w:hAnsi="Corbel"/>
          <w:sz w:val="24"/>
          <w:szCs w:val="24"/>
        </w:rPr>
      </w:pPr>
      <w:r w:rsidRPr="00C11FE5">
        <w:rPr>
          <w:rFonts w:ascii="Corbel" w:hAnsi="Corbel"/>
          <w:sz w:val="24"/>
          <w:szCs w:val="24"/>
        </w:rPr>
        <w:sym w:font="Wingdings 2" w:char="0054"/>
      </w:r>
      <w:r w:rsidRPr="00C11FE5">
        <w:rPr>
          <w:rFonts w:ascii="Corbel" w:hAnsi="Corbel"/>
          <w:sz w:val="24"/>
          <w:szCs w:val="24"/>
        </w:rPr>
        <w:t xml:space="preserve"> zajęcia w formie tradycyjnej </w:t>
      </w:r>
    </w:p>
    <w:p w14:paraId="0E1E36AE" w14:textId="5799DC24" w:rsidR="00BE578D" w:rsidRPr="00C11FE5" w:rsidRDefault="00A74DFC" w:rsidP="00C11FE5">
      <w:pPr>
        <w:spacing w:after="0" w:line="240" w:lineRule="auto"/>
        <w:rPr>
          <w:rFonts w:ascii="Corbel" w:hAnsi="Corbel"/>
          <w:sz w:val="24"/>
          <w:szCs w:val="24"/>
        </w:rPr>
      </w:pPr>
      <w:r w:rsidRPr="00C11FE5">
        <w:rPr>
          <w:rFonts w:ascii="Corbel" w:hAnsi="Corbel"/>
          <w:sz w:val="24"/>
          <w:szCs w:val="24"/>
        </w:rPr>
        <w:sym w:font="Wingdings 2" w:char="0054"/>
      </w:r>
      <w:r w:rsidR="00BE578D" w:rsidRPr="00C11FE5">
        <w:rPr>
          <w:rFonts w:ascii="Corbel" w:hAnsi="Corbel"/>
          <w:sz w:val="24"/>
          <w:szCs w:val="24"/>
        </w:rPr>
        <w:t xml:space="preserve"> zajęcia realizowane z wykorzystaniem metod i technik kształcenia na odległość</w:t>
      </w:r>
    </w:p>
    <w:p w14:paraId="38245CF8" w14:textId="77777777" w:rsidR="00BE578D" w:rsidRDefault="00BE578D" w:rsidP="00C11FE5">
      <w:pPr>
        <w:pStyle w:val="Punktygwne"/>
        <w:spacing w:before="0" w:after="0"/>
        <w:rPr>
          <w:rFonts w:ascii="Corbel" w:hAnsi="Corbel"/>
          <w:szCs w:val="24"/>
        </w:rPr>
      </w:pPr>
    </w:p>
    <w:p w14:paraId="660F72EE" w14:textId="77777777" w:rsidR="00BE578D" w:rsidRPr="009F56E4" w:rsidRDefault="00BE578D" w:rsidP="002E4DA0">
      <w:pPr>
        <w:rPr>
          <w:rFonts w:ascii="Corbel" w:hAnsi="Corbel"/>
          <w:b/>
          <w:sz w:val="24"/>
          <w:szCs w:val="24"/>
        </w:rPr>
      </w:pPr>
      <w:r w:rsidRPr="001D0CCB">
        <w:rPr>
          <w:rFonts w:ascii="Corbel" w:hAnsi="Corbel"/>
          <w:sz w:val="24"/>
          <w:szCs w:val="24"/>
        </w:rPr>
        <w:t xml:space="preserve">1.3 </w:t>
      </w:r>
      <w:r w:rsidRPr="001D0CCB">
        <w:rPr>
          <w:rFonts w:ascii="Corbel" w:hAnsi="Corbel"/>
          <w:sz w:val="24"/>
          <w:szCs w:val="24"/>
        </w:rPr>
        <w:tab/>
        <w:t xml:space="preserve">Forma zaliczenia przedmiotu  (z toku): </w:t>
      </w:r>
      <w:r w:rsidR="009F56E4" w:rsidRPr="009F56E4">
        <w:rPr>
          <w:rFonts w:ascii="Corbel" w:hAnsi="Corbel"/>
          <w:b/>
          <w:sz w:val="24"/>
          <w:szCs w:val="24"/>
        </w:rPr>
        <w:t>EGZAMIN</w:t>
      </w:r>
    </w:p>
    <w:p w14:paraId="79B8F052" w14:textId="77777777" w:rsidR="00BE578D" w:rsidRDefault="00BE578D" w:rsidP="00BE578D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BE578D" w14:paraId="5DD6AB74" w14:textId="77777777" w:rsidTr="00BE578D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E86E27" w14:textId="77777777" w:rsidR="00BE578D" w:rsidRPr="007B1F31" w:rsidRDefault="00BE578D" w:rsidP="002E4DA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B1F31">
              <w:rPr>
                <w:rFonts w:ascii="Corbel" w:hAnsi="Corbel"/>
                <w:sz w:val="24"/>
                <w:szCs w:val="24"/>
              </w:rPr>
              <w:t xml:space="preserve">Wiedza z zakresu podstaw pedagogiki i psychologii ogólnej. </w:t>
            </w:r>
          </w:p>
        </w:tc>
      </w:tr>
    </w:tbl>
    <w:p w14:paraId="0F7C6074" w14:textId="77777777" w:rsidR="002E4DA0" w:rsidRDefault="002E4DA0" w:rsidP="00BE578D">
      <w:pPr>
        <w:pStyle w:val="Punktygwne"/>
        <w:spacing w:before="0" w:after="0"/>
        <w:rPr>
          <w:rFonts w:ascii="Corbel" w:hAnsi="Corbel"/>
          <w:szCs w:val="24"/>
        </w:rPr>
      </w:pPr>
    </w:p>
    <w:p w14:paraId="318CF76A" w14:textId="77777777" w:rsidR="00BE578D" w:rsidRDefault="00BE578D" w:rsidP="00BE578D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3. cele, efekty uczenia się , treści Programowe i stosowane metody Dydaktyczne</w:t>
      </w:r>
    </w:p>
    <w:p w14:paraId="07FC7CF8" w14:textId="77777777" w:rsidR="00BE578D" w:rsidRDefault="00BE578D" w:rsidP="002E4DA0">
      <w:pPr>
        <w:pStyle w:val="Podpunkty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3.1 Cele przedmiotu</w:t>
      </w:r>
    </w:p>
    <w:p w14:paraId="7C52F94D" w14:textId="77777777" w:rsidR="00BE578D" w:rsidRDefault="00BE578D" w:rsidP="00BE578D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5"/>
        <w:gridCol w:w="8355"/>
      </w:tblGrid>
      <w:tr w:rsidR="00BE578D" w14:paraId="1A35A609" w14:textId="77777777" w:rsidTr="00BE578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32FC8E" w14:textId="77777777" w:rsidR="00BE578D" w:rsidRDefault="00BE578D" w:rsidP="007B2EB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C1 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0F978C" w14:textId="77777777" w:rsidR="00BE578D" w:rsidRDefault="00BE578D" w:rsidP="009C107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Zapoznanie studentów z pedagogiką wczesnoszkolną jako subdyscypliną</w:t>
            </w:r>
            <w:r w:rsidR="002E4DA0"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 pedagogiki, z jej terminologią</w:t>
            </w: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, z współczesnymi przeobrażeniami paradygmatycznymi w pedagogice wczesnoszkolnej w perspektywie interdyscyplinarnej: psychologicznej, pedagogicznej, socjologicznej, aksjologicznej z uwzględnieniem różnych koncepcji dziecka i dzieciństwa</w:t>
            </w:r>
          </w:p>
        </w:tc>
      </w:tr>
      <w:tr w:rsidR="00BE578D" w14:paraId="559217F0" w14:textId="77777777" w:rsidTr="00BE578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2F6863" w14:textId="77777777" w:rsidR="00BE578D" w:rsidRDefault="00BE578D" w:rsidP="007B2EB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C2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C44B86" w14:textId="77777777" w:rsidR="00BE578D" w:rsidRDefault="00BE578D" w:rsidP="009C107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Zaznajomienie studentów z celami i zasadami funkcjonowania instytucji edukacyjnych dla dzieci w młodszym wieku szkolnym</w:t>
            </w:r>
          </w:p>
        </w:tc>
      </w:tr>
      <w:tr w:rsidR="00BE578D" w14:paraId="405CCCCD" w14:textId="77777777" w:rsidTr="00BE578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AD3E3C" w14:textId="77777777" w:rsidR="00BE578D" w:rsidRDefault="00BE578D" w:rsidP="007B2EB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C3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395AC9" w14:textId="77777777" w:rsidR="00BE578D" w:rsidRDefault="00BE578D" w:rsidP="009C107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Zapoznanie studentów ze specyfiką procesu nauczania i wychowania na poziomie edukacji wczesnoszkolnej, odrębnością celów dotyczących edukacji ucznia w młodszym wieku szkolnym, specyfiką form i metod oddziaływań dydaktyczno-wychowawczych, środków i pomocy dydaktycznych oraz stosowanych na tym etapie strategii nauczania-uczenia się.</w:t>
            </w:r>
          </w:p>
        </w:tc>
      </w:tr>
      <w:tr w:rsidR="00BE578D" w14:paraId="76D65DBF" w14:textId="77777777" w:rsidTr="00BE578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29B102" w14:textId="77777777" w:rsidR="00BE578D" w:rsidRDefault="00BE578D" w:rsidP="007B2EB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C4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788014" w14:textId="77777777" w:rsidR="00BE578D" w:rsidRDefault="00BE578D" w:rsidP="009C107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Rozwijanie umiejętności analizowania sytuacji dydaktyczno-wychowawczych oraz projektowania sposobów rozwiązywania problemów edukacyjnych z wykorzystaniem oceniania wspierającego rozwój uczniów oraz z zastosowaniem innowacyjnych koncepcji pedagogicznych</w:t>
            </w:r>
          </w:p>
        </w:tc>
      </w:tr>
      <w:tr w:rsidR="00BE578D" w14:paraId="1FB67DB4" w14:textId="77777777" w:rsidTr="00BE578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D76A77" w14:textId="77777777" w:rsidR="00BE578D" w:rsidRDefault="00BE578D" w:rsidP="007B2EB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C5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1C174C" w14:textId="77777777" w:rsidR="00BE578D" w:rsidRDefault="00BE578D" w:rsidP="009C107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Rozwijanie umiejętności skutecznej współpracy z uczniami, rodzicami uczniów, opiekunami, specjalistami z wykorzystaniem nowoczesnych rozwiązań technologicznych</w:t>
            </w:r>
          </w:p>
        </w:tc>
      </w:tr>
      <w:tr w:rsidR="00BE578D" w14:paraId="0D353576" w14:textId="77777777" w:rsidTr="00BE578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01139F" w14:textId="77777777" w:rsidR="00BE578D" w:rsidRDefault="00BE578D" w:rsidP="007B2EB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C6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5A7B33" w14:textId="77777777" w:rsidR="00BE578D" w:rsidRDefault="00BE578D" w:rsidP="009C107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Przygotowanie do pełnienia roli nauczyciela-wychowawcy w klasach I-III – rozwijanie odpowiednich kompetencji zawodowych studentów oraz inspirowanie do autorefleksji dotyczącej własnych postaw i poglądów związanych z zawodem nauczyciela edukacji wczesnoszkolnej</w:t>
            </w:r>
          </w:p>
        </w:tc>
      </w:tr>
    </w:tbl>
    <w:p w14:paraId="4D50B2DA" w14:textId="77777777" w:rsidR="00BE578D" w:rsidRDefault="00BE578D" w:rsidP="00BE578D">
      <w:pPr>
        <w:pStyle w:val="Punktygwne"/>
        <w:spacing w:before="0" w:after="0"/>
        <w:rPr>
          <w:rFonts w:ascii="Corbel" w:hAnsi="Corbel"/>
          <w:b w:val="0"/>
          <w:color w:val="000000"/>
          <w:szCs w:val="24"/>
        </w:rPr>
      </w:pPr>
    </w:p>
    <w:p w14:paraId="2BEA3DDF" w14:textId="77777777" w:rsidR="00BE578D" w:rsidRDefault="00BE578D" w:rsidP="00BE578D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3.2 Efekty uczenia się dla przedmiotu</w:t>
      </w:r>
      <w:r>
        <w:rPr>
          <w:rFonts w:ascii="Corbel" w:hAnsi="Corbel"/>
          <w:sz w:val="24"/>
          <w:szCs w:val="24"/>
        </w:rPr>
        <w:t xml:space="preserve"> </w:t>
      </w:r>
    </w:p>
    <w:p w14:paraId="54546455" w14:textId="77777777" w:rsidR="00BE578D" w:rsidRDefault="00BE578D" w:rsidP="00BE578D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24"/>
        <w:gridCol w:w="5711"/>
        <w:gridCol w:w="1845"/>
      </w:tblGrid>
      <w:tr w:rsidR="00BE578D" w14:paraId="3FE9DBD0" w14:textId="77777777" w:rsidTr="00BE578D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9A064B" w14:textId="77777777" w:rsidR="00BE578D" w:rsidRPr="001C03B4" w:rsidRDefault="00BE578D" w:rsidP="001C03B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C03B4">
              <w:rPr>
                <w:rFonts w:ascii="Corbel" w:hAnsi="Corbel"/>
                <w:sz w:val="24"/>
                <w:szCs w:val="24"/>
              </w:rPr>
              <w:t>EK (efekt uczenia się)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F036EC" w14:textId="77777777" w:rsidR="00BE578D" w:rsidRPr="001C03B4" w:rsidRDefault="00BE578D" w:rsidP="001C03B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C03B4">
              <w:rPr>
                <w:rFonts w:ascii="Corbel" w:hAnsi="Corbel"/>
                <w:sz w:val="24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77E71C" w14:textId="77777777" w:rsidR="00BE578D" w:rsidRPr="001C03B4" w:rsidRDefault="00BE578D" w:rsidP="001C03B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C03B4">
              <w:rPr>
                <w:rFonts w:ascii="Corbel" w:hAnsi="Corbel"/>
                <w:sz w:val="24"/>
                <w:szCs w:val="24"/>
              </w:rPr>
              <w:t xml:space="preserve">Odniesienie do efektów  kierunkowych </w:t>
            </w:r>
            <w:r w:rsidRPr="001C03B4">
              <w:rPr>
                <w:rFonts w:ascii="Corbel" w:hAnsi="Corbel"/>
                <w:sz w:val="24"/>
                <w:szCs w:val="24"/>
              </w:rPr>
              <w:footnoteReference w:id="1"/>
            </w:r>
          </w:p>
        </w:tc>
      </w:tr>
      <w:tr w:rsidR="00BE578D" w14:paraId="5864F7BE" w14:textId="77777777" w:rsidTr="002E4DA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A28EB6" w14:textId="77777777" w:rsidR="00BE578D" w:rsidRDefault="00BE578D" w:rsidP="001C03B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>
              <w:rPr>
                <w:rFonts w:ascii="Corbel" w:hAnsi="Corbel"/>
                <w:b w:val="0"/>
                <w:szCs w:val="24"/>
              </w:rPr>
              <w:softHyphen/>
              <w:t>_01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498EEB" w14:textId="77777777" w:rsidR="00BE578D" w:rsidRPr="00CC6E91" w:rsidRDefault="00BE578D" w:rsidP="009C107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C6E91">
              <w:rPr>
                <w:rFonts w:ascii="Corbel" w:hAnsi="Corbel"/>
                <w:sz w:val="24"/>
                <w:szCs w:val="24"/>
              </w:rPr>
              <w:t>Student:</w:t>
            </w:r>
          </w:p>
          <w:p w14:paraId="6CFCAD0D" w14:textId="77777777" w:rsidR="00BE578D" w:rsidRPr="00CC6E91" w:rsidRDefault="00BE578D" w:rsidP="009C107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C6E91">
              <w:rPr>
                <w:rFonts w:ascii="Corbel" w:hAnsi="Corbel"/>
                <w:sz w:val="24"/>
                <w:szCs w:val="24"/>
              </w:rPr>
              <w:t>Scharakteryzuje pedagogikę wczesnoszkolną jako subdyscyplinę pedagogiki, posługując się  specyficzną dla pedagogiki wczesnoszkolnej terminologią,  wyjaśni współczesne przeobrażenia paradygmatyczne w pedagogice wczesnoszkolnej z odniesieniem do  różnych koncepcji dziecka i dzieciństwa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87CA34" w14:textId="77777777" w:rsidR="00BE578D" w:rsidRDefault="00BE578D" w:rsidP="002E4DA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PPiW.W03</w:t>
            </w:r>
          </w:p>
        </w:tc>
      </w:tr>
      <w:tr w:rsidR="00BE578D" w14:paraId="7FBBC890" w14:textId="77777777" w:rsidTr="002E4DA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811F79" w14:textId="77777777" w:rsidR="00BE578D" w:rsidRDefault="00BE578D" w:rsidP="00AE35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A12A90" w14:textId="77777777" w:rsidR="00BE578D" w:rsidRPr="00CC6E91" w:rsidRDefault="00BE578D" w:rsidP="009C107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C6E91">
              <w:rPr>
                <w:rFonts w:ascii="Corbel" w:hAnsi="Corbel"/>
                <w:sz w:val="24"/>
                <w:szCs w:val="24"/>
              </w:rPr>
              <w:t xml:space="preserve">Określi cele i zasady funkcjonowania publicznych i niepublicznych (w tym alternatywnych form) instytucji edukacyjnych  dla dzieci w młodszym wieku szkolnym 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EACCB3" w14:textId="77777777" w:rsidR="00BE578D" w:rsidRDefault="00BE578D" w:rsidP="002E4DA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PPiW.W05</w:t>
            </w:r>
          </w:p>
        </w:tc>
      </w:tr>
      <w:tr w:rsidR="00BE578D" w14:paraId="4F9B8762" w14:textId="77777777" w:rsidTr="002E4DA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0A3ED6" w14:textId="77777777" w:rsidR="00BE578D" w:rsidRDefault="00BE578D" w:rsidP="00AE35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lastRenderedPageBreak/>
              <w:t>EK_03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1981C4" w14:textId="77777777" w:rsidR="00BE578D" w:rsidRPr="00CC6E91" w:rsidRDefault="00BE578D" w:rsidP="009C107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C6E91">
              <w:rPr>
                <w:rFonts w:ascii="Corbel" w:hAnsi="Corbel"/>
                <w:sz w:val="24"/>
                <w:szCs w:val="24"/>
              </w:rPr>
              <w:t>Scharakteryzuje proces dydaktyczno-wychowawczy w edukacji wczesnoszkolnej, podstawowe strategie nauczania-uczenia się, sposób formułowania celów edukacyjnych oraz dobór metod i form pracy skierowanych na realizację przyjętych celów.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9416DD" w14:textId="77777777" w:rsidR="00BE578D" w:rsidRDefault="00BE578D" w:rsidP="002E4DA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PPiW.U10</w:t>
            </w:r>
          </w:p>
          <w:p w14:paraId="133E1440" w14:textId="77777777" w:rsidR="00BE578D" w:rsidRDefault="00BE578D" w:rsidP="002E4DA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PPiW.U13</w:t>
            </w:r>
          </w:p>
        </w:tc>
      </w:tr>
      <w:tr w:rsidR="00BE578D" w14:paraId="5276125E" w14:textId="77777777" w:rsidTr="002E4DA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A593EB" w14:textId="77777777" w:rsidR="00BE578D" w:rsidRDefault="00BE578D" w:rsidP="00AE35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2865A1" w14:textId="77777777" w:rsidR="00BE578D" w:rsidRPr="00CC6E91" w:rsidRDefault="00BE578D" w:rsidP="009C107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C6E91">
              <w:rPr>
                <w:rFonts w:ascii="Corbel" w:hAnsi="Corbel"/>
                <w:sz w:val="24"/>
                <w:szCs w:val="24"/>
              </w:rPr>
              <w:t>Dokona analizy różnych sytuacji dydaktyczno-wychowawczych, przedstawi sposoby radzenia sobie w klasie w sytuacjach problemowych oraz sposoby na wprowadzanie ładu klasowego, porządku i współpracy w grupie, opierając się na innowacyjnych koncepcjach pedagogicznych  oraz wykorzystując  metodę oceniania wspierającego rozwój ucznia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FA15E" w14:textId="77777777" w:rsidR="00BE578D" w:rsidRDefault="00BE578D" w:rsidP="002E4DA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PPiW.W12</w:t>
            </w:r>
          </w:p>
          <w:p w14:paraId="4F6E3863" w14:textId="77777777" w:rsidR="00BE578D" w:rsidRDefault="00BE578D" w:rsidP="002E4DA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PPiW.U04</w:t>
            </w:r>
          </w:p>
        </w:tc>
      </w:tr>
      <w:tr w:rsidR="00BE578D" w14:paraId="5EB35086" w14:textId="77777777" w:rsidTr="002E4DA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AB8947" w14:textId="77777777" w:rsidR="00BE578D" w:rsidRDefault="00BE578D" w:rsidP="00AE35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BE1633" w14:textId="77777777" w:rsidR="00BE578D" w:rsidRPr="00CC6E91" w:rsidRDefault="00BE578D" w:rsidP="009C107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C6E91">
              <w:rPr>
                <w:rFonts w:ascii="Corbel" w:hAnsi="Corbel"/>
                <w:sz w:val="24"/>
                <w:szCs w:val="24"/>
              </w:rPr>
              <w:t>Zaprojektuje przebieg spotkania nauczyciela z rodzicami/opiekunami uczniów; z innymi specjalistami;</w:t>
            </w:r>
            <w:r w:rsidR="007706F5" w:rsidRPr="00CC6E91">
              <w:rPr>
                <w:rFonts w:ascii="Corbel" w:hAnsi="Corbel"/>
                <w:sz w:val="24"/>
                <w:szCs w:val="24"/>
              </w:rPr>
              <w:t xml:space="preserve"> </w:t>
            </w:r>
            <w:r w:rsidRPr="00CC6E91">
              <w:rPr>
                <w:rFonts w:ascii="Corbel" w:hAnsi="Corbel"/>
                <w:sz w:val="24"/>
                <w:szCs w:val="24"/>
              </w:rPr>
              <w:t xml:space="preserve">przedstawi przykłady organizowania współpracy w grupie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67F38" w14:textId="77777777" w:rsidR="00BE578D" w:rsidRDefault="00BE578D" w:rsidP="002E4DA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PPiW.U10</w:t>
            </w:r>
          </w:p>
          <w:p w14:paraId="472B2EE8" w14:textId="77777777" w:rsidR="00BE578D" w:rsidRDefault="00BE578D" w:rsidP="002E4DA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PPiW.K</w:t>
            </w:r>
            <w:r w:rsidR="009C1072">
              <w:rPr>
                <w:rFonts w:ascii="Corbel" w:hAnsi="Corbel"/>
                <w:b w:val="0"/>
                <w:szCs w:val="24"/>
              </w:rPr>
              <w:t>0</w:t>
            </w:r>
            <w:r>
              <w:rPr>
                <w:rFonts w:ascii="Corbel" w:hAnsi="Corbel"/>
                <w:b w:val="0"/>
                <w:szCs w:val="24"/>
              </w:rPr>
              <w:t>5</w:t>
            </w:r>
          </w:p>
        </w:tc>
      </w:tr>
      <w:tr w:rsidR="00BE578D" w14:paraId="54CC134B" w14:textId="77777777" w:rsidTr="002E4DA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250125" w14:textId="77777777" w:rsidR="00BE578D" w:rsidRDefault="00BE578D" w:rsidP="00AE35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A9A176" w14:textId="77777777" w:rsidR="00BE578D" w:rsidRPr="00CC6E91" w:rsidRDefault="00BE578D" w:rsidP="009C107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C6E91">
              <w:rPr>
                <w:rFonts w:ascii="Corbel" w:hAnsi="Corbel"/>
                <w:sz w:val="24"/>
                <w:szCs w:val="24"/>
              </w:rPr>
              <w:t>Scharakteryzuje kompetencje zawodowe nauczyciela edukacji wczesnoszkolnej odnosząc je do posiadanych przez siebie umiejętności, wiedzy i odpowiedzialności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40E78" w14:textId="77777777" w:rsidR="00BE578D" w:rsidRDefault="00BE578D" w:rsidP="002E4DA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PPiW.W12</w:t>
            </w:r>
          </w:p>
        </w:tc>
      </w:tr>
    </w:tbl>
    <w:p w14:paraId="340D0E45" w14:textId="77777777" w:rsidR="00BE578D" w:rsidRDefault="00BE578D" w:rsidP="00BE578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3E947BA" w14:textId="77777777" w:rsidR="00BE578D" w:rsidRDefault="00BE578D" w:rsidP="00BE578D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5771A288" w14:textId="77777777" w:rsidR="00BE578D" w:rsidRDefault="00BE578D" w:rsidP="00BE578D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wykładu </w:t>
      </w:r>
    </w:p>
    <w:p w14:paraId="3D750DE7" w14:textId="77777777" w:rsidR="00BE578D" w:rsidRDefault="00BE578D" w:rsidP="00BE578D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BE578D" w14:paraId="657E350D" w14:textId="77777777" w:rsidTr="00A74DFC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A3303B" w14:textId="77777777" w:rsidR="00BE578D" w:rsidRDefault="00BE578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A74DFC" w14:paraId="7707477F" w14:textId="77777777" w:rsidTr="00A74DFC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448DF9" w14:textId="6CF7DE84" w:rsidR="00A74DFC" w:rsidRPr="00A74DFC" w:rsidRDefault="00A74DFC" w:rsidP="00A74DFC">
            <w:pPr>
              <w:pStyle w:val="Akapitzlist"/>
              <w:spacing w:after="0" w:line="240" w:lineRule="auto"/>
              <w:ind w:left="0" w:firstLine="32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Pedagogika wczesnoszkolna jako nauka. Przedmiot, zadania, podstawowe pojęcia pedagogiki </w:t>
            </w:r>
            <w:r w:rsidRPr="00A74DFC">
              <w:rPr>
                <w:rFonts w:ascii="Corbel" w:hAnsi="Corbel"/>
                <w:sz w:val="24"/>
                <w:szCs w:val="24"/>
              </w:rPr>
              <w:t>wczesnoszkolnej, jej powiązania z innymi dyscyplinami naukowymi.</w:t>
            </w:r>
          </w:p>
        </w:tc>
      </w:tr>
      <w:tr w:rsidR="00A74DFC" w14:paraId="00992A30" w14:textId="77777777" w:rsidTr="00A74DFC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4EBC42" w14:textId="19B3B79F" w:rsidR="00A74DFC" w:rsidRDefault="00A74DFC" w:rsidP="00A74DFC">
            <w:pPr>
              <w:pStyle w:val="Akapitzlist"/>
              <w:spacing w:after="0" w:line="240" w:lineRule="auto"/>
              <w:ind w:left="0" w:firstLine="32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Koncepcje dziecka i dzieciństwa – ich kulturowe i społeczne uwarunkowania.</w:t>
            </w:r>
          </w:p>
        </w:tc>
      </w:tr>
      <w:tr w:rsidR="00A74DFC" w14:paraId="49011F9C" w14:textId="77777777" w:rsidTr="00A74DFC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F430CF" w14:textId="4D1B5BF9" w:rsidR="00A74DFC" w:rsidRDefault="00A74DFC" w:rsidP="00A74DFC">
            <w:pPr>
              <w:pStyle w:val="Akapitzlist"/>
              <w:spacing w:after="0" w:line="240" w:lineRule="auto"/>
              <w:ind w:left="0" w:firstLine="32"/>
              <w:rPr>
                <w:rFonts w:ascii="Corbel" w:hAnsi="Corbel"/>
                <w:sz w:val="24"/>
                <w:szCs w:val="24"/>
              </w:rPr>
            </w:pPr>
            <w:r w:rsidRPr="00506390">
              <w:rPr>
                <w:rFonts w:ascii="Corbel" w:hAnsi="Corbel"/>
                <w:sz w:val="24"/>
                <w:szCs w:val="24"/>
              </w:rPr>
              <w:t>Historyczne uwarunkowania i współczesne tendencje w edukacji wczesnoszkolnej.</w:t>
            </w:r>
          </w:p>
        </w:tc>
      </w:tr>
      <w:tr w:rsidR="00A74DFC" w14:paraId="1F496520" w14:textId="77777777" w:rsidTr="00A74DFC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2681AB" w14:textId="0FB5901B" w:rsidR="00A74DFC" w:rsidRDefault="00A74DFC" w:rsidP="00A74DFC">
            <w:pPr>
              <w:pStyle w:val="Akapitzlist"/>
              <w:spacing w:after="0" w:line="240" w:lineRule="auto"/>
              <w:ind w:left="0" w:firstLine="32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Wybrane współczesne modele i koncepcje pedagogiczne. Konstruktywistyczne i kognitywistyczne  podejście do edukacji dziecka w młodszym wieku </w:t>
            </w:r>
            <w:r w:rsidRPr="008C52A0">
              <w:rPr>
                <w:rFonts w:ascii="Corbel" w:hAnsi="Corbel"/>
                <w:sz w:val="24"/>
                <w:szCs w:val="24"/>
              </w:rPr>
              <w:t>szkolnym.</w:t>
            </w:r>
          </w:p>
        </w:tc>
      </w:tr>
      <w:tr w:rsidR="00A74DFC" w14:paraId="25239F5C" w14:textId="77777777" w:rsidTr="00A74DFC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B93498" w14:textId="3C5FA0F6" w:rsidR="00A74DFC" w:rsidRDefault="00A74DFC" w:rsidP="00A74DFC">
            <w:pPr>
              <w:pStyle w:val="Akapitzlist"/>
              <w:spacing w:after="0" w:line="240" w:lineRule="auto"/>
              <w:ind w:left="0" w:firstLine="32"/>
              <w:rPr>
                <w:rFonts w:ascii="Corbel" w:hAnsi="Corbel"/>
                <w:sz w:val="24"/>
                <w:szCs w:val="24"/>
              </w:rPr>
            </w:pPr>
            <w:r w:rsidRPr="00506390">
              <w:rPr>
                <w:rFonts w:ascii="Corbel" w:hAnsi="Corbel"/>
                <w:sz w:val="24"/>
                <w:szCs w:val="24"/>
              </w:rPr>
              <w:t>Koncepcja partnerstwa edukacyjnego. Trójpodmiotowość w relacjach wychowawczych.</w:t>
            </w:r>
          </w:p>
        </w:tc>
      </w:tr>
      <w:tr w:rsidR="00A74DFC" w14:paraId="7BB04845" w14:textId="77777777" w:rsidTr="00A74DFC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A554BA" w14:textId="3C270D93" w:rsidR="00A74DFC" w:rsidRDefault="00A74DFC" w:rsidP="00A74DFC">
            <w:pPr>
              <w:pStyle w:val="Akapitzlist"/>
              <w:spacing w:after="0" w:line="240" w:lineRule="auto"/>
              <w:ind w:left="0" w:firstLine="32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Tworzenie klimatu klasy, integracja grupy, współpraca z rodzicami/opiekunami. Adaptacja dziecka w szkole. </w:t>
            </w:r>
          </w:p>
        </w:tc>
      </w:tr>
      <w:tr w:rsidR="00A74DFC" w14:paraId="64C44389" w14:textId="77777777" w:rsidTr="00A74DFC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D18411" w14:textId="6655EF19" w:rsidR="00A74DFC" w:rsidRDefault="00A74DFC" w:rsidP="00A74DFC">
            <w:pPr>
              <w:pStyle w:val="Akapitzlist"/>
              <w:spacing w:after="0" w:line="240" w:lineRule="auto"/>
              <w:ind w:left="0" w:firstLine="32"/>
              <w:rPr>
                <w:rFonts w:ascii="Corbel" w:hAnsi="Corbel"/>
                <w:sz w:val="24"/>
                <w:szCs w:val="24"/>
              </w:rPr>
            </w:pPr>
            <w:r w:rsidRPr="00506390">
              <w:rPr>
                <w:rFonts w:ascii="Corbel" w:hAnsi="Corbel"/>
                <w:sz w:val="24"/>
                <w:szCs w:val="24"/>
              </w:rPr>
              <w:t>Integracja oddziaływań dydaktyczno-wychowawczych w klasach I-III.</w:t>
            </w:r>
          </w:p>
        </w:tc>
      </w:tr>
      <w:tr w:rsidR="00A74DFC" w14:paraId="383420D9" w14:textId="77777777" w:rsidTr="00A74DFC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EC16D0" w14:textId="06F47D65" w:rsidR="00A74DFC" w:rsidRDefault="00A74DFC" w:rsidP="00A74DFC">
            <w:pPr>
              <w:pStyle w:val="Akapitzlist"/>
              <w:spacing w:after="0" w:line="240" w:lineRule="auto"/>
              <w:ind w:left="0" w:firstLine="32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Edukacja w szkołach publicznych i niepublicznych (w tym w różnych formach edukacji alternatywnej)</w:t>
            </w:r>
          </w:p>
        </w:tc>
      </w:tr>
      <w:tr w:rsidR="00A74DFC" w14:paraId="341FD2C7" w14:textId="77777777" w:rsidTr="00A74DFC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DD0544" w14:textId="50C8740F" w:rsidR="00A74DFC" w:rsidRDefault="00A74DFC" w:rsidP="00A74DFC">
            <w:pPr>
              <w:pStyle w:val="Akapitzlist"/>
              <w:spacing w:after="0" w:line="240" w:lineRule="auto"/>
              <w:ind w:left="0" w:firstLine="32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Czynniki efektywności zajęć szkolnych.</w:t>
            </w:r>
          </w:p>
        </w:tc>
      </w:tr>
      <w:tr w:rsidR="00A74DFC" w14:paraId="657426CD" w14:textId="77777777" w:rsidTr="00A74DFC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E5E44D" w14:textId="1828ABC6" w:rsidR="00A74DFC" w:rsidRPr="00A74DFC" w:rsidRDefault="00A74DFC" w:rsidP="00A74DFC">
            <w:pPr>
              <w:pStyle w:val="Akapitzlist"/>
              <w:spacing w:after="0" w:line="240" w:lineRule="auto"/>
              <w:ind w:left="0" w:firstLine="32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Nauczyciel edukacji wczesnoszkolnej – jego cechy osobowe, kompetencje i rola w rozwijaniu </w:t>
            </w:r>
            <w:r w:rsidRPr="00A74DFC">
              <w:rPr>
                <w:rFonts w:ascii="Corbel" w:hAnsi="Corbel"/>
                <w:sz w:val="24"/>
                <w:szCs w:val="24"/>
              </w:rPr>
              <w:t xml:space="preserve">postaw i zachowań uczniów. </w:t>
            </w:r>
          </w:p>
        </w:tc>
      </w:tr>
      <w:tr w:rsidR="00A74DFC" w14:paraId="70D1B4A2" w14:textId="77777777" w:rsidTr="00A74DFC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090A02" w14:textId="4C5C5E3C" w:rsidR="00A74DFC" w:rsidRPr="00A74DFC" w:rsidRDefault="00A74DFC" w:rsidP="00A74DFC">
            <w:pPr>
              <w:pStyle w:val="Akapitzlist"/>
              <w:spacing w:after="0" w:line="240" w:lineRule="auto"/>
              <w:ind w:left="0" w:firstLine="32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Specyfika pracy z dziećmi z problemami wychowawczymi. Metody pracy, zasady współpracy </w:t>
            </w:r>
            <w:r w:rsidRPr="00A74DFC">
              <w:rPr>
                <w:rFonts w:ascii="Corbel" w:hAnsi="Corbel"/>
                <w:sz w:val="24"/>
                <w:szCs w:val="24"/>
              </w:rPr>
              <w:t>z podmiotami zewnętrznymi.</w:t>
            </w:r>
          </w:p>
        </w:tc>
      </w:tr>
      <w:tr w:rsidR="00A74DFC" w14:paraId="1D2F1880" w14:textId="77777777" w:rsidTr="00A74DFC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0600A2" w14:textId="77777777" w:rsidR="00A74DFC" w:rsidRDefault="00A74DFC" w:rsidP="00A74DFC">
            <w:pPr>
              <w:pStyle w:val="Akapitzlist"/>
              <w:spacing w:after="0" w:line="240" w:lineRule="auto"/>
              <w:ind w:left="0" w:firstLine="32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Sposoby na ład klasowy, porządek i sprawne działanie – profesjonalne rozwiązywanie </w:t>
            </w:r>
          </w:p>
          <w:p w14:paraId="2FA30CCE" w14:textId="4652F023" w:rsidR="00A74DFC" w:rsidRPr="000D4425" w:rsidRDefault="00A74DFC" w:rsidP="00A74DFC">
            <w:pPr>
              <w:pStyle w:val="Akapitzlist"/>
              <w:spacing w:after="0" w:line="240" w:lineRule="auto"/>
              <w:ind w:left="0" w:firstLine="32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problemów i konfliktów w edukacji wczesnoszkolnej.</w:t>
            </w:r>
          </w:p>
        </w:tc>
      </w:tr>
    </w:tbl>
    <w:p w14:paraId="225A8975" w14:textId="77777777" w:rsidR="00BE578D" w:rsidRDefault="00BE578D" w:rsidP="00BE578D">
      <w:pPr>
        <w:spacing w:after="0" w:line="240" w:lineRule="auto"/>
        <w:rPr>
          <w:rFonts w:ascii="Corbel" w:hAnsi="Corbel"/>
          <w:sz w:val="24"/>
          <w:szCs w:val="24"/>
        </w:rPr>
      </w:pPr>
    </w:p>
    <w:p w14:paraId="06582553" w14:textId="77777777" w:rsidR="00BE578D" w:rsidRPr="009C1072" w:rsidRDefault="00BE578D" w:rsidP="00BE578D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1072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BE578D" w14:paraId="57523DEB" w14:textId="77777777" w:rsidTr="00A74DFC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9C9021" w14:textId="77777777" w:rsidR="00BE578D" w:rsidRDefault="00BE578D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A74DFC" w14:paraId="6A2FDE51" w14:textId="77777777" w:rsidTr="00A74DFC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1E4AFF" w14:textId="1F9A27E9" w:rsidR="00A74DFC" w:rsidRDefault="00A74DFC" w:rsidP="00A74DF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06390">
              <w:rPr>
                <w:rFonts w:ascii="Corbel" w:hAnsi="Corbel"/>
                <w:sz w:val="24"/>
                <w:szCs w:val="24"/>
              </w:rPr>
              <w:lastRenderedPageBreak/>
              <w:t xml:space="preserve">Gotowość szkolna/dojrzałość szkolna. </w:t>
            </w:r>
            <w:r>
              <w:rPr>
                <w:rFonts w:ascii="Corbel" w:hAnsi="Corbel"/>
                <w:sz w:val="24"/>
                <w:szCs w:val="24"/>
              </w:rPr>
              <w:t xml:space="preserve">Obowiązek szkolny. Analiza testów do badania gotowości szkolnej uczniów. </w:t>
            </w:r>
          </w:p>
        </w:tc>
      </w:tr>
      <w:tr w:rsidR="00A74DFC" w14:paraId="0686BC14" w14:textId="77777777" w:rsidTr="00A74DFC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70C6C8" w14:textId="45C7CEDF" w:rsidR="00A74DFC" w:rsidRDefault="00A74DFC" w:rsidP="00A74DF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06390">
              <w:rPr>
                <w:rFonts w:ascii="Corbel" w:hAnsi="Corbel"/>
                <w:sz w:val="24"/>
                <w:szCs w:val="24"/>
              </w:rPr>
              <w:t>Adaptacja dziecka w szkole. Rozwijanie umiejętności społecznych dzieci. Integracja grupy.</w:t>
            </w:r>
          </w:p>
        </w:tc>
      </w:tr>
      <w:tr w:rsidR="00A74DFC" w14:paraId="21460C0B" w14:textId="77777777" w:rsidTr="00A74DFC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EA0170" w14:textId="58D9E58E" w:rsidR="00A74DFC" w:rsidRDefault="00A74DFC" w:rsidP="00A74DF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06390">
              <w:rPr>
                <w:rFonts w:ascii="Corbel" w:hAnsi="Corbel"/>
                <w:sz w:val="24"/>
                <w:szCs w:val="24"/>
              </w:rPr>
              <w:t xml:space="preserve">Organizacja </w:t>
            </w:r>
            <w:r>
              <w:rPr>
                <w:rFonts w:ascii="Corbel" w:hAnsi="Corbel"/>
                <w:sz w:val="24"/>
                <w:szCs w:val="24"/>
              </w:rPr>
              <w:t xml:space="preserve">wartościowego rozwojowo i społecznie </w:t>
            </w:r>
            <w:r w:rsidRPr="00506390">
              <w:rPr>
                <w:rFonts w:ascii="Corbel" w:hAnsi="Corbel"/>
                <w:sz w:val="24"/>
                <w:szCs w:val="24"/>
              </w:rPr>
              <w:t>środowiska uczenia się dziecka – klasa/pracownia – laboratorium</w:t>
            </w:r>
          </w:p>
        </w:tc>
      </w:tr>
      <w:tr w:rsidR="00A74DFC" w14:paraId="5C1EAC5A" w14:textId="77777777" w:rsidTr="00A74DFC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48BA45" w14:textId="0504A076" w:rsidR="00A74DFC" w:rsidRDefault="00A74DFC" w:rsidP="00A74DF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Dyskusja nad zasadnością wykorzystywania podręczników w edukacji wczesnoszkolnej.</w:t>
            </w:r>
          </w:p>
        </w:tc>
      </w:tr>
      <w:tr w:rsidR="00A74DFC" w14:paraId="2A2E5BF1" w14:textId="77777777" w:rsidTr="00A74DFC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C6D6E2" w14:textId="3293BA17" w:rsidR="00A74DFC" w:rsidRDefault="00A74DFC" w:rsidP="00A74DF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06390">
              <w:rPr>
                <w:rFonts w:ascii="Corbel" w:hAnsi="Corbel"/>
                <w:sz w:val="24"/>
                <w:szCs w:val="24"/>
              </w:rPr>
              <w:t>Planowanie pracy pedagogicznej. Przygotowanie się nauczyciela do zajęć pod względem merytorycznym, metodycznym  i organizacyjnym.</w:t>
            </w:r>
            <w:r>
              <w:rPr>
                <w:rFonts w:ascii="Corbel" w:hAnsi="Corbel"/>
                <w:sz w:val="24"/>
                <w:szCs w:val="24"/>
              </w:rPr>
              <w:t xml:space="preserve"> Tworzenie/ analiza programów profilaktycznych. </w:t>
            </w:r>
          </w:p>
        </w:tc>
      </w:tr>
      <w:tr w:rsidR="00A74DFC" w14:paraId="7BBF8C08" w14:textId="77777777" w:rsidTr="00A74DFC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89FD19" w14:textId="65DC49C0" w:rsidR="00A74DFC" w:rsidRDefault="00A74DFC" w:rsidP="00A74DF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06390">
              <w:rPr>
                <w:rFonts w:ascii="Corbel" w:hAnsi="Corbel"/>
                <w:sz w:val="24"/>
                <w:szCs w:val="24"/>
              </w:rPr>
              <w:t>Scenariusz zajęć zintegrowanych. Operacjonalizacja celów edukacyjnych, metody, formy, środki dydaktyczne wykorzystywane w klasach I-III.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506390">
              <w:rPr>
                <w:rFonts w:ascii="Corbel" w:hAnsi="Corbel"/>
                <w:sz w:val="24"/>
                <w:szCs w:val="24"/>
              </w:rPr>
              <w:t xml:space="preserve">Analiza scenariuszy zajęć do klas I-III  </w:t>
            </w:r>
          </w:p>
        </w:tc>
      </w:tr>
      <w:tr w:rsidR="00A74DFC" w14:paraId="1452A27D" w14:textId="77777777" w:rsidTr="00A74DFC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6C1AF2" w14:textId="3CC4635A" w:rsidR="00A74DFC" w:rsidRDefault="00A74DFC" w:rsidP="00A74DF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06390">
              <w:rPr>
                <w:rFonts w:ascii="Corbel" w:hAnsi="Corbel"/>
                <w:sz w:val="24"/>
                <w:szCs w:val="24"/>
              </w:rPr>
              <w:t>Kontrola, samokontrola, ocena i samoocena w edukacji wczesnoszkolnej. Istota oceny kształtującej</w:t>
            </w:r>
            <w:r>
              <w:rPr>
                <w:rFonts w:ascii="Corbel" w:hAnsi="Corbel"/>
                <w:sz w:val="24"/>
                <w:szCs w:val="24"/>
              </w:rPr>
              <w:t xml:space="preserve"> – wspierającej rozwój ucznia.</w:t>
            </w:r>
          </w:p>
        </w:tc>
      </w:tr>
      <w:tr w:rsidR="00A74DFC" w14:paraId="758E30F1" w14:textId="77777777" w:rsidTr="00A74DFC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305087" w14:textId="6B6C21B3" w:rsidR="00A74DFC" w:rsidRDefault="00A74DFC" w:rsidP="00A74DF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Analiza ocen opisowych oraz próby redagowania bieżącej i sumującej oceny opisowej ucznia edukacji wczesnoszkolnej.</w:t>
            </w:r>
          </w:p>
        </w:tc>
      </w:tr>
      <w:tr w:rsidR="00A74DFC" w14:paraId="400BD49B" w14:textId="77777777" w:rsidTr="00A74DFC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90F4CA" w14:textId="2B33CF6D" w:rsidR="00A74DFC" w:rsidRDefault="00A74DFC" w:rsidP="00A74DF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06390">
              <w:rPr>
                <w:rFonts w:ascii="Corbel" w:hAnsi="Corbel"/>
                <w:sz w:val="24"/>
                <w:szCs w:val="24"/>
              </w:rPr>
              <w:t>Współpraca nauczyciela-wychowawcy z rodzicami. Opracowanie scenariusza spotkania z rodzicami.</w:t>
            </w:r>
          </w:p>
        </w:tc>
      </w:tr>
      <w:tr w:rsidR="00A74DFC" w14:paraId="0288E044" w14:textId="77777777" w:rsidTr="00A74DFC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E81561" w14:textId="6429EBC4" w:rsidR="00A74DFC" w:rsidRDefault="00A74DFC" w:rsidP="00A74DF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06390">
              <w:rPr>
                <w:rFonts w:ascii="Corbel" w:hAnsi="Corbel"/>
                <w:sz w:val="24"/>
                <w:szCs w:val="24"/>
              </w:rPr>
              <w:t>Diagnostyka pedagogiczna jako dziedzina poznawania ucznia</w:t>
            </w:r>
            <w:r>
              <w:rPr>
                <w:rFonts w:ascii="Corbel" w:hAnsi="Corbel"/>
                <w:sz w:val="24"/>
                <w:szCs w:val="24"/>
              </w:rPr>
              <w:t xml:space="preserve">. Komunikacja z rodzicami. </w:t>
            </w:r>
          </w:p>
        </w:tc>
      </w:tr>
      <w:tr w:rsidR="00A74DFC" w14:paraId="02DDCCD9" w14:textId="77777777" w:rsidTr="00A74DFC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1042C1" w14:textId="2CC1D2F6" w:rsidR="00A74DFC" w:rsidRDefault="00A74DFC" w:rsidP="00A74DF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06390">
              <w:rPr>
                <w:rFonts w:ascii="Corbel" w:hAnsi="Corbel"/>
                <w:sz w:val="24"/>
                <w:szCs w:val="24"/>
              </w:rPr>
              <w:t xml:space="preserve">Indywidualizacja w procesie kształcenia uczniów klas I-III. Nauczanie wielopoziomowe. Dostosowywanie działań pedagogicznych do potrzeb i możliwości dziecka. Praca z uczniem </w:t>
            </w:r>
            <w:r>
              <w:rPr>
                <w:rFonts w:ascii="Corbel" w:hAnsi="Corbel"/>
                <w:sz w:val="24"/>
                <w:szCs w:val="24"/>
              </w:rPr>
              <w:t>o specjalnych potrzebach edukacyjnych</w:t>
            </w:r>
          </w:p>
        </w:tc>
      </w:tr>
      <w:tr w:rsidR="00A74DFC" w14:paraId="627504F2" w14:textId="77777777" w:rsidTr="00A74DFC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084613" w14:textId="429558D4" w:rsidR="00A74DFC" w:rsidRDefault="00A74DFC" w:rsidP="00A74DF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</w:t>
            </w:r>
            <w:r w:rsidRPr="00506390">
              <w:rPr>
                <w:rFonts w:ascii="Corbel" w:hAnsi="Corbel"/>
                <w:sz w:val="24"/>
                <w:szCs w:val="24"/>
              </w:rPr>
              <w:t>posoby rozwiązywania sytuacji problemowych w klasie.</w:t>
            </w:r>
          </w:p>
        </w:tc>
      </w:tr>
      <w:tr w:rsidR="00A74DFC" w14:paraId="74208AE9" w14:textId="77777777" w:rsidTr="00A74DFC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4B91AE" w14:textId="4C86D06B" w:rsidR="00A74DFC" w:rsidRDefault="00A74DFC" w:rsidP="00A74DF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06390">
              <w:rPr>
                <w:rFonts w:ascii="Corbel" w:hAnsi="Corbel"/>
                <w:sz w:val="24"/>
                <w:szCs w:val="24"/>
              </w:rPr>
              <w:t>Rozwijanie zainteresowań uczniów</w:t>
            </w:r>
            <w:r>
              <w:rPr>
                <w:rFonts w:ascii="Corbel" w:hAnsi="Corbel"/>
                <w:sz w:val="24"/>
                <w:szCs w:val="24"/>
              </w:rPr>
              <w:t xml:space="preserve">. Praca z uczniem zdolnym. Program zajęć rozwijających aktywność twórczą w klasach I-III.  </w:t>
            </w:r>
          </w:p>
        </w:tc>
      </w:tr>
      <w:tr w:rsidR="00A74DFC" w14:paraId="424C8C2B" w14:textId="77777777" w:rsidTr="00A74DFC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7E1085" w14:textId="0BBE003E" w:rsidR="00A74DFC" w:rsidRDefault="00A74DFC" w:rsidP="00A74DF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Praca domowa w edukacji wczesnoszkolnej: rodzaje prac</w:t>
            </w:r>
            <w:r w:rsidRPr="00506390">
              <w:rPr>
                <w:rFonts w:ascii="Corbel" w:hAnsi="Corbel"/>
                <w:sz w:val="24"/>
                <w:szCs w:val="24"/>
              </w:rPr>
              <w:t xml:space="preserve"> domo</w:t>
            </w:r>
            <w:r>
              <w:rPr>
                <w:rFonts w:ascii="Corbel" w:hAnsi="Corbel"/>
                <w:sz w:val="24"/>
                <w:szCs w:val="24"/>
              </w:rPr>
              <w:t xml:space="preserve">wych, sposoby ich </w:t>
            </w:r>
            <w:r w:rsidRPr="00506390">
              <w:rPr>
                <w:rFonts w:ascii="Corbel" w:hAnsi="Corbel"/>
                <w:sz w:val="24"/>
                <w:szCs w:val="24"/>
              </w:rPr>
              <w:t>zadawania i kontrolowania.</w:t>
            </w:r>
            <w:r>
              <w:rPr>
                <w:rFonts w:ascii="Corbel" w:hAnsi="Corbel"/>
                <w:sz w:val="24"/>
                <w:szCs w:val="24"/>
              </w:rPr>
              <w:t xml:space="preserve"> Dyskusja nad zasadnością zadawania zadań domowych. Tworzenie lapbooka. </w:t>
            </w:r>
          </w:p>
        </w:tc>
      </w:tr>
      <w:tr w:rsidR="00A74DFC" w14:paraId="52235DC6" w14:textId="77777777" w:rsidTr="00A74DFC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AA1CE6" w14:textId="32372B55" w:rsidR="00A74DFC" w:rsidRDefault="00A74DFC" w:rsidP="00A74DF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06390">
              <w:rPr>
                <w:rFonts w:ascii="Corbel" w:hAnsi="Corbel"/>
                <w:sz w:val="24"/>
                <w:szCs w:val="24"/>
              </w:rPr>
              <w:t>Praca wychowawcza w klasach I-III. Program wychowawczy szkoły, plan wychowawczy klasy.</w:t>
            </w:r>
          </w:p>
        </w:tc>
      </w:tr>
    </w:tbl>
    <w:p w14:paraId="4C18FC4F" w14:textId="77777777" w:rsidR="00BE578D" w:rsidRDefault="00BE578D" w:rsidP="00BE578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594520B" w14:textId="77777777" w:rsidR="00BE578D" w:rsidRDefault="00BE578D" w:rsidP="00BE578D">
      <w:pPr>
        <w:pStyle w:val="Punktygwne"/>
        <w:spacing w:before="0" w:after="0"/>
        <w:ind w:left="426"/>
        <w:rPr>
          <w:rFonts w:ascii="Corbel" w:hAnsi="Corbel"/>
          <w:b w:val="0"/>
          <w:szCs w:val="24"/>
        </w:rPr>
      </w:pPr>
      <w:r>
        <w:rPr>
          <w:rFonts w:ascii="Corbel" w:hAnsi="Corbel"/>
          <w:szCs w:val="24"/>
        </w:rPr>
        <w:t>3.4 Metody dydaktyczne</w:t>
      </w:r>
      <w:r>
        <w:rPr>
          <w:rFonts w:ascii="Corbel" w:hAnsi="Corbel"/>
          <w:b w:val="0"/>
          <w:szCs w:val="24"/>
        </w:rPr>
        <w:t xml:space="preserve"> </w:t>
      </w:r>
    </w:p>
    <w:p w14:paraId="561C5DB1" w14:textId="77777777" w:rsidR="00BE578D" w:rsidRDefault="00BE578D" w:rsidP="00BE578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3A03997" w14:textId="77777777" w:rsidR="00A74DFC" w:rsidRPr="00D150AB" w:rsidRDefault="00A74DFC" w:rsidP="00A74DFC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D150AB">
        <w:rPr>
          <w:rFonts w:ascii="Corbel" w:hAnsi="Corbel"/>
          <w:b w:val="0"/>
          <w:smallCaps w:val="0"/>
          <w:szCs w:val="24"/>
        </w:rPr>
        <w:t xml:space="preserve">Wykład: wykład problemowy, wykład z prezentacją multimedialną </w:t>
      </w:r>
    </w:p>
    <w:p w14:paraId="24CE1F70" w14:textId="77777777" w:rsidR="00A74DFC" w:rsidRDefault="00A74DFC" w:rsidP="00A74DFC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D150AB">
        <w:rPr>
          <w:rFonts w:ascii="Corbel" w:hAnsi="Corbel"/>
          <w:b w:val="0"/>
          <w:smallCaps w:val="0"/>
          <w:szCs w:val="24"/>
        </w:rPr>
        <w:t xml:space="preserve">Ćwiczenia: analiza tekstów z dyskusją, praca w grupach </w:t>
      </w:r>
      <w:r>
        <w:rPr>
          <w:rFonts w:ascii="Corbel" w:hAnsi="Corbel"/>
          <w:b w:val="0"/>
          <w:smallCaps w:val="0"/>
          <w:szCs w:val="24"/>
        </w:rPr>
        <w:t xml:space="preserve">– projektowanie działań wychowawczych i edukacyjnych, analiza scenariuszy zajęć i ich ocena, formułowanie ocen opisowych, tworzenie programu zajęć rozwijających aktywność twórczą w klasach I-III, tworzenie scenariusza spotkania z rodzicami. </w:t>
      </w:r>
    </w:p>
    <w:p w14:paraId="6BCAE283" w14:textId="77777777" w:rsidR="00BE578D" w:rsidRDefault="00BE578D" w:rsidP="00BE578D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p w14:paraId="6160A131" w14:textId="77777777" w:rsidR="00BE578D" w:rsidRDefault="00BE578D" w:rsidP="00BE578D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4. METODY I KRYTERIA OCENY </w:t>
      </w:r>
    </w:p>
    <w:p w14:paraId="5314BA54" w14:textId="77777777" w:rsidR="00BE578D" w:rsidRDefault="00BE578D" w:rsidP="00BE578D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14:paraId="5D3D0713" w14:textId="77777777" w:rsidR="00BE578D" w:rsidRDefault="00BE578D" w:rsidP="00BE578D">
      <w:pPr>
        <w:pStyle w:val="Punktygwne"/>
        <w:spacing w:before="0" w:after="0"/>
        <w:ind w:left="426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4.1 Sposoby weryfikacji efektów uczenia się</w:t>
      </w:r>
    </w:p>
    <w:p w14:paraId="09454696" w14:textId="77777777" w:rsidR="00BE578D" w:rsidRDefault="00BE578D" w:rsidP="00BE578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97"/>
        <w:gridCol w:w="5193"/>
        <w:gridCol w:w="2090"/>
      </w:tblGrid>
      <w:tr w:rsidR="00E718A0" w14:paraId="0D09E1E7" w14:textId="77777777" w:rsidTr="00E718A0"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B1A46F" w14:textId="77777777" w:rsidR="00E718A0" w:rsidRPr="009C54AE" w:rsidRDefault="00E718A0" w:rsidP="007D34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FE1C27" w14:textId="77777777" w:rsidR="00E718A0" w:rsidRPr="009C54AE" w:rsidRDefault="00E718A0" w:rsidP="007D34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14:paraId="6D8AD83C" w14:textId="77777777" w:rsidR="00E718A0" w:rsidRPr="009C54AE" w:rsidRDefault="00E718A0" w:rsidP="007D34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966E5C" w14:textId="77777777" w:rsidR="00E718A0" w:rsidRPr="009C54AE" w:rsidRDefault="00E718A0" w:rsidP="007D34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0147CF0" w14:textId="77777777" w:rsidR="00E718A0" w:rsidRPr="009C54AE" w:rsidRDefault="00E718A0" w:rsidP="007D34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A74DFC" w14:paraId="2D0A6FA6" w14:textId="77777777" w:rsidTr="00E718A0"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2C15D0" w14:textId="77777777" w:rsidR="00A74DFC" w:rsidRPr="002F4041" w:rsidRDefault="00A74DFC" w:rsidP="00A74DF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F4041">
              <w:rPr>
                <w:rFonts w:ascii="Corbel" w:hAnsi="Corbel"/>
                <w:b w:val="0"/>
                <w:szCs w:val="24"/>
              </w:rPr>
              <w:lastRenderedPageBreak/>
              <w:t xml:space="preserve">ek_ 01 </w:t>
            </w:r>
          </w:p>
        </w:tc>
        <w:tc>
          <w:tcPr>
            <w:tcW w:w="5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4D9D8F" w14:textId="3BCCADC0" w:rsidR="00A74DFC" w:rsidRPr="002F4041" w:rsidRDefault="00A74DFC" w:rsidP="00A74DF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812FA">
              <w:rPr>
                <w:rFonts w:ascii="Corbel" w:hAnsi="Corbel"/>
                <w:sz w:val="24"/>
                <w:szCs w:val="24"/>
              </w:rPr>
              <w:t>Kolokwium</w:t>
            </w:r>
            <w:r>
              <w:rPr>
                <w:rFonts w:ascii="Corbel" w:hAnsi="Corbel"/>
                <w:sz w:val="24"/>
                <w:szCs w:val="24"/>
              </w:rPr>
              <w:t xml:space="preserve"> po I semestrze z wykładu</w:t>
            </w:r>
            <w:r w:rsidRPr="00E812FA">
              <w:rPr>
                <w:rFonts w:ascii="Corbel" w:hAnsi="Corbel"/>
                <w:sz w:val="24"/>
                <w:szCs w:val="24"/>
              </w:rPr>
              <w:t>, egzamin pisemny, obserwacja w trakcie zajęć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A25E59" w14:textId="67626D00" w:rsidR="00A74DFC" w:rsidRPr="002F4041" w:rsidRDefault="00A74DFC" w:rsidP="00A74DFC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2F4041">
              <w:rPr>
                <w:rFonts w:ascii="Corbel" w:hAnsi="Corbel"/>
                <w:sz w:val="24"/>
                <w:szCs w:val="24"/>
              </w:rPr>
              <w:t>wykład</w:t>
            </w:r>
          </w:p>
        </w:tc>
      </w:tr>
      <w:tr w:rsidR="00A74DFC" w14:paraId="578E6614" w14:textId="77777777" w:rsidTr="00E718A0"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69FBB0" w14:textId="77777777" w:rsidR="00A74DFC" w:rsidRPr="002F4041" w:rsidRDefault="00A74DFC" w:rsidP="00A74DF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F4041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E9543E" w14:textId="45D0D27D" w:rsidR="00A74DFC" w:rsidRPr="002F4041" w:rsidRDefault="00A74DFC" w:rsidP="00A74DF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812FA">
              <w:rPr>
                <w:rFonts w:ascii="Corbel" w:hAnsi="Corbel"/>
                <w:sz w:val="24"/>
                <w:szCs w:val="24"/>
              </w:rPr>
              <w:t>obserwacja w trakcie zajęć, egzamin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51CF66" w14:textId="3490672D" w:rsidR="00A74DFC" w:rsidRPr="002F4041" w:rsidRDefault="00A74DFC" w:rsidP="00A74DF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F4041">
              <w:rPr>
                <w:rFonts w:ascii="Corbel" w:hAnsi="Corbel"/>
                <w:sz w:val="24"/>
                <w:szCs w:val="24"/>
              </w:rPr>
              <w:t>wykład</w:t>
            </w:r>
          </w:p>
        </w:tc>
      </w:tr>
      <w:tr w:rsidR="00A74DFC" w14:paraId="1EED495C" w14:textId="77777777" w:rsidTr="00E718A0"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EEE7EF" w14:textId="77777777" w:rsidR="00A74DFC" w:rsidRPr="002F4041" w:rsidRDefault="00A74DFC" w:rsidP="00A74DF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F4041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44670F" w14:textId="50B7BFE5" w:rsidR="00A74DFC" w:rsidRPr="002F4041" w:rsidRDefault="00A74DFC" w:rsidP="00A74DF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812FA">
              <w:rPr>
                <w:rFonts w:ascii="Corbel" w:hAnsi="Corbel"/>
                <w:sz w:val="24"/>
                <w:szCs w:val="24"/>
              </w:rPr>
              <w:t>obserwacja w trakcie zajęć</w:t>
            </w:r>
            <w:r>
              <w:rPr>
                <w:rFonts w:ascii="Corbel" w:hAnsi="Corbel"/>
                <w:sz w:val="24"/>
                <w:szCs w:val="24"/>
              </w:rPr>
              <w:t>, praca projektowa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327CE0" w14:textId="77777777" w:rsidR="00A74DFC" w:rsidRPr="002F4041" w:rsidRDefault="00A74DFC" w:rsidP="00A74DF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</w:t>
            </w:r>
            <w:r w:rsidRPr="002F4041">
              <w:rPr>
                <w:rFonts w:ascii="Corbel" w:hAnsi="Corbel"/>
                <w:sz w:val="24"/>
                <w:szCs w:val="24"/>
              </w:rPr>
              <w:t>wiczenia</w:t>
            </w:r>
          </w:p>
        </w:tc>
      </w:tr>
      <w:tr w:rsidR="00A74DFC" w14:paraId="3D06E5C6" w14:textId="77777777" w:rsidTr="00E718A0"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2419CE" w14:textId="77777777" w:rsidR="00A74DFC" w:rsidRPr="002F4041" w:rsidRDefault="00A74DFC" w:rsidP="00A74DF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F4041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FE9CF8" w14:textId="04DA9A95" w:rsidR="00A74DFC" w:rsidRPr="002F4041" w:rsidRDefault="00A74DFC" w:rsidP="00A74DF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812FA">
              <w:rPr>
                <w:rFonts w:ascii="Corbel" w:hAnsi="Corbel"/>
                <w:sz w:val="24"/>
                <w:szCs w:val="24"/>
              </w:rPr>
              <w:t>egzamin pisemny, obserwacja w trakcie zajęć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D8CB94" w14:textId="77777777" w:rsidR="00A74DFC" w:rsidRPr="002F4041" w:rsidRDefault="00A74DFC" w:rsidP="00A74DF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F4041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A74DFC" w14:paraId="1B02C9BF" w14:textId="77777777" w:rsidTr="00E718A0"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A9C42E" w14:textId="77777777" w:rsidR="00A74DFC" w:rsidRPr="002F4041" w:rsidRDefault="00A74DFC" w:rsidP="00A74DF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F4041"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D7FE17" w14:textId="432B41C2" w:rsidR="00A74DFC" w:rsidRPr="002F4041" w:rsidRDefault="00A74DFC" w:rsidP="00A74DF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812FA">
              <w:rPr>
                <w:rFonts w:ascii="Corbel" w:hAnsi="Corbel"/>
                <w:sz w:val="24"/>
                <w:szCs w:val="24"/>
              </w:rPr>
              <w:t>obserwacja w trakcie zajęć</w:t>
            </w:r>
            <w:r>
              <w:rPr>
                <w:rFonts w:ascii="Corbel" w:hAnsi="Corbel"/>
                <w:sz w:val="24"/>
                <w:szCs w:val="24"/>
              </w:rPr>
              <w:t>, praca projektowa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3B88FB" w14:textId="45FC7696" w:rsidR="00A74DFC" w:rsidRPr="002F4041" w:rsidRDefault="00A74DFC" w:rsidP="00A74DF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F4041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A74DFC" w14:paraId="6EB8DFCD" w14:textId="77777777" w:rsidTr="00E718A0"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025F94" w14:textId="77777777" w:rsidR="00A74DFC" w:rsidRPr="002F4041" w:rsidRDefault="00A74DFC" w:rsidP="00A74DF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F4041"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199DA3" w14:textId="5B325269" w:rsidR="00A74DFC" w:rsidRPr="002F4041" w:rsidRDefault="00A74DFC" w:rsidP="00A74DF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812FA">
              <w:rPr>
                <w:rFonts w:ascii="Corbel" w:hAnsi="Corbel"/>
                <w:sz w:val="24"/>
                <w:szCs w:val="24"/>
              </w:rPr>
              <w:t>egzamin pisemny, obserwacja w trakcie zajęć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C14D23" w14:textId="77777777" w:rsidR="00A74DFC" w:rsidRPr="002F4041" w:rsidRDefault="00A74DFC" w:rsidP="00A74DF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F4041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</w:tbl>
    <w:p w14:paraId="456E9C21" w14:textId="77777777" w:rsidR="00BE578D" w:rsidRDefault="00BE578D" w:rsidP="00BE578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F68841E" w14:textId="77777777" w:rsidR="00BE578D" w:rsidRDefault="00BE578D" w:rsidP="00BE578D">
      <w:pPr>
        <w:pStyle w:val="Punktygwne"/>
        <w:spacing w:before="0" w:after="0"/>
        <w:ind w:left="426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4.2 Warunki zaliczenia przedmiotu (kryteria oceniania) </w:t>
      </w:r>
    </w:p>
    <w:p w14:paraId="27A13C7B" w14:textId="77777777" w:rsidR="00BE578D" w:rsidRDefault="00BE578D" w:rsidP="00BE578D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BE578D" w14:paraId="01749400" w14:textId="77777777" w:rsidTr="00BE578D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99FC65" w14:textId="53A257FA" w:rsidR="00BE578D" w:rsidRPr="00400C68" w:rsidRDefault="00A74DFC" w:rsidP="002E4DA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81FFE">
              <w:rPr>
                <w:rFonts w:ascii="Corbel" w:hAnsi="Corbel"/>
                <w:szCs w:val="24"/>
              </w:rPr>
              <w:t xml:space="preserve">Uczestnictwo </w:t>
            </w:r>
            <w:r>
              <w:rPr>
                <w:rFonts w:ascii="Corbel" w:hAnsi="Corbel"/>
                <w:szCs w:val="24"/>
              </w:rPr>
              <w:t xml:space="preserve">(dopuszczalna jest jedna nieobecność) </w:t>
            </w:r>
            <w:r w:rsidRPr="00D81FFE">
              <w:rPr>
                <w:rFonts w:ascii="Corbel" w:hAnsi="Corbel"/>
                <w:szCs w:val="24"/>
              </w:rPr>
              <w:t xml:space="preserve">i aktywność w zajęciach (plusy za aktywność), opracowanie w grupach scenariusza spotkania z rodzicami, opracowanie w grupach </w:t>
            </w:r>
            <w:r>
              <w:rPr>
                <w:rFonts w:ascii="Corbel" w:hAnsi="Corbel"/>
                <w:szCs w:val="24"/>
              </w:rPr>
              <w:t xml:space="preserve">scenariusza </w:t>
            </w:r>
            <w:r w:rsidRPr="00D81FFE">
              <w:rPr>
                <w:rFonts w:ascii="Corbel" w:hAnsi="Corbel"/>
                <w:szCs w:val="24"/>
              </w:rPr>
              <w:t>zajęć zintegrowanych,</w:t>
            </w:r>
            <w:r>
              <w:rPr>
                <w:rFonts w:ascii="Corbel" w:hAnsi="Corbel"/>
                <w:szCs w:val="24"/>
              </w:rPr>
              <w:t xml:space="preserve"> opracowanie w grupach progr</w:t>
            </w:r>
            <w:r w:rsidRPr="003673CD">
              <w:rPr>
                <w:rFonts w:ascii="Corbel" w:hAnsi="Corbel"/>
                <w:szCs w:val="24"/>
              </w:rPr>
              <w:t>am</w:t>
            </w:r>
            <w:r>
              <w:rPr>
                <w:rFonts w:ascii="Corbel" w:hAnsi="Corbel"/>
                <w:szCs w:val="24"/>
              </w:rPr>
              <w:t>u</w:t>
            </w:r>
            <w:r w:rsidRPr="003673CD">
              <w:rPr>
                <w:rFonts w:ascii="Corbel" w:hAnsi="Corbel"/>
                <w:szCs w:val="24"/>
              </w:rPr>
              <w:t xml:space="preserve"> zajęć rozwijających aktywność twórczą w klasach I-III</w:t>
            </w:r>
            <w:r>
              <w:rPr>
                <w:rFonts w:ascii="Corbel" w:hAnsi="Corbel"/>
                <w:szCs w:val="24"/>
              </w:rPr>
              <w:t>,</w:t>
            </w:r>
            <w:r w:rsidRPr="003673CD">
              <w:rPr>
                <w:rFonts w:ascii="Corbel" w:hAnsi="Corbel"/>
                <w:szCs w:val="24"/>
              </w:rPr>
              <w:t xml:space="preserve"> </w:t>
            </w:r>
            <w:r>
              <w:rPr>
                <w:rFonts w:ascii="Corbel" w:hAnsi="Corbel"/>
                <w:szCs w:val="24"/>
              </w:rPr>
              <w:t xml:space="preserve"> zaliczenie</w:t>
            </w:r>
            <w:r w:rsidRPr="00D81FFE">
              <w:rPr>
                <w:rFonts w:ascii="Corbel" w:hAnsi="Corbel"/>
                <w:szCs w:val="24"/>
              </w:rPr>
              <w:t xml:space="preserve"> </w:t>
            </w:r>
            <w:r>
              <w:rPr>
                <w:rFonts w:ascii="Corbel" w:hAnsi="Corbel"/>
                <w:szCs w:val="24"/>
              </w:rPr>
              <w:t>kolokwium z wykładu po I semestrze i pozytywna ocena z egzaminu</w:t>
            </w:r>
            <w:r w:rsidRPr="00D81FFE">
              <w:rPr>
                <w:rFonts w:ascii="Corbel" w:hAnsi="Corbel"/>
                <w:szCs w:val="24"/>
              </w:rPr>
              <w:t>.</w:t>
            </w:r>
          </w:p>
        </w:tc>
      </w:tr>
    </w:tbl>
    <w:p w14:paraId="705E674A" w14:textId="77777777" w:rsidR="00BE578D" w:rsidRDefault="00BE578D" w:rsidP="00BE578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0AD70ED" w14:textId="77777777" w:rsidR="00BE578D" w:rsidRDefault="00BE578D" w:rsidP="00BE578D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48D220D2" w14:textId="77777777" w:rsidR="00BE578D" w:rsidRDefault="00BE578D" w:rsidP="00BE578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70"/>
        <w:gridCol w:w="4410"/>
      </w:tblGrid>
      <w:tr w:rsidR="00BE578D" w14:paraId="47605E46" w14:textId="77777777" w:rsidTr="00BE578D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41E158" w14:textId="77777777" w:rsidR="00BE578D" w:rsidRDefault="00BE578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6ECAA1" w14:textId="77777777" w:rsidR="00BE578D" w:rsidRDefault="00BE578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BE578D" w14:paraId="622CCE83" w14:textId="77777777" w:rsidTr="00BE578D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0D90D3" w14:textId="77777777" w:rsidR="00BE578D" w:rsidRDefault="00BE578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>
              <w:t>z harmonogramu</w:t>
            </w:r>
            <w:r>
              <w:rPr>
                <w:rFonts w:ascii="Corbel" w:hAnsi="Corbel"/>
                <w:sz w:val="24"/>
                <w:szCs w:val="24"/>
              </w:rPr>
              <w:t xml:space="preserve"> studiów 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79CFFC" w14:textId="77777777" w:rsidR="00BE578D" w:rsidRDefault="00C14694" w:rsidP="002E4DA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46</w:t>
            </w:r>
          </w:p>
        </w:tc>
      </w:tr>
      <w:tr w:rsidR="00BE578D" w14:paraId="73E3EF72" w14:textId="77777777" w:rsidTr="00BE578D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FB5ADE" w14:textId="77777777" w:rsidR="00BE578D" w:rsidRDefault="00BE578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24D9EA57" w14:textId="77777777" w:rsidR="00BE578D" w:rsidRDefault="00BE578D" w:rsidP="00DC7B38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konsultacjach,</w:t>
            </w:r>
          </w:p>
          <w:p w14:paraId="56FFD077" w14:textId="77777777" w:rsidR="00BE578D" w:rsidRDefault="00BE578D" w:rsidP="00DC7B38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 egzaminie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D3C4C" w14:textId="77777777" w:rsidR="00BE578D" w:rsidRDefault="00BE578D" w:rsidP="002E4DA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5E2F0BFF" w14:textId="77777777" w:rsidR="00BE578D" w:rsidRDefault="00BE578D" w:rsidP="002E4DA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  <w:p w14:paraId="4DEC0E0D" w14:textId="77777777" w:rsidR="00BE578D" w:rsidRDefault="00BE578D" w:rsidP="002E4DA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BE578D" w14:paraId="26FFA118" w14:textId="77777777" w:rsidTr="00BE578D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65E9BE" w14:textId="77777777" w:rsidR="00BE578D" w:rsidRDefault="00BE578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02C4E549" w14:textId="77777777" w:rsidR="00BE578D" w:rsidRDefault="00BE578D" w:rsidP="00DC7B38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do zajęć, </w:t>
            </w:r>
          </w:p>
          <w:p w14:paraId="569CCB07" w14:textId="77777777" w:rsidR="00BE578D" w:rsidRDefault="00BE578D" w:rsidP="00DC7B38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do kolokwium,</w:t>
            </w:r>
          </w:p>
          <w:p w14:paraId="5825BD83" w14:textId="77777777" w:rsidR="00BE578D" w:rsidRDefault="00BE578D" w:rsidP="00DC7B38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do egzaminu, </w:t>
            </w:r>
          </w:p>
          <w:p w14:paraId="3AE41FA2" w14:textId="77777777" w:rsidR="00BE578D" w:rsidRDefault="00BE578D" w:rsidP="00DC7B38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zredagowanie scenariusza spotkania z rodzicami.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E69E9" w14:textId="77777777" w:rsidR="00BE578D" w:rsidRDefault="00BE578D" w:rsidP="002E4DA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4451E43D" w14:textId="77777777" w:rsidR="00BE578D" w:rsidRDefault="00BE578D" w:rsidP="002E4DA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14ADD4C6" w14:textId="77777777" w:rsidR="00BE578D" w:rsidRDefault="00C14694" w:rsidP="002E4DA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54</w:t>
            </w:r>
          </w:p>
          <w:p w14:paraId="6BC876E2" w14:textId="77777777" w:rsidR="00BE578D" w:rsidRDefault="00BE578D" w:rsidP="002E4DA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</w:p>
          <w:p w14:paraId="0485BCD5" w14:textId="77777777" w:rsidR="00BE578D" w:rsidRDefault="00C14694" w:rsidP="002E4DA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35</w:t>
            </w:r>
          </w:p>
          <w:p w14:paraId="19A9ED41" w14:textId="77777777" w:rsidR="00BE578D" w:rsidRDefault="00BE578D" w:rsidP="002E4DA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BE578D" w14:paraId="1686144D" w14:textId="77777777" w:rsidTr="00BE578D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D3DE53" w14:textId="77777777" w:rsidR="00BE578D" w:rsidRDefault="00BE578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04F05D" w14:textId="77777777" w:rsidR="00BE578D" w:rsidRDefault="00BE578D" w:rsidP="002E4DA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150</w:t>
            </w:r>
          </w:p>
        </w:tc>
      </w:tr>
      <w:tr w:rsidR="00BE578D" w14:paraId="46CFA3E9" w14:textId="77777777" w:rsidTr="00BE578D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C592C2" w14:textId="77777777" w:rsidR="00BE578D" w:rsidRDefault="00BE578D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9BEC94" w14:textId="77777777" w:rsidR="00BE578D" w:rsidRDefault="00BE578D" w:rsidP="002E4DA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</w:tbl>
    <w:p w14:paraId="26CFF9B0" w14:textId="77777777" w:rsidR="00BE578D" w:rsidRPr="0055224D" w:rsidRDefault="00BE578D" w:rsidP="0055224D">
      <w:pPr>
        <w:rPr>
          <w:rFonts w:ascii="Corbel" w:hAnsi="Corbel"/>
          <w:sz w:val="24"/>
          <w:szCs w:val="24"/>
        </w:rPr>
      </w:pPr>
      <w:r w:rsidRPr="0055224D">
        <w:rPr>
          <w:rFonts w:ascii="Corbel" w:hAnsi="Corbel"/>
          <w:sz w:val="24"/>
          <w:szCs w:val="24"/>
        </w:rPr>
        <w:t>* Należy uwzględnić, że 1 pkt ECTS odpowiada 25-30 godzin całkowitego nakładu pracy studenta.</w:t>
      </w:r>
    </w:p>
    <w:p w14:paraId="13AA98D3" w14:textId="77777777" w:rsidR="00BE578D" w:rsidRDefault="00BE578D" w:rsidP="00BE578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2B59FDC" w14:textId="77777777" w:rsidR="00BE578D" w:rsidRDefault="00BE578D" w:rsidP="00BE578D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6. PRAKTYKI ZAWODOWE W RAMACH PRZEDMIOTU</w:t>
      </w:r>
    </w:p>
    <w:p w14:paraId="5CC28027" w14:textId="77777777" w:rsidR="00BE578D" w:rsidRDefault="00BE578D" w:rsidP="00BE578D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BE578D" w14:paraId="5FF153A5" w14:textId="77777777" w:rsidTr="00BE578D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BB5214" w14:textId="77777777" w:rsidR="00BE578D" w:rsidRPr="00E718A0" w:rsidRDefault="00BE578D" w:rsidP="004F5C9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718A0">
              <w:rPr>
                <w:rFonts w:ascii="Corbel" w:hAnsi="Corbel"/>
                <w:sz w:val="24"/>
                <w:szCs w:val="24"/>
              </w:rPr>
              <w:t>wymiar godzinowy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48910C" w14:textId="77777777" w:rsidR="00BE578D" w:rsidRPr="00E718A0" w:rsidRDefault="00BE578D" w:rsidP="004F5C9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718A0">
              <w:rPr>
                <w:rFonts w:ascii="Corbel" w:hAnsi="Corbel"/>
                <w:sz w:val="24"/>
                <w:szCs w:val="24"/>
              </w:rPr>
              <w:t>-</w:t>
            </w:r>
          </w:p>
        </w:tc>
      </w:tr>
      <w:tr w:rsidR="00BE578D" w14:paraId="49B694D0" w14:textId="77777777" w:rsidTr="00BE578D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22DC6C" w14:textId="77777777" w:rsidR="00BE578D" w:rsidRPr="00E718A0" w:rsidRDefault="00BE578D" w:rsidP="004F5C9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718A0">
              <w:rPr>
                <w:rFonts w:ascii="Corbel" w:hAnsi="Corbel"/>
                <w:sz w:val="24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6F0242" w14:textId="77777777" w:rsidR="00BE578D" w:rsidRPr="00E718A0" w:rsidRDefault="00BE578D" w:rsidP="004F5C9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718A0"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14:paraId="7C77CCB2" w14:textId="77777777" w:rsidR="00BE578D" w:rsidRDefault="00BE578D" w:rsidP="004F5C98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1AF4C067" w14:textId="77777777" w:rsidR="00BE578D" w:rsidRDefault="00BE578D" w:rsidP="00BE578D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7. LITERATURA </w:t>
      </w:r>
    </w:p>
    <w:p w14:paraId="3A85ED16" w14:textId="77777777" w:rsidR="00BE578D" w:rsidRDefault="00BE578D" w:rsidP="00BE578D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BE578D" w14:paraId="41A6C2F3" w14:textId="77777777" w:rsidTr="00BE578D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E52B46" w14:textId="77777777" w:rsidR="00295148" w:rsidRPr="00F8691B" w:rsidRDefault="00295148" w:rsidP="0029514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8691B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Literatura podstawowa:</w:t>
            </w:r>
          </w:p>
          <w:p w14:paraId="78BA04CD" w14:textId="77777777" w:rsidR="00295148" w:rsidRPr="002E4DA0" w:rsidRDefault="00295148" w:rsidP="002E4DA0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176" w:hanging="176"/>
              <w:jc w:val="both"/>
              <w:rPr>
                <w:rFonts w:ascii="Corbel" w:hAnsi="Corbel"/>
                <w:sz w:val="24"/>
                <w:szCs w:val="24"/>
              </w:rPr>
            </w:pPr>
            <w:r w:rsidRPr="002E4DA0">
              <w:rPr>
                <w:rFonts w:ascii="Corbel" w:hAnsi="Corbel"/>
                <w:sz w:val="24"/>
                <w:szCs w:val="24"/>
              </w:rPr>
              <w:t>Filipiak E.,</w:t>
            </w:r>
            <w:r w:rsidRPr="002E4DA0">
              <w:rPr>
                <w:rFonts w:ascii="Corbel" w:hAnsi="Corbel"/>
                <w:i/>
                <w:sz w:val="24"/>
                <w:szCs w:val="24"/>
              </w:rPr>
              <w:t xml:space="preserve"> Rozwijanie zdolności uczenia się. Z Wygotskim i Brunerem w tle,</w:t>
            </w:r>
            <w:r w:rsidRPr="002E4DA0">
              <w:rPr>
                <w:rFonts w:ascii="Corbel" w:hAnsi="Corbel"/>
                <w:sz w:val="24"/>
                <w:szCs w:val="24"/>
              </w:rPr>
              <w:t xml:space="preserve"> GWP, Sopot 2012.</w:t>
            </w:r>
          </w:p>
          <w:p w14:paraId="13572DA7" w14:textId="77777777" w:rsidR="00295148" w:rsidRPr="002E4DA0" w:rsidRDefault="00295148" w:rsidP="002E4DA0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176" w:hanging="176"/>
              <w:jc w:val="both"/>
              <w:rPr>
                <w:rFonts w:ascii="Corbel" w:hAnsi="Corbel"/>
                <w:sz w:val="24"/>
                <w:szCs w:val="24"/>
              </w:rPr>
            </w:pPr>
            <w:r w:rsidRPr="002E4DA0">
              <w:rPr>
                <w:rFonts w:ascii="Corbel" w:hAnsi="Corbel"/>
                <w:sz w:val="24"/>
                <w:szCs w:val="24"/>
              </w:rPr>
              <w:t xml:space="preserve">Klus-Stańska D. (red.), </w:t>
            </w:r>
            <w:r w:rsidRPr="002E4DA0">
              <w:rPr>
                <w:rFonts w:ascii="Corbel" w:hAnsi="Corbel"/>
                <w:i/>
                <w:sz w:val="24"/>
                <w:szCs w:val="24"/>
              </w:rPr>
              <w:t xml:space="preserve">(Anty)edukacja wczesnoszkolna, </w:t>
            </w:r>
            <w:r w:rsidRPr="002E4DA0">
              <w:rPr>
                <w:rFonts w:ascii="Corbel" w:hAnsi="Corbel"/>
                <w:sz w:val="24"/>
                <w:szCs w:val="24"/>
              </w:rPr>
              <w:t>Impuls,</w:t>
            </w:r>
            <w:r w:rsidRPr="002E4DA0">
              <w:rPr>
                <w:rFonts w:ascii="Corbel" w:hAnsi="Corbel"/>
                <w:i/>
                <w:sz w:val="24"/>
                <w:szCs w:val="24"/>
              </w:rPr>
              <w:t xml:space="preserve"> </w:t>
            </w:r>
            <w:r w:rsidRPr="002E4DA0">
              <w:rPr>
                <w:rFonts w:ascii="Corbel" w:hAnsi="Corbel"/>
                <w:sz w:val="24"/>
                <w:szCs w:val="24"/>
              </w:rPr>
              <w:t>Kraków 2014.</w:t>
            </w:r>
          </w:p>
          <w:p w14:paraId="127F18D7" w14:textId="77777777" w:rsidR="00295148" w:rsidRPr="00F8691B" w:rsidRDefault="00295148" w:rsidP="002E4DA0">
            <w:pPr>
              <w:pStyle w:val="Akapitzlist1"/>
              <w:numPr>
                <w:ilvl w:val="0"/>
                <w:numId w:val="6"/>
              </w:numPr>
              <w:spacing w:line="100" w:lineRule="atLeast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F8691B">
              <w:rPr>
                <w:rFonts w:ascii="Corbel" w:hAnsi="Corbel"/>
                <w:sz w:val="24"/>
                <w:szCs w:val="24"/>
              </w:rPr>
              <w:t xml:space="preserve">Klus-Stańska D., Bronk D., Malenda A.  (red.), </w:t>
            </w:r>
            <w:r w:rsidRPr="00F8691B">
              <w:rPr>
                <w:rFonts w:ascii="Corbel" w:hAnsi="Corbel"/>
                <w:i/>
                <w:sz w:val="24"/>
                <w:szCs w:val="24"/>
              </w:rPr>
              <w:t xml:space="preserve">Pedagogika wczesnej edukacji. Dyskursy, problemy, otwarcia, </w:t>
            </w:r>
            <w:r>
              <w:rPr>
                <w:rFonts w:ascii="Corbel" w:hAnsi="Corbel"/>
                <w:sz w:val="24"/>
                <w:szCs w:val="24"/>
              </w:rPr>
              <w:t xml:space="preserve">Wydawnictwo Akademickie „Żak”, </w:t>
            </w:r>
            <w:r w:rsidRPr="00F8691B">
              <w:rPr>
                <w:rFonts w:ascii="Corbel" w:hAnsi="Corbel"/>
                <w:sz w:val="24"/>
                <w:szCs w:val="24"/>
              </w:rPr>
              <w:t>Warszawa 2012.</w:t>
            </w:r>
          </w:p>
          <w:p w14:paraId="30E8BA49" w14:textId="77777777" w:rsidR="00295148" w:rsidRPr="00F8691B" w:rsidRDefault="00295148" w:rsidP="002E4DA0">
            <w:pPr>
              <w:pStyle w:val="Akapitzlist1"/>
              <w:numPr>
                <w:ilvl w:val="0"/>
                <w:numId w:val="6"/>
              </w:numPr>
              <w:spacing w:line="100" w:lineRule="atLeast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F8691B">
              <w:rPr>
                <w:rFonts w:ascii="Corbel" w:hAnsi="Corbel"/>
                <w:sz w:val="24"/>
                <w:szCs w:val="24"/>
              </w:rPr>
              <w:t>Klus-Stań</w:t>
            </w:r>
            <w:r w:rsidR="002E4DA0">
              <w:rPr>
                <w:rFonts w:ascii="Corbel" w:hAnsi="Corbel"/>
                <w:sz w:val="24"/>
                <w:szCs w:val="24"/>
              </w:rPr>
              <w:t>ska D., Szczepska-Pustkowska M.</w:t>
            </w:r>
            <w:r w:rsidRPr="00F8691B">
              <w:rPr>
                <w:rFonts w:ascii="Corbel" w:hAnsi="Corbel"/>
                <w:sz w:val="24"/>
                <w:szCs w:val="24"/>
              </w:rPr>
              <w:t xml:space="preserve"> (red.)</w:t>
            </w:r>
            <w:r w:rsidR="002E4DA0">
              <w:rPr>
                <w:rFonts w:ascii="Corbel" w:hAnsi="Corbel"/>
                <w:i/>
                <w:sz w:val="24"/>
                <w:szCs w:val="24"/>
              </w:rPr>
              <w:t xml:space="preserve"> Pedagogika </w:t>
            </w:r>
            <w:r w:rsidRPr="00F8691B">
              <w:rPr>
                <w:rFonts w:ascii="Corbel" w:hAnsi="Corbel"/>
                <w:i/>
                <w:sz w:val="24"/>
                <w:szCs w:val="24"/>
              </w:rPr>
              <w:t xml:space="preserve">wczesnoszkolna – dyskursy, problemy, rozwiązania. </w:t>
            </w:r>
            <w:r w:rsidRPr="00F8691B">
              <w:rPr>
                <w:rFonts w:ascii="Corbel" w:hAnsi="Corbel"/>
                <w:sz w:val="24"/>
                <w:szCs w:val="24"/>
              </w:rPr>
              <w:t>WAiP, Warszawa 2009.</w:t>
            </w:r>
          </w:p>
          <w:p w14:paraId="6B3F559D" w14:textId="77777777" w:rsidR="00295148" w:rsidRDefault="00295148" w:rsidP="002E4DA0">
            <w:pPr>
              <w:pStyle w:val="Akapitzlist1"/>
              <w:numPr>
                <w:ilvl w:val="0"/>
                <w:numId w:val="6"/>
              </w:numPr>
              <w:spacing w:line="100" w:lineRule="atLeast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F8691B">
              <w:rPr>
                <w:rFonts w:ascii="Corbel" w:hAnsi="Corbel"/>
                <w:sz w:val="24"/>
                <w:szCs w:val="24"/>
              </w:rPr>
              <w:t xml:space="preserve">Kopaczyńska I., </w:t>
            </w:r>
            <w:r w:rsidRPr="00F8691B">
              <w:rPr>
                <w:rFonts w:ascii="Corbel" w:hAnsi="Corbel"/>
                <w:i/>
                <w:sz w:val="24"/>
                <w:szCs w:val="24"/>
              </w:rPr>
              <w:t xml:space="preserve">Ocenianie szkolne wspierające rozwój ucznia, </w:t>
            </w:r>
            <w:r>
              <w:rPr>
                <w:rFonts w:ascii="Corbel" w:hAnsi="Corbel"/>
                <w:sz w:val="24"/>
                <w:szCs w:val="24"/>
              </w:rPr>
              <w:t xml:space="preserve">Impuls, </w:t>
            </w:r>
            <w:r w:rsidRPr="00F8691B">
              <w:rPr>
                <w:rFonts w:ascii="Corbel" w:hAnsi="Corbel"/>
                <w:sz w:val="24"/>
                <w:szCs w:val="24"/>
              </w:rPr>
              <w:t>Kraków 2004.</w:t>
            </w:r>
          </w:p>
          <w:p w14:paraId="7F6DF3D4" w14:textId="77777777" w:rsidR="00BE578D" w:rsidRDefault="00295148" w:rsidP="002E4DA0">
            <w:pPr>
              <w:pStyle w:val="Akapitzlist1"/>
              <w:numPr>
                <w:ilvl w:val="0"/>
                <w:numId w:val="6"/>
              </w:numPr>
              <w:spacing w:line="100" w:lineRule="atLeast"/>
              <w:ind w:left="176" w:hanging="176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Lemańska-Lewandowska E., 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Nauczyciele a dyscyplina w klasie szkolnej, </w:t>
            </w:r>
            <w:r>
              <w:rPr>
                <w:rFonts w:ascii="Corbel" w:hAnsi="Corbel"/>
                <w:sz w:val="24"/>
                <w:szCs w:val="24"/>
              </w:rPr>
              <w:t>WUKW, Bydgoszcz 2013.</w:t>
            </w:r>
          </w:p>
          <w:p w14:paraId="77C452BB" w14:textId="382FFBBC" w:rsidR="00A74DFC" w:rsidRDefault="00A74DFC" w:rsidP="002E4DA0">
            <w:pPr>
              <w:pStyle w:val="Akapitzlist1"/>
              <w:numPr>
                <w:ilvl w:val="0"/>
                <w:numId w:val="6"/>
              </w:numPr>
              <w:spacing w:line="100" w:lineRule="atLeast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1E142F">
              <w:rPr>
                <w:rFonts w:ascii="Corbel" w:hAnsi="Corbel"/>
                <w:sz w:val="24"/>
                <w:szCs w:val="24"/>
                <w:lang w:val="en-GB"/>
              </w:rPr>
              <w:t>Fleer Marilyn</w:t>
            </w:r>
            <w:r>
              <w:rPr>
                <w:rFonts w:ascii="Corbel" w:hAnsi="Corbel"/>
                <w:sz w:val="24"/>
                <w:szCs w:val="24"/>
                <w:lang w:val="en-GB"/>
              </w:rPr>
              <w:t>,</w:t>
            </w:r>
            <w:r w:rsidRPr="001E142F">
              <w:rPr>
                <w:rFonts w:ascii="Corbel" w:hAnsi="Corbel"/>
                <w:sz w:val="24"/>
                <w:szCs w:val="24"/>
                <w:lang w:val="en-GB"/>
              </w:rPr>
              <w:t xml:space="preserve"> Cullen Joy</w:t>
            </w:r>
            <w:r>
              <w:rPr>
                <w:rFonts w:ascii="Corbel" w:hAnsi="Corbel"/>
                <w:sz w:val="24"/>
                <w:szCs w:val="24"/>
                <w:lang w:val="en-GB"/>
              </w:rPr>
              <w:t>,</w:t>
            </w:r>
            <w:r w:rsidRPr="001E142F">
              <w:rPr>
                <w:rFonts w:ascii="Corbel" w:hAnsi="Corbel"/>
                <w:sz w:val="24"/>
                <w:szCs w:val="24"/>
                <w:lang w:val="en-GB"/>
              </w:rPr>
              <w:t xml:space="preserve"> Anning Angela</w:t>
            </w:r>
            <w:r>
              <w:rPr>
                <w:rFonts w:ascii="Corbel" w:hAnsi="Corbel"/>
                <w:sz w:val="24"/>
                <w:szCs w:val="24"/>
                <w:lang w:val="en-GB"/>
              </w:rPr>
              <w:t xml:space="preserve"> (2008). </w:t>
            </w:r>
            <w:r w:rsidRPr="001E142F">
              <w:rPr>
                <w:rFonts w:ascii="Corbel" w:hAnsi="Corbel"/>
                <w:sz w:val="24"/>
                <w:szCs w:val="24"/>
                <w:lang w:val="en-GB"/>
              </w:rPr>
              <w:t>Early Childhood Education : Society and Culture</w:t>
            </w:r>
            <w:r>
              <w:rPr>
                <w:rFonts w:ascii="Corbel" w:hAnsi="Corbel"/>
                <w:sz w:val="24"/>
                <w:szCs w:val="24"/>
                <w:lang w:val="en-GB"/>
              </w:rPr>
              <w:t>. Sage Publication.</w:t>
            </w:r>
          </w:p>
        </w:tc>
      </w:tr>
      <w:tr w:rsidR="00BE578D" w14:paraId="43A7EAF7" w14:textId="77777777" w:rsidTr="00BE578D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91B739" w14:textId="77777777" w:rsidR="00295148" w:rsidRPr="00F8691B" w:rsidRDefault="00295148" w:rsidP="0029514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8691B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22EE278" w14:textId="77777777" w:rsidR="00295148" w:rsidRPr="002E4DA0" w:rsidRDefault="00295148" w:rsidP="002E4DA0">
            <w:pPr>
              <w:pStyle w:val="Akapitzlist"/>
              <w:numPr>
                <w:ilvl w:val="0"/>
                <w:numId w:val="7"/>
              </w:numPr>
              <w:spacing w:after="0"/>
              <w:ind w:left="176" w:hanging="176"/>
              <w:jc w:val="both"/>
              <w:rPr>
                <w:rFonts w:ascii="Corbel" w:hAnsi="Corbel"/>
                <w:sz w:val="24"/>
                <w:szCs w:val="24"/>
              </w:rPr>
            </w:pPr>
            <w:r w:rsidRPr="002E4DA0">
              <w:rPr>
                <w:rFonts w:ascii="Corbel" w:hAnsi="Corbel"/>
                <w:sz w:val="24"/>
                <w:szCs w:val="24"/>
              </w:rPr>
              <w:t xml:space="preserve">Edwards C.H., </w:t>
            </w:r>
            <w:r w:rsidRPr="002E4DA0">
              <w:rPr>
                <w:rFonts w:ascii="Corbel" w:hAnsi="Corbel"/>
                <w:i/>
                <w:sz w:val="24"/>
                <w:szCs w:val="24"/>
              </w:rPr>
              <w:t xml:space="preserve">Dyscyplina i kierowanie klasą, </w:t>
            </w:r>
            <w:r w:rsidRPr="002E4DA0">
              <w:rPr>
                <w:rFonts w:ascii="Corbel" w:hAnsi="Corbel"/>
                <w:sz w:val="24"/>
                <w:szCs w:val="24"/>
              </w:rPr>
              <w:t>PWN, Warszawa 2008.</w:t>
            </w:r>
          </w:p>
          <w:p w14:paraId="4BB2EA7D" w14:textId="77777777" w:rsidR="00295148" w:rsidRPr="002E4DA0" w:rsidRDefault="00295148" w:rsidP="002E4DA0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176" w:hanging="176"/>
              <w:jc w:val="both"/>
              <w:rPr>
                <w:rFonts w:ascii="Corbel" w:hAnsi="Corbel"/>
                <w:sz w:val="24"/>
                <w:szCs w:val="24"/>
              </w:rPr>
            </w:pPr>
            <w:r w:rsidRPr="002E4DA0">
              <w:rPr>
                <w:rFonts w:ascii="Corbel" w:hAnsi="Corbel"/>
                <w:sz w:val="24"/>
                <w:szCs w:val="24"/>
              </w:rPr>
              <w:t xml:space="preserve">Kopaczyńska I, Nowak-Łojewska A., </w:t>
            </w:r>
            <w:r w:rsidRPr="002E4DA0">
              <w:rPr>
                <w:rFonts w:ascii="Corbel" w:hAnsi="Corbel"/>
                <w:i/>
                <w:sz w:val="24"/>
                <w:szCs w:val="24"/>
              </w:rPr>
              <w:t>Wymiary edukacji zintegrowane</w:t>
            </w:r>
            <w:r w:rsidRPr="002E4DA0">
              <w:rPr>
                <w:rFonts w:ascii="Corbel" w:hAnsi="Corbel"/>
                <w:sz w:val="24"/>
                <w:szCs w:val="24"/>
              </w:rPr>
              <w:t>j, Impuls, Kraków 2008.</w:t>
            </w:r>
          </w:p>
          <w:p w14:paraId="29DA8F89" w14:textId="77777777" w:rsidR="00295148" w:rsidRPr="002E4DA0" w:rsidRDefault="00295148" w:rsidP="002E4DA0">
            <w:pPr>
              <w:pStyle w:val="Akapitzlist"/>
              <w:numPr>
                <w:ilvl w:val="0"/>
                <w:numId w:val="7"/>
              </w:numPr>
              <w:spacing w:after="0"/>
              <w:ind w:left="176" w:hanging="176"/>
              <w:jc w:val="both"/>
              <w:rPr>
                <w:rFonts w:ascii="Corbel" w:hAnsi="Corbel"/>
                <w:color w:val="000000"/>
                <w:spacing w:val="-6"/>
                <w:sz w:val="24"/>
                <w:szCs w:val="24"/>
              </w:rPr>
            </w:pPr>
            <w:r w:rsidRPr="002E4DA0">
              <w:rPr>
                <w:rFonts w:ascii="Corbel" w:hAnsi="Corbel"/>
                <w:color w:val="000000"/>
                <w:spacing w:val="-6"/>
                <w:sz w:val="24"/>
                <w:szCs w:val="24"/>
              </w:rPr>
              <w:t xml:space="preserve">Kwiatkowska H., </w:t>
            </w:r>
            <w:r w:rsidRPr="002E4DA0">
              <w:rPr>
                <w:rFonts w:ascii="Corbel" w:hAnsi="Corbel"/>
                <w:i/>
                <w:color w:val="000000"/>
                <w:spacing w:val="-6"/>
                <w:sz w:val="24"/>
                <w:szCs w:val="24"/>
              </w:rPr>
              <w:t>Pedeutologia</w:t>
            </w:r>
            <w:r w:rsidRPr="002E4DA0">
              <w:rPr>
                <w:rFonts w:ascii="Corbel" w:hAnsi="Corbel"/>
                <w:color w:val="000000"/>
                <w:spacing w:val="-6"/>
                <w:sz w:val="24"/>
                <w:szCs w:val="24"/>
              </w:rPr>
              <w:t>, WSiP, Warszawa 2008.</w:t>
            </w:r>
          </w:p>
          <w:p w14:paraId="40C1313E" w14:textId="77777777" w:rsidR="00295148" w:rsidRDefault="00295148" w:rsidP="002E4DA0">
            <w:pPr>
              <w:pStyle w:val="Akapitzlist1"/>
              <w:numPr>
                <w:ilvl w:val="0"/>
                <w:numId w:val="7"/>
              </w:numPr>
              <w:spacing w:line="100" w:lineRule="atLeast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F8691B">
              <w:rPr>
                <w:rFonts w:ascii="Corbel" w:hAnsi="Corbel"/>
                <w:sz w:val="24"/>
                <w:szCs w:val="24"/>
              </w:rPr>
              <w:t xml:space="preserve">Laska E. I., Piątek T., </w:t>
            </w:r>
            <w:r w:rsidRPr="00F8691B">
              <w:rPr>
                <w:rFonts w:ascii="Corbel" w:hAnsi="Corbel"/>
                <w:i/>
                <w:sz w:val="24"/>
                <w:szCs w:val="24"/>
              </w:rPr>
              <w:t>Wokół zintegrowanego kształcenia uczniów w młodszym wieku szkolnym,</w:t>
            </w:r>
            <w:r w:rsidRPr="00F8691B">
              <w:rPr>
                <w:rFonts w:ascii="Corbel" w:hAnsi="Corbel"/>
                <w:sz w:val="24"/>
                <w:szCs w:val="24"/>
              </w:rPr>
              <w:t xml:space="preserve"> UR, Rzeszów 2005.</w:t>
            </w:r>
          </w:p>
          <w:p w14:paraId="377BAF4E" w14:textId="77777777" w:rsidR="007D0CB9" w:rsidRPr="00A74DFC" w:rsidRDefault="00295148" w:rsidP="002E4DA0">
            <w:pPr>
              <w:pStyle w:val="Akapitzlist1"/>
              <w:numPr>
                <w:ilvl w:val="0"/>
                <w:numId w:val="7"/>
              </w:numPr>
              <w:spacing w:line="100" w:lineRule="atLeast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F8691B">
              <w:rPr>
                <w:rFonts w:ascii="Corbel" w:hAnsi="Corbel"/>
                <w:color w:val="000000"/>
                <w:sz w:val="24"/>
                <w:szCs w:val="24"/>
              </w:rPr>
              <w:t xml:space="preserve">Żylińska M., </w:t>
            </w:r>
            <w:r w:rsidRPr="00F8691B">
              <w:rPr>
                <w:rFonts w:ascii="Corbel" w:hAnsi="Corbel"/>
                <w:i/>
                <w:color w:val="000000"/>
                <w:sz w:val="24"/>
                <w:szCs w:val="24"/>
              </w:rPr>
              <w:t>Neurodydaktyka. Nauczanie i uczenie się przyjazne mózgowi</w:t>
            </w:r>
            <w:r w:rsidRPr="00F8691B">
              <w:rPr>
                <w:rFonts w:ascii="Corbel" w:hAnsi="Corbel"/>
                <w:color w:val="000000"/>
                <w:sz w:val="24"/>
                <w:szCs w:val="24"/>
              </w:rPr>
              <w:t>, Toruń 2013.</w:t>
            </w:r>
          </w:p>
          <w:p w14:paraId="4E8AF363" w14:textId="1F011C81" w:rsidR="00A74DFC" w:rsidRDefault="00A74DFC" w:rsidP="002E4DA0">
            <w:pPr>
              <w:pStyle w:val="Akapitzlist1"/>
              <w:numPr>
                <w:ilvl w:val="0"/>
                <w:numId w:val="7"/>
              </w:numPr>
              <w:spacing w:line="100" w:lineRule="atLeast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1E142F">
              <w:rPr>
                <w:rFonts w:ascii="Corbel" w:hAnsi="Corbel"/>
                <w:color w:val="000000"/>
                <w:sz w:val="24"/>
                <w:szCs w:val="24"/>
                <w:lang w:val="en-GB"/>
              </w:rPr>
              <w:t>Dehaene S. (20</w:t>
            </w:r>
            <w:r>
              <w:rPr>
                <w:rFonts w:ascii="Corbel" w:hAnsi="Corbel"/>
                <w:color w:val="000000"/>
                <w:sz w:val="24"/>
                <w:szCs w:val="24"/>
                <w:lang w:val="en-GB"/>
              </w:rPr>
              <w:t>20</w:t>
            </w:r>
            <w:r w:rsidRPr="001E142F">
              <w:rPr>
                <w:rFonts w:ascii="Corbel" w:hAnsi="Corbel"/>
                <w:color w:val="000000"/>
                <w:sz w:val="24"/>
                <w:szCs w:val="24"/>
                <w:lang w:val="en-GB"/>
              </w:rPr>
              <w:t>) How we l</w:t>
            </w:r>
            <w:r>
              <w:rPr>
                <w:rFonts w:ascii="Corbel" w:hAnsi="Corbel"/>
                <w:color w:val="000000"/>
                <w:sz w:val="24"/>
                <w:szCs w:val="24"/>
                <w:lang w:val="en-GB"/>
              </w:rPr>
              <w:t xml:space="preserve">earn: </w:t>
            </w:r>
            <w:r w:rsidRPr="001E142F">
              <w:rPr>
                <w:rFonts w:ascii="Corbel" w:hAnsi="Corbel"/>
                <w:color w:val="000000"/>
                <w:sz w:val="24"/>
                <w:szCs w:val="24"/>
                <w:lang w:val="en-GB"/>
              </w:rPr>
              <w:t>Why Brains Learn Better Than Any Machine . . . for Now</w:t>
            </w:r>
            <w:r>
              <w:rPr>
                <w:rFonts w:ascii="Corbel" w:hAnsi="Corbel"/>
                <w:color w:val="000000"/>
                <w:sz w:val="24"/>
                <w:szCs w:val="24"/>
                <w:lang w:val="en-GB"/>
              </w:rPr>
              <w:t>. Viking.</w:t>
            </w:r>
          </w:p>
        </w:tc>
      </w:tr>
    </w:tbl>
    <w:p w14:paraId="1BEDE2F2" w14:textId="77777777" w:rsidR="00BE578D" w:rsidRDefault="00BE578D" w:rsidP="00BE578D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10280FE5" w14:textId="77777777" w:rsidR="00BE578D" w:rsidRDefault="00BE578D" w:rsidP="00BE578D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6BF67D96" w14:textId="77777777" w:rsidR="00BE578D" w:rsidRDefault="00BE578D" w:rsidP="00BE578D">
      <w:pPr>
        <w:pStyle w:val="Punktygwne"/>
        <w:spacing w:before="0" w:after="0"/>
        <w:ind w:left="360"/>
        <w:rPr>
          <w:rFonts w:ascii="Corbel" w:hAnsi="Corbel"/>
          <w:szCs w:val="24"/>
        </w:rPr>
      </w:pPr>
      <w:r>
        <w:rPr>
          <w:rFonts w:ascii="Corbel" w:hAnsi="Corbel"/>
          <w:b w:val="0"/>
          <w:szCs w:val="24"/>
        </w:rPr>
        <w:t>Akceptacja Kierownika Jednostki lub osoby upoważnionej</w:t>
      </w:r>
    </w:p>
    <w:p w14:paraId="6A3CC293" w14:textId="77777777" w:rsidR="00BE578D" w:rsidRDefault="00BE578D" w:rsidP="00BE578D"/>
    <w:p w14:paraId="38016E93" w14:textId="77777777" w:rsidR="008031FE" w:rsidRDefault="008031FE"/>
    <w:sectPr w:rsidR="008031FE" w:rsidSect="00BD7C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DDF646" w14:textId="77777777" w:rsidR="00873864" w:rsidRDefault="00873864" w:rsidP="00BE578D">
      <w:pPr>
        <w:spacing w:after="0" w:line="240" w:lineRule="auto"/>
      </w:pPr>
      <w:r>
        <w:separator/>
      </w:r>
    </w:p>
  </w:endnote>
  <w:endnote w:type="continuationSeparator" w:id="0">
    <w:p w14:paraId="2CD6C97F" w14:textId="77777777" w:rsidR="00873864" w:rsidRDefault="00873864" w:rsidP="00BE57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7B974C" w14:textId="77777777" w:rsidR="00873864" w:rsidRDefault="00873864" w:rsidP="00BE578D">
      <w:pPr>
        <w:spacing w:after="0" w:line="240" w:lineRule="auto"/>
      </w:pPr>
      <w:r>
        <w:separator/>
      </w:r>
    </w:p>
  </w:footnote>
  <w:footnote w:type="continuationSeparator" w:id="0">
    <w:p w14:paraId="61881319" w14:textId="77777777" w:rsidR="00873864" w:rsidRDefault="00873864" w:rsidP="00BE578D">
      <w:pPr>
        <w:spacing w:after="0" w:line="240" w:lineRule="auto"/>
      </w:pPr>
      <w:r>
        <w:continuationSeparator/>
      </w:r>
    </w:p>
  </w:footnote>
  <w:footnote w:id="1">
    <w:p w14:paraId="67C9477F" w14:textId="77777777" w:rsidR="00BE578D" w:rsidRDefault="00BE578D" w:rsidP="00BE578D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430F34"/>
    <w:multiLevelType w:val="hybridMultilevel"/>
    <w:tmpl w:val="0720B62E"/>
    <w:lvl w:ilvl="0" w:tplc="82F2E0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E526339"/>
    <w:multiLevelType w:val="hybridMultilevel"/>
    <w:tmpl w:val="7D16459E"/>
    <w:lvl w:ilvl="0" w:tplc="25ACA52E">
      <w:start w:val="1"/>
      <w:numFmt w:val="bullet"/>
      <w:lvlText w:val="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3" w15:restartNumberingAfterBreak="0">
    <w:nsid w:val="346D72AF"/>
    <w:multiLevelType w:val="hybridMultilevel"/>
    <w:tmpl w:val="E6B66EE6"/>
    <w:lvl w:ilvl="0" w:tplc="25ACA52E">
      <w:start w:val="1"/>
      <w:numFmt w:val="bullet"/>
      <w:lvlText w:val="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4" w15:restartNumberingAfterBreak="0">
    <w:nsid w:val="5A3C0A69"/>
    <w:multiLevelType w:val="hybridMultilevel"/>
    <w:tmpl w:val="07FA53E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A113867"/>
    <w:multiLevelType w:val="hybridMultilevel"/>
    <w:tmpl w:val="10607402"/>
    <w:lvl w:ilvl="0" w:tplc="82F2E0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1"/>
  </w:num>
  <w:num w:numId="6">
    <w:abstractNumId w:val="2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578D"/>
    <w:rsid w:val="0004402A"/>
    <w:rsid w:val="000A085D"/>
    <w:rsid w:val="000D4425"/>
    <w:rsid w:val="000E5834"/>
    <w:rsid w:val="001023DC"/>
    <w:rsid w:val="00126C71"/>
    <w:rsid w:val="00126EAE"/>
    <w:rsid w:val="001370B9"/>
    <w:rsid w:val="00162910"/>
    <w:rsid w:val="001670F7"/>
    <w:rsid w:val="001C03B4"/>
    <w:rsid w:val="001D0CCB"/>
    <w:rsid w:val="001F3BEE"/>
    <w:rsid w:val="00214A14"/>
    <w:rsid w:val="00220320"/>
    <w:rsid w:val="00295148"/>
    <w:rsid w:val="00296750"/>
    <w:rsid w:val="002E0C9D"/>
    <w:rsid w:val="002E4DA0"/>
    <w:rsid w:val="002F4041"/>
    <w:rsid w:val="00325847"/>
    <w:rsid w:val="00392CAB"/>
    <w:rsid w:val="003C0DFE"/>
    <w:rsid w:val="00400C68"/>
    <w:rsid w:val="00420F91"/>
    <w:rsid w:val="004B5D91"/>
    <w:rsid w:val="004F5C98"/>
    <w:rsid w:val="005517BD"/>
    <w:rsid w:val="0055224D"/>
    <w:rsid w:val="00553F67"/>
    <w:rsid w:val="005E2825"/>
    <w:rsid w:val="005F464A"/>
    <w:rsid w:val="00603ACB"/>
    <w:rsid w:val="006615DB"/>
    <w:rsid w:val="006E2B41"/>
    <w:rsid w:val="00732B1D"/>
    <w:rsid w:val="007706F5"/>
    <w:rsid w:val="00774864"/>
    <w:rsid w:val="007A0FAB"/>
    <w:rsid w:val="007B1F31"/>
    <w:rsid w:val="007B2EB7"/>
    <w:rsid w:val="007D0CB9"/>
    <w:rsid w:val="007F7C07"/>
    <w:rsid w:val="008031FE"/>
    <w:rsid w:val="008124E2"/>
    <w:rsid w:val="00825273"/>
    <w:rsid w:val="008336E9"/>
    <w:rsid w:val="00873864"/>
    <w:rsid w:val="00890937"/>
    <w:rsid w:val="008A1BC8"/>
    <w:rsid w:val="008D705C"/>
    <w:rsid w:val="00941155"/>
    <w:rsid w:val="009A2435"/>
    <w:rsid w:val="009B2E50"/>
    <w:rsid w:val="009B7642"/>
    <w:rsid w:val="009C1072"/>
    <w:rsid w:val="009E54B0"/>
    <w:rsid w:val="009E7030"/>
    <w:rsid w:val="009F068E"/>
    <w:rsid w:val="009F56E4"/>
    <w:rsid w:val="00A1587B"/>
    <w:rsid w:val="00A3459C"/>
    <w:rsid w:val="00A74DFC"/>
    <w:rsid w:val="00AE35AA"/>
    <w:rsid w:val="00BA1F1A"/>
    <w:rsid w:val="00BC133F"/>
    <w:rsid w:val="00BD147C"/>
    <w:rsid w:val="00BD28DD"/>
    <w:rsid w:val="00BD7C0F"/>
    <w:rsid w:val="00BE578D"/>
    <w:rsid w:val="00C11FE5"/>
    <w:rsid w:val="00C14694"/>
    <w:rsid w:val="00C16156"/>
    <w:rsid w:val="00C25A82"/>
    <w:rsid w:val="00C3328C"/>
    <w:rsid w:val="00C942A4"/>
    <w:rsid w:val="00CC6E91"/>
    <w:rsid w:val="00D31601"/>
    <w:rsid w:val="00D939A3"/>
    <w:rsid w:val="00DA04AB"/>
    <w:rsid w:val="00DB0FA3"/>
    <w:rsid w:val="00DD1DCE"/>
    <w:rsid w:val="00E46C9E"/>
    <w:rsid w:val="00E718A0"/>
    <w:rsid w:val="00EF151B"/>
    <w:rsid w:val="00F6236E"/>
    <w:rsid w:val="00F6316E"/>
    <w:rsid w:val="00F84A27"/>
    <w:rsid w:val="00FC0545"/>
    <w:rsid w:val="00FC18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301FF5"/>
  <w15:docId w15:val="{669A9C73-B7B9-4CE8-B317-EB511ABAA8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E578D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E578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E578D"/>
    <w:rPr>
      <w:rFonts w:ascii="Calibri" w:eastAsia="Calibri" w:hAnsi="Calibri" w:cs="Times New Roman"/>
      <w:sz w:val="20"/>
      <w:szCs w:val="20"/>
    </w:rPr>
  </w:style>
  <w:style w:type="paragraph" w:styleId="Bezodstpw">
    <w:name w:val="No Spacing"/>
    <w:uiPriority w:val="1"/>
    <w:qFormat/>
    <w:rsid w:val="00BE578D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BE578D"/>
    <w:pPr>
      <w:ind w:left="720"/>
      <w:contextualSpacing/>
    </w:pPr>
  </w:style>
  <w:style w:type="paragraph" w:customStyle="1" w:styleId="Punktygwne">
    <w:name w:val="Punkty główne"/>
    <w:basedOn w:val="Normalny"/>
    <w:rsid w:val="00BE578D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BE578D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BE578D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BE578D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BE578D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BE578D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BE578D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Akapitzlist1">
    <w:name w:val="Akapit z listą1"/>
    <w:rsid w:val="00BE578D"/>
    <w:pPr>
      <w:widowControl w:val="0"/>
      <w:suppressAutoHyphens/>
      <w:spacing w:after="0" w:line="360" w:lineRule="auto"/>
      <w:ind w:left="720" w:firstLine="357"/>
      <w:jc w:val="both"/>
    </w:pPr>
    <w:rPr>
      <w:rFonts w:ascii="Calibri" w:eastAsia="Lucida Sans Unicode" w:hAnsi="Calibri" w:cs="Times New Roman"/>
      <w:kern w:val="2"/>
      <w:lang w:eastAsia="ar-SA"/>
    </w:rPr>
  </w:style>
  <w:style w:type="character" w:styleId="Odwoanieprzypisudolnego">
    <w:name w:val="footnote reference"/>
    <w:uiPriority w:val="99"/>
    <w:semiHidden/>
    <w:unhideWhenUsed/>
    <w:rsid w:val="00BE578D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E578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E578D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01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94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7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99348B7-1392-4F50-9834-6CBAD94709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1639</Words>
  <Characters>9836</Characters>
  <Application>Microsoft Office Word</Application>
  <DocSecurity>0</DocSecurity>
  <Lines>81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Teresa</dc:creator>
  <cp:lastModifiedBy>User</cp:lastModifiedBy>
  <cp:revision>21</cp:revision>
  <cp:lastPrinted>2024-02-22T09:27:00Z</cp:lastPrinted>
  <dcterms:created xsi:type="dcterms:W3CDTF">2019-10-23T12:52:00Z</dcterms:created>
  <dcterms:modified xsi:type="dcterms:W3CDTF">2024-12-12T08:09:00Z</dcterms:modified>
</cp:coreProperties>
</file>