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F0349" w:rsidRDefault="0071620A" w:rsidP="00AF03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0349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</w:t>
      </w:r>
      <w:r w:rsidR="00AF0349">
        <w:rPr>
          <w:rFonts w:ascii="Corbel" w:hAnsi="Corbel"/>
          <w:sz w:val="20"/>
          <w:szCs w:val="20"/>
        </w:rPr>
        <w:t>2</w:t>
      </w:r>
      <w:r w:rsidR="0007455F">
        <w:rPr>
          <w:rFonts w:ascii="Corbel" w:hAnsi="Corbel"/>
          <w:sz w:val="20"/>
          <w:szCs w:val="20"/>
        </w:rPr>
        <w:t>-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</w:t>
      </w:r>
      <w:r w:rsidR="00AF034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A2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A2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958CD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46D73" w:rsidP="00646D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ok 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D82308">
            <w:pPr>
              <w:pStyle w:val="Odpowiedzi"/>
              <w:numPr>
                <w:ilvl w:val="0"/>
                <w:numId w:val="4"/>
              </w:numPr>
              <w:spacing w:before="0" w:after="0"/>
              <w:ind w:left="453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35105" w:rsidP="00835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571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56B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82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571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6A2D59" w:rsidRPr="006A2D59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1E2C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A13A7A">
              <w:rPr>
                <w:b w:val="0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A13A7A">
              <w:rPr>
                <w:rFonts w:ascii="Calibri" w:eastAsia="Cambria" w:hAnsi="Calibri"/>
                <w:b w:val="0"/>
                <w:sz w:val="24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87D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287D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E2C81" w:rsidRPr="00A96EA8" w:rsidRDefault="001E2C81" w:rsidP="0098023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omówi związki między psychologią i filozofią w zakresie psychologii umysłu, ze szczelnym uwzględnieniem psychologii świadomości.</w:t>
            </w:r>
          </w:p>
          <w:p w:rsidR="001E2C81" w:rsidRPr="00A96EA8" w:rsidRDefault="001E2C81" w:rsidP="007F23B9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zastosuje teorie psychologiczne człowieka do wyjaśnienia takich pojęć z pedagogiki jak socjalizacja czy kultura.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wymieni i zdefiniuje główne koncepcje psychologii człowieka: psychoanaliza, behawioryzm, psychologia ewolucyjna, psychologia humanistyczna.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zdefiniuje podstawowe pojęcia z zakresu psychologii poznawczej oraz emocji.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wymieni zinterpretuje podstawowe elementy grupy oraz jej prawidłowości.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 xml:space="preserve"> Student omówi procesy poznawcze: percepcja, uwaga, pamięć, myślenie.</w:t>
            </w:r>
          </w:p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omówi wpływ emocji na zachowanie człowieka i jego procesy poznawcze.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 xml:space="preserve">Student prawidłowo użyje terminologii psychologicznej do interpretacji </w:t>
            </w:r>
            <w:proofErr w:type="spellStart"/>
            <w:r w:rsidRPr="00A96EA8">
              <w:rPr>
                <w:rFonts w:ascii="Corbel" w:hAnsi="Corbel"/>
                <w:color w:val="auto"/>
              </w:rPr>
              <w:t>zachowań</w:t>
            </w:r>
            <w:proofErr w:type="spellEnd"/>
            <w:r w:rsidRPr="00A96EA8">
              <w:rPr>
                <w:rFonts w:ascii="Corbel" w:hAnsi="Corbel"/>
                <w:color w:val="auto"/>
              </w:rPr>
              <w:t xml:space="preserve"> jednostek, jak i </w:t>
            </w:r>
            <w:proofErr w:type="spellStart"/>
            <w:r w:rsidRPr="00A96EA8">
              <w:rPr>
                <w:rFonts w:ascii="Corbel" w:hAnsi="Corbel"/>
                <w:color w:val="auto"/>
              </w:rPr>
              <w:t>zachowań</w:t>
            </w:r>
            <w:proofErr w:type="spellEnd"/>
            <w:r w:rsidRPr="00A96EA8">
              <w:rPr>
                <w:rFonts w:ascii="Corbel" w:hAnsi="Corbel"/>
                <w:color w:val="auto"/>
              </w:rPr>
              <w:t xml:space="preserve"> grupowych.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E2C81" w:rsidRPr="00A96EA8" w:rsidRDefault="001E2C81" w:rsidP="00E21E75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rozróżni i zdefiniuje podstawowe właściwości grup i zjawisk społecznych.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E2C81" w:rsidRPr="00A96EA8" w:rsidRDefault="001E2C81" w:rsidP="00D82308">
            <w:pPr>
              <w:pStyle w:val="Akapitzlist"/>
              <w:spacing w:after="0" w:line="240" w:lineRule="auto"/>
              <w:ind w:left="34"/>
              <w:rPr>
                <w:rFonts w:ascii="Corbel" w:hAnsi="Corbel"/>
                <w:b/>
                <w:smallCaps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 scharakteryzuje właściwości indywidualne  człowieka oraz właściwości grup mające wpływ na przebieg zdarzeń pedagogicznych. Student rozwinie refleksję psychologiczną niezbędna do analizy takich zdarzeń.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A96E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lastRenderedPageBreak/>
              <w:t>Psychologia ewolucyjna</w:t>
            </w:r>
          </w:p>
        </w:tc>
      </w:tr>
    </w:tbl>
    <w:p w:rsidR="0085747A" w:rsidRPr="001E2C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2C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2C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2C81">
        <w:rPr>
          <w:rFonts w:ascii="Corbel" w:hAnsi="Corbel"/>
          <w:sz w:val="24"/>
          <w:szCs w:val="24"/>
        </w:rPr>
        <w:t xml:space="preserve">, </w:t>
      </w:r>
      <w:r w:rsidRPr="001E2C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1E2C81">
              <w:rPr>
                <w:rFonts w:ascii="Corbel" w:hAnsi="Corbel"/>
                <w:sz w:val="24"/>
                <w:szCs w:val="24"/>
              </w:rPr>
              <w:t>P</w:t>
            </w:r>
            <w:r w:rsidRPr="001E2C81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1E2C81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1E2C81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85747A" w:rsidRPr="009C54AE" w:rsidRDefault="006644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1E2C81" w:rsidRPr="00A13A7A" w:rsidTr="00980236">
        <w:tc>
          <w:tcPr>
            <w:tcW w:w="1984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E2C8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2C8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KOLOKWIUM, Obserwacja w Trakcie Ćwiczeń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A15633" w:rsidRDefault="00A15633" w:rsidP="00D82308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akademickiego:</w:t>
            </w:r>
          </w:p>
          <w:p w:rsidR="00A15633" w:rsidRDefault="00A15633" w:rsidP="00A156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15633" w:rsidRPr="00A15633" w:rsidRDefault="00A15633" w:rsidP="00A15633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literaury</w:t>
            </w:r>
            <w:proofErr w:type="spellEnd"/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E2C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1E2C81">
              <w:rPr>
                <w:rFonts w:ascii="Corbel" w:hAnsi="Corbel"/>
                <w:sz w:val="24"/>
                <w:szCs w:val="24"/>
              </w:rPr>
              <w:t>0</w:t>
            </w:r>
            <w:r w:rsidRPr="001E2C81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1E2C81" w:rsidRDefault="000C334B" w:rsidP="00646D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2C5038" w:rsidRPr="009C54AE" w:rsidRDefault="002C50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C88" w:rsidRDefault="00D96C88" w:rsidP="00C16ABF">
      <w:pPr>
        <w:spacing w:after="0" w:line="240" w:lineRule="auto"/>
      </w:pPr>
      <w:r>
        <w:separator/>
      </w:r>
    </w:p>
  </w:endnote>
  <w:endnote w:type="continuationSeparator" w:id="0">
    <w:p w:rsidR="00D96C88" w:rsidRDefault="00D96C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C88" w:rsidRDefault="00D96C88" w:rsidP="00C16ABF">
      <w:pPr>
        <w:spacing w:after="0" w:line="240" w:lineRule="auto"/>
      </w:pPr>
      <w:r>
        <w:separator/>
      </w:r>
    </w:p>
  </w:footnote>
  <w:footnote w:type="continuationSeparator" w:id="0">
    <w:p w:rsidR="00D96C88" w:rsidRDefault="00D96C8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3825B1"/>
    <w:multiLevelType w:val="hybridMultilevel"/>
    <w:tmpl w:val="35763D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C81"/>
    <w:rsid w:val="001F2CA2"/>
    <w:rsid w:val="00201C7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87D69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2D89"/>
    <w:rsid w:val="00346FE9"/>
    <w:rsid w:val="0034759A"/>
    <w:rsid w:val="003503F6"/>
    <w:rsid w:val="00352410"/>
    <w:rsid w:val="003530DD"/>
    <w:rsid w:val="00363F78"/>
    <w:rsid w:val="003806CB"/>
    <w:rsid w:val="0039022C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1029B"/>
    <w:rsid w:val="00617230"/>
    <w:rsid w:val="00621CE1"/>
    <w:rsid w:val="00627FC9"/>
    <w:rsid w:val="006431FA"/>
    <w:rsid w:val="00646D73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A2D59"/>
    <w:rsid w:val="006C367A"/>
    <w:rsid w:val="006D050F"/>
    <w:rsid w:val="006D1913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1554D"/>
    <w:rsid w:val="0081707E"/>
    <w:rsid w:val="00835105"/>
    <w:rsid w:val="00836330"/>
    <w:rsid w:val="008449B3"/>
    <w:rsid w:val="00857176"/>
    <w:rsid w:val="0085747A"/>
    <w:rsid w:val="008818F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15633"/>
    <w:rsid w:val="00A2245B"/>
    <w:rsid w:val="00A238F2"/>
    <w:rsid w:val="00A30110"/>
    <w:rsid w:val="00A36899"/>
    <w:rsid w:val="00A371F6"/>
    <w:rsid w:val="00A41007"/>
    <w:rsid w:val="00A43BF6"/>
    <w:rsid w:val="00A5322A"/>
    <w:rsid w:val="00A53FA5"/>
    <w:rsid w:val="00A54817"/>
    <w:rsid w:val="00A601C8"/>
    <w:rsid w:val="00A60799"/>
    <w:rsid w:val="00A73FB1"/>
    <w:rsid w:val="00A84C85"/>
    <w:rsid w:val="00A95C06"/>
    <w:rsid w:val="00A96EA8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0349"/>
    <w:rsid w:val="00AF2C1E"/>
    <w:rsid w:val="00AF7CD4"/>
    <w:rsid w:val="00B06142"/>
    <w:rsid w:val="00B1095F"/>
    <w:rsid w:val="00B11C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B7"/>
    <w:rsid w:val="00C56036"/>
    <w:rsid w:val="00C56BA4"/>
    <w:rsid w:val="00C61DC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08"/>
    <w:rsid w:val="00D8678B"/>
    <w:rsid w:val="00D96C88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422E0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9B59"/>
  <w15:docId w15:val="{E5029E8C-FAFA-4925-A498-6D96BB68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86D47-53E9-417C-974C-DDB5D9A1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1</Pages>
  <Words>823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2020-10-19T06:16:00Z</cp:lastPrinted>
  <dcterms:created xsi:type="dcterms:W3CDTF">2019-10-21T09:43:00Z</dcterms:created>
  <dcterms:modified xsi:type="dcterms:W3CDTF">2022-03-14T10:55:00Z</dcterms:modified>
</cp:coreProperties>
</file>