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568D" w:rsidRPr="00C5568D" w:rsidRDefault="00C5568D" w:rsidP="00C5568D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  <w:r w:rsidRPr="00C5568D"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 w:rsidRPr="00C5568D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5568D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5568D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5568D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5568D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5568D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5568D">
        <w:rPr>
          <w:rFonts w:eastAsia="Calibri"/>
          <w:bCs/>
          <w:i/>
          <w:sz w:val="22"/>
          <w:szCs w:val="22"/>
        </w:rPr>
        <w:t>Załącznik nr 1.5 do Zarządzenia Rektora UR  nr 12/2019</w:t>
      </w:r>
    </w:p>
    <w:p w:rsidR="00C5568D" w:rsidRPr="00C5568D" w:rsidRDefault="00C5568D" w:rsidP="00C5568D">
      <w:pPr>
        <w:spacing w:after="0" w:line="240" w:lineRule="auto"/>
        <w:jc w:val="center"/>
        <w:rPr>
          <w:rFonts w:eastAsia="Calibri"/>
          <w:b/>
          <w:smallCaps/>
        </w:rPr>
      </w:pPr>
      <w:r w:rsidRPr="00C5568D">
        <w:rPr>
          <w:rFonts w:eastAsia="Calibri"/>
          <w:b/>
          <w:smallCaps/>
        </w:rPr>
        <w:t>SYLABUS</w:t>
      </w:r>
    </w:p>
    <w:p w:rsidR="00D35A86" w:rsidRDefault="00C5568D" w:rsidP="00D35A86">
      <w:pPr>
        <w:spacing w:after="0" w:line="240" w:lineRule="exact"/>
        <w:jc w:val="center"/>
        <w:rPr>
          <w:b/>
          <w:smallCaps/>
        </w:rPr>
      </w:pPr>
      <w:r w:rsidRPr="00C5568D">
        <w:rPr>
          <w:rFonts w:eastAsia="Calibri"/>
          <w:b/>
          <w:smallCaps/>
        </w:rPr>
        <w:t xml:space="preserve">dotyczy cyklu kształcenia </w:t>
      </w:r>
      <w:r w:rsidR="00D35A86">
        <w:rPr>
          <w:i/>
          <w:smallCaps/>
        </w:rPr>
        <w:t>2022-2027</w:t>
      </w:r>
    </w:p>
    <w:p w:rsidR="00C5568D" w:rsidRPr="00C5568D" w:rsidRDefault="00C5568D" w:rsidP="00C5568D">
      <w:pPr>
        <w:spacing w:after="0" w:line="240" w:lineRule="exact"/>
        <w:jc w:val="both"/>
        <w:rPr>
          <w:rFonts w:eastAsia="Calibri"/>
          <w:sz w:val="20"/>
          <w:szCs w:val="20"/>
        </w:rPr>
      </w:pPr>
      <w:bookmarkStart w:id="0" w:name="_GoBack"/>
      <w:bookmarkEnd w:id="0"/>
      <w:r w:rsidRPr="00C5568D">
        <w:rPr>
          <w:rFonts w:eastAsia="Calibri"/>
          <w:i/>
        </w:rPr>
        <w:t xml:space="preserve">                                                                                                             </w:t>
      </w:r>
      <w:r w:rsidRPr="00C5568D">
        <w:rPr>
          <w:rFonts w:eastAsia="Calibri"/>
          <w:i/>
          <w:sz w:val="20"/>
          <w:szCs w:val="20"/>
        </w:rPr>
        <w:t>(skrajne daty</w:t>
      </w:r>
      <w:r w:rsidRPr="00C5568D">
        <w:rPr>
          <w:rFonts w:eastAsia="Calibri"/>
          <w:sz w:val="20"/>
          <w:szCs w:val="20"/>
        </w:rPr>
        <w:t>)</w:t>
      </w:r>
    </w:p>
    <w:p w:rsidR="00C5568D" w:rsidRPr="00C5568D" w:rsidRDefault="00C5568D" w:rsidP="00C5568D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C5568D">
        <w:rPr>
          <w:rFonts w:eastAsia="Calibri"/>
          <w:sz w:val="20"/>
          <w:szCs w:val="20"/>
        </w:rPr>
        <w:tab/>
      </w:r>
      <w:r w:rsidRPr="00C5568D">
        <w:rPr>
          <w:rFonts w:eastAsia="Calibri"/>
          <w:sz w:val="20"/>
          <w:szCs w:val="20"/>
        </w:rPr>
        <w:tab/>
      </w:r>
      <w:r w:rsidRPr="00C5568D">
        <w:rPr>
          <w:rFonts w:eastAsia="Calibri"/>
          <w:sz w:val="20"/>
          <w:szCs w:val="20"/>
        </w:rPr>
        <w:tab/>
      </w:r>
      <w:r w:rsidRPr="00C5568D">
        <w:rPr>
          <w:rFonts w:eastAsia="Calibri"/>
          <w:sz w:val="20"/>
          <w:szCs w:val="20"/>
        </w:rPr>
        <w:tab/>
        <w:t>Rok akademicki   202</w:t>
      </w:r>
      <w:r w:rsidR="00D35A86">
        <w:rPr>
          <w:rFonts w:eastAsia="Calibri"/>
          <w:sz w:val="20"/>
          <w:szCs w:val="20"/>
        </w:rPr>
        <w:t>3</w:t>
      </w:r>
      <w:r w:rsidRPr="00C5568D">
        <w:rPr>
          <w:rFonts w:eastAsia="Calibri"/>
          <w:sz w:val="20"/>
          <w:szCs w:val="20"/>
        </w:rPr>
        <w:t>/202</w:t>
      </w:r>
      <w:r w:rsidR="00D35A86">
        <w:rPr>
          <w:rFonts w:eastAsia="Calibri"/>
          <w:sz w:val="20"/>
          <w:szCs w:val="20"/>
        </w:rPr>
        <w:t>4</w:t>
      </w:r>
    </w:p>
    <w:p w:rsidR="00C5568D" w:rsidRPr="00C5568D" w:rsidRDefault="00C5568D" w:rsidP="00C5568D">
      <w:pPr>
        <w:spacing w:after="0" w:line="240" w:lineRule="auto"/>
        <w:rPr>
          <w:rFonts w:eastAsia="Calibri"/>
        </w:rPr>
      </w:pPr>
    </w:p>
    <w:p w:rsidR="00C5568D" w:rsidRPr="00C5568D" w:rsidRDefault="00C5568D" w:rsidP="00C5568D">
      <w:pPr>
        <w:spacing w:after="0" w:line="240" w:lineRule="auto"/>
        <w:rPr>
          <w:rFonts w:eastAsia="Calibri"/>
          <w:b/>
          <w:smallCaps/>
          <w:color w:val="0070C0"/>
        </w:rPr>
      </w:pPr>
      <w:r w:rsidRPr="00C5568D">
        <w:rPr>
          <w:rFonts w:eastAsia="Calibri"/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Praktyka wychowawczo - dydaktyczna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C5568D" w:rsidRPr="00C5568D" w:rsidRDefault="00417051" w:rsidP="00417051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5568D" w:rsidRPr="00C5568D" w:rsidRDefault="00417051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Instytut Pedagogiki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Pedagogika Przedszkolna i Wczesnoszkolna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jednolite studia magisterskie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praktyczny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nie</w:t>
            </w:r>
            <w:r w:rsidRPr="00C5568D">
              <w:rPr>
                <w:rFonts w:eastAsia="Calibri"/>
                <w:color w:val="000000"/>
              </w:rPr>
              <w:t>stacjonarne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C5568D" w:rsidRPr="00C5568D" w:rsidRDefault="0055337B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Rok II, semestr 3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J. Praktyki zawodowe.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polski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Dr Bożena Dusza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:rsidR="00C5568D" w:rsidRPr="00C5568D" w:rsidRDefault="00C5568D" w:rsidP="00C5568D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C5568D">
        <w:rPr>
          <w:rFonts w:eastAsia="Times New Roman"/>
          <w:b/>
          <w:lang w:eastAsia="pl-PL"/>
        </w:rPr>
        <w:t xml:space="preserve">* </w:t>
      </w:r>
      <w:r w:rsidRPr="00C5568D">
        <w:rPr>
          <w:rFonts w:eastAsia="Times New Roman"/>
          <w:b/>
          <w:i/>
          <w:lang w:eastAsia="pl-PL"/>
        </w:rPr>
        <w:t>-</w:t>
      </w:r>
      <w:r w:rsidRPr="00C5568D">
        <w:rPr>
          <w:rFonts w:eastAsia="Times New Roman"/>
          <w:i/>
          <w:lang w:eastAsia="pl-PL"/>
        </w:rPr>
        <w:t>opcjonalni</w:t>
      </w:r>
      <w:r w:rsidRPr="00C5568D">
        <w:rPr>
          <w:rFonts w:eastAsia="Times New Roman"/>
          <w:lang w:eastAsia="pl-PL"/>
        </w:rPr>
        <w:t>e,</w:t>
      </w:r>
      <w:r w:rsidRPr="00C5568D">
        <w:rPr>
          <w:rFonts w:eastAsia="Times New Roman"/>
          <w:b/>
          <w:i/>
          <w:lang w:eastAsia="pl-PL"/>
        </w:rPr>
        <w:t xml:space="preserve"> </w:t>
      </w:r>
      <w:r w:rsidRPr="00C5568D">
        <w:rPr>
          <w:rFonts w:eastAsia="Times New Roman"/>
          <w:i/>
          <w:lang w:eastAsia="pl-PL"/>
        </w:rPr>
        <w:t>zgodnie z ustaleniami w Jednostce</w:t>
      </w:r>
    </w:p>
    <w:p w:rsidR="00C5568D" w:rsidRPr="00C5568D" w:rsidRDefault="00C5568D" w:rsidP="00C5568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:rsidR="00C5568D" w:rsidRPr="00C5568D" w:rsidRDefault="00C5568D" w:rsidP="00C5568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C5568D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:rsidR="00C5568D" w:rsidRPr="00C5568D" w:rsidRDefault="00C5568D" w:rsidP="00C5568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C5568D" w:rsidRPr="00C5568D" w:rsidTr="009B630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Semestr</w:t>
            </w:r>
          </w:p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C5568D">
              <w:rPr>
                <w:rFonts w:eastAsia="Calibri"/>
              </w:rPr>
              <w:t>Wykł</w:t>
            </w:r>
            <w:proofErr w:type="spellEnd"/>
            <w:r w:rsidRPr="00C5568D">
              <w:rPr>
                <w:rFonts w:eastAsia="Calibri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C5568D">
              <w:rPr>
                <w:rFonts w:eastAsia="Calibri"/>
              </w:rPr>
              <w:t>Konw</w:t>
            </w:r>
            <w:proofErr w:type="spellEnd"/>
            <w:r w:rsidRPr="00C5568D">
              <w:rPr>
                <w:rFonts w:eastAsia="Calibri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C5568D">
              <w:rPr>
                <w:rFonts w:eastAsia="Calibri"/>
              </w:rPr>
              <w:t>Sem</w:t>
            </w:r>
            <w:proofErr w:type="spellEnd"/>
            <w:r w:rsidRPr="00C5568D">
              <w:rPr>
                <w:rFonts w:eastAsia="Calibri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C5568D">
              <w:rPr>
                <w:rFonts w:eastAsia="Calibri"/>
              </w:rPr>
              <w:t>Prakt</w:t>
            </w:r>
            <w:proofErr w:type="spellEnd"/>
            <w:r w:rsidRPr="00C5568D">
              <w:rPr>
                <w:rFonts w:eastAsia="Calibri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C5568D">
              <w:rPr>
                <w:rFonts w:eastAsia="Calibri"/>
                <w:b/>
              </w:rPr>
              <w:t>Liczba pkt. ECTS</w:t>
            </w:r>
          </w:p>
        </w:tc>
      </w:tr>
      <w:tr w:rsidR="00C5568D" w:rsidRPr="00C5568D" w:rsidTr="009B630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210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8</w:t>
            </w:r>
          </w:p>
        </w:tc>
      </w:tr>
    </w:tbl>
    <w:p w:rsidR="00C5568D" w:rsidRPr="00C5568D" w:rsidRDefault="00C5568D" w:rsidP="0055337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:rsidR="00C5568D" w:rsidRPr="00C5568D" w:rsidRDefault="00C5568D" w:rsidP="00C5568D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C5568D">
        <w:rPr>
          <w:rFonts w:eastAsia="Calibri"/>
          <w:b/>
        </w:rPr>
        <w:t>1.2.</w:t>
      </w:r>
      <w:r w:rsidRPr="00C5568D">
        <w:rPr>
          <w:rFonts w:eastAsia="Calibri"/>
          <w:b/>
        </w:rPr>
        <w:tab/>
        <w:t xml:space="preserve">Sposób realizacji zajęć  </w:t>
      </w:r>
    </w:p>
    <w:p w:rsidR="00C5568D" w:rsidRPr="00C5568D" w:rsidRDefault="00C5568D" w:rsidP="00C5568D">
      <w:pPr>
        <w:spacing w:after="0" w:line="240" w:lineRule="auto"/>
        <w:ind w:left="709"/>
        <w:rPr>
          <w:rFonts w:eastAsia="Calibri"/>
          <w:u w:val="single"/>
        </w:rPr>
      </w:pPr>
      <w:r w:rsidRPr="00C5568D">
        <w:rPr>
          <w:rFonts w:ascii="MS Gothic" w:eastAsia="MS Gothic" w:hAnsi="MS Gothic" w:cs="MS Gothic" w:hint="eastAsia"/>
          <w:smallCaps/>
          <w:u w:val="single"/>
        </w:rPr>
        <w:t>☒</w:t>
      </w:r>
      <w:r w:rsidRPr="00C5568D">
        <w:rPr>
          <w:rFonts w:eastAsia="Calibri"/>
          <w:u w:val="single"/>
        </w:rPr>
        <w:t xml:space="preserve">zajęcia w formie tradycyjnej </w:t>
      </w:r>
    </w:p>
    <w:p w:rsidR="00C5568D" w:rsidRPr="00C5568D" w:rsidRDefault="00C5568D" w:rsidP="00C5568D">
      <w:pPr>
        <w:spacing w:after="0" w:line="240" w:lineRule="auto"/>
        <w:ind w:left="709"/>
        <w:rPr>
          <w:rFonts w:eastAsia="Calibri"/>
        </w:rPr>
      </w:pPr>
      <w:r w:rsidRPr="00C5568D">
        <w:rPr>
          <w:rFonts w:ascii="MS Gothic" w:eastAsia="MS Gothic" w:hAnsi="MS Gothic" w:cs="MS Gothic" w:hint="eastAsia"/>
          <w:smallCaps/>
        </w:rPr>
        <w:t>☐</w:t>
      </w:r>
      <w:r w:rsidRPr="00C5568D">
        <w:rPr>
          <w:rFonts w:eastAsia="Calibri"/>
        </w:rPr>
        <w:t xml:space="preserve"> zajęcia realizowane z wykorzystaniem metod i technik kształcenia na odległość</w:t>
      </w:r>
    </w:p>
    <w:p w:rsidR="00C5568D" w:rsidRPr="00C5568D" w:rsidRDefault="00C5568D" w:rsidP="00C5568D">
      <w:pPr>
        <w:spacing w:after="0" w:line="240" w:lineRule="auto"/>
        <w:rPr>
          <w:rFonts w:eastAsia="Calibri"/>
          <w:b/>
        </w:rPr>
      </w:pPr>
    </w:p>
    <w:p w:rsidR="00C5568D" w:rsidRPr="00C5568D" w:rsidRDefault="00C5568D" w:rsidP="00C5568D">
      <w:pPr>
        <w:tabs>
          <w:tab w:val="left" w:pos="709"/>
        </w:tabs>
        <w:spacing w:after="0" w:line="240" w:lineRule="auto"/>
        <w:ind w:left="709" w:hanging="425"/>
        <w:rPr>
          <w:rFonts w:eastAsia="Calibri"/>
          <w:b/>
        </w:rPr>
      </w:pPr>
      <w:r w:rsidRPr="00C5568D">
        <w:rPr>
          <w:rFonts w:eastAsia="Calibri"/>
          <w:b/>
        </w:rPr>
        <w:t xml:space="preserve">1.3 </w:t>
      </w:r>
      <w:r w:rsidRPr="00C5568D">
        <w:rPr>
          <w:rFonts w:eastAsia="Calibri"/>
          <w:b/>
        </w:rPr>
        <w:tab/>
        <w:t xml:space="preserve">Forma zaliczenia przedmiotu  (z toku) </w:t>
      </w:r>
      <w:r w:rsidR="00417051">
        <w:rPr>
          <w:rFonts w:eastAsia="Calibri"/>
        </w:rPr>
        <w:t>–</w:t>
      </w:r>
      <w:r w:rsidRPr="00C5568D">
        <w:rPr>
          <w:rFonts w:eastAsia="Calibri"/>
        </w:rPr>
        <w:t xml:space="preserve"> zaliczenie</w:t>
      </w:r>
      <w:r w:rsidR="00417051">
        <w:rPr>
          <w:rFonts w:eastAsia="Calibri"/>
        </w:rPr>
        <w:t xml:space="preserve"> z oceną</w:t>
      </w:r>
    </w:p>
    <w:p w:rsidR="00C5568D" w:rsidRPr="00C5568D" w:rsidRDefault="00C5568D" w:rsidP="00C5568D">
      <w:pPr>
        <w:spacing w:after="0" w:line="240" w:lineRule="auto"/>
        <w:rPr>
          <w:rFonts w:eastAsia="Calibri"/>
          <w:smallCaps/>
        </w:rPr>
      </w:pPr>
    </w:p>
    <w:p w:rsidR="00C5568D" w:rsidRPr="00C5568D" w:rsidRDefault="00C5568D" w:rsidP="00C5568D">
      <w:pPr>
        <w:spacing w:after="0" w:line="240" w:lineRule="auto"/>
        <w:rPr>
          <w:rFonts w:eastAsia="Calibri"/>
          <w:b/>
          <w:smallCaps/>
        </w:rPr>
      </w:pPr>
      <w:r w:rsidRPr="00C5568D">
        <w:rPr>
          <w:rFonts w:eastAsia="Calibri"/>
          <w:b/>
          <w:smallCaps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5568D" w:rsidRPr="00C5568D" w:rsidTr="009B630D">
        <w:tc>
          <w:tcPr>
            <w:tcW w:w="9670" w:type="dxa"/>
          </w:tcPr>
          <w:p w:rsidR="00C5568D" w:rsidRPr="00C5568D" w:rsidRDefault="00C5568D" w:rsidP="00C5568D">
            <w:pPr>
              <w:spacing w:before="40" w:after="40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 xml:space="preserve">Od studenta wymaga się wiedzy i umiejętności związanej z planowaniem i prowadzeniem zajęć dydaktyczno- wychowawczych na poziomie przedszkola i klas I-III szkoły podstawowej; umiejętności komunikacji interpersonalnej;  poprawnego wyrażania się w języku ojczystym; rozumienia zjawisk wychowawczych w oparciu o  wiedzę wyniesioną z przedmiotów obejmujących przygotowanie </w:t>
            </w:r>
            <w:proofErr w:type="spellStart"/>
            <w:r w:rsidRPr="00C5568D">
              <w:rPr>
                <w:rFonts w:eastAsia="Calibri"/>
                <w:color w:val="000000"/>
              </w:rPr>
              <w:t>psychologiczno</w:t>
            </w:r>
            <w:proofErr w:type="spellEnd"/>
            <w:r w:rsidRPr="00C5568D">
              <w:rPr>
                <w:rFonts w:eastAsia="Calibri"/>
                <w:color w:val="000000"/>
              </w:rPr>
              <w:t xml:space="preserve"> – pedagogiczne.</w:t>
            </w:r>
          </w:p>
        </w:tc>
      </w:tr>
    </w:tbl>
    <w:p w:rsidR="00C5568D" w:rsidRPr="00C5568D" w:rsidRDefault="00C5568D" w:rsidP="00C5568D">
      <w:pPr>
        <w:spacing w:after="0" w:line="240" w:lineRule="auto"/>
        <w:rPr>
          <w:rFonts w:eastAsia="Calibri"/>
          <w:b/>
          <w:smallCaps/>
        </w:rPr>
      </w:pPr>
    </w:p>
    <w:p w:rsidR="00C5568D" w:rsidRPr="00C5568D" w:rsidRDefault="00C5568D" w:rsidP="00C5568D">
      <w:pPr>
        <w:spacing w:after="0" w:line="240" w:lineRule="auto"/>
        <w:rPr>
          <w:rFonts w:eastAsia="Calibri"/>
          <w:b/>
          <w:smallCaps/>
        </w:rPr>
      </w:pPr>
      <w:r w:rsidRPr="00C5568D">
        <w:rPr>
          <w:rFonts w:eastAsia="Calibri"/>
          <w:b/>
          <w:smallCaps/>
        </w:rPr>
        <w:lastRenderedPageBreak/>
        <w:t>3. cele, efekty uczenia się , treści Programowe i stosowane metody Dydaktyczne</w:t>
      </w:r>
    </w:p>
    <w:p w:rsidR="00C5568D" w:rsidRPr="00C5568D" w:rsidRDefault="00C5568D" w:rsidP="00C5568D">
      <w:pPr>
        <w:spacing w:after="0" w:line="240" w:lineRule="auto"/>
        <w:rPr>
          <w:rFonts w:eastAsia="Calibri"/>
          <w:b/>
          <w:smallCaps/>
        </w:rPr>
      </w:pPr>
    </w:p>
    <w:p w:rsidR="00C5568D" w:rsidRPr="00C5568D" w:rsidRDefault="00C5568D" w:rsidP="00C5568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C5568D">
        <w:rPr>
          <w:rFonts w:eastAsia="Times New Roman"/>
          <w:b/>
          <w:lang w:eastAsia="pl-PL"/>
        </w:rPr>
        <w:t>3.1 Cele przedmiotu</w:t>
      </w:r>
    </w:p>
    <w:p w:rsidR="00C5568D" w:rsidRPr="00C5568D" w:rsidRDefault="00C5568D" w:rsidP="00C5568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5568D" w:rsidRPr="00C5568D" w:rsidTr="009B630D">
        <w:tc>
          <w:tcPr>
            <w:tcW w:w="851" w:type="dxa"/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Praktyczne przygotowanie studentów do wykonywania zawodu nauczyciela przedszkola i klas I-III szkoły podstawowej</w:t>
            </w:r>
          </w:p>
        </w:tc>
      </w:tr>
      <w:tr w:rsidR="00C5568D" w:rsidRPr="00C5568D" w:rsidTr="009B630D">
        <w:tc>
          <w:tcPr>
            <w:tcW w:w="851" w:type="dxa"/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C2</w:t>
            </w:r>
          </w:p>
        </w:tc>
        <w:tc>
          <w:tcPr>
            <w:tcW w:w="8819" w:type="dxa"/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Zapoznanie ze specyfiką funkcjonowania placówki przedszkolnej i szkoły podstawowej oraz metodycznymi założeniami pracy nauczyciela - wychowawcy</w:t>
            </w:r>
          </w:p>
        </w:tc>
      </w:tr>
      <w:tr w:rsidR="00C5568D" w:rsidRPr="00C5568D" w:rsidTr="009B630D">
        <w:tc>
          <w:tcPr>
            <w:tcW w:w="851" w:type="dxa"/>
            <w:vAlign w:val="center"/>
          </w:tcPr>
          <w:p w:rsidR="00C5568D" w:rsidRPr="00C5568D" w:rsidRDefault="00C5568D" w:rsidP="00C5568D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Projektowanie i prowadzenie działań wychowawczych i dydaktycznych w przedszkolu i kl. I-III szkoły podstawowej</w:t>
            </w:r>
          </w:p>
        </w:tc>
      </w:tr>
      <w:tr w:rsidR="00C5568D" w:rsidRPr="00C5568D" w:rsidTr="009B630D">
        <w:tc>
          <w:tcPr>
            <w:tcW w:w="851" w:type="dxa"/>
            <w:vAlign w:val="center"/>
          </w:tcPr>
          <w:p w:rsidR="00C5568D" w:rsidRPr="00C5568D" w:rsidRDefault="00C5568D" w:rsidP="00C5568D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C4</w:t>
            </w:r>
          </w:p>
        </w:tc>
        <w:tc>
          <w:tcPr>
            <w:tcW w:w="8819" w:type="dxa"/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 xml:space="preserve">Rozwijanie umiejętności i kompetencji studentów gwarantujących właściwe wykonywanie pracy nauczyciela </w:t>
            </w:r>
          </w:p>
        </w:tc>
      </w:tr>
    </w:tbl>
    <w:p w:rsidR="00C5568D" w:rsidRPr="00C5568D" w:rsidRDefault="00C5568D" w:rsidP="00C5568D">
      <w:pPr>
        <w:spacing w:after="0" w:line="240" w:lineRule="auto"/>
        <w:rPr>
          <w:rFonts w:eastAsia="Calibri"/>
          <w:color w:val="000000"/>
        </w:rPr>
      </w:pPr>
    </w:p>
    <w:p w:rsidR="00C5568D" w:rsidRPr="00C5568D" w:rsidRDefault="00C5568D" w:rsidP="00C5568D">
      <w:pPr>
        <w:spacing w:after="0" w:line="240" w:lineRule="auto"/>
        <w:ind w:left="426"/>
        <w:rPr>
          <w:rFonts w:eastAsia="Calibri"/>
        </w:rPr>
      </w:pPr>
      <w:r w:rsidRPr="00C5568D">
        <w:rPr>
          <w:rFonts w:eastAsia="Calibri"/>
          <w:b/>
        </w:rPr>
        <w:t>3.2 Efekty uczenia się dla przedmiotu</w:t>
      </w:r>
      <w:r w:rsidRPr="00C5568D">
        <w:rPr>
          <w:rFonts w:eastAsia="Calibri"/>
        </w:rPr>
        <w:t xml:space="preserve"> </w:t>
      </w:r>
    </w:p>
    <w:p w:rsidR="00C5568D" w:rsidRPr="00C5568D" w:rsidRDefault="00C5568D" w:rsidP="00C5568D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5568D" w:rsidRPr="00C5568D" w:rsidTr="009B630D">
        <w:tc>
          <w:tcPr>
            <w:tcW w:w="1701" w:type="dxa"/>
            <w:vAlign w:val="center"/>
          </w:tcPr>
          <w:p w:rsidR="00C5568D" w:rsidRPr="00C5568D" w:rsidRDefault="00C5568D" w:rsidP="00C5568D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  <w:b/>
              </w:rPr>
              <w:t>EK</w:t>
            </w:r>
            <w:r w:rsidRPr="00C5568D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C5568D" w:rsidRPr="00C5568D" w:rsidRDefault="00C5568D" w:rsidP="00C5568D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C5568D" w:rsidRPr="00C5568D" w:rsidRDefault="00C5568D" w:rsidP="00C5568D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 xml:space="preserve">Odniesienie do efektów  kierunkowych </w:t>
            </w:r>
            <w:r w:rsidRPr="00C5568D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C5568D" w:rsidRPr="00C5568D" w:rsidTr="0055337B">
        <w:tc>
          <w:tcPr>
            <w:tcW w:w="1701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EK</w:t>
            </w:r>
            <w:r w:rsidRPr="00C5568D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Wyjaśni codzienną rolę nauczyciela w organizowaniu środowiska wychowania i uczenia się dzieci lub uczniów oraz jego warsztat pracy</w:t>
            </w:r>
          </w:p>
        </w:tc>
        <w:tc>
          <w:tcPr>
            <w:tcW w:w="1873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PPiW.W10</w:t>
            </w:r>
          </w:p>
        </w:tc>
      </w:tr>
      <w:tr w:rsidR="00C5568D" w:rsidRPr="00C5568D" w:rsidTr="0055337B">
        <w:tc>
          <w:tcPr>
            <w:tcW w:w="1701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 xml:space="preserve">Scharakteryzuje kontekstowość, otwartość  i zmienność codziennych działań wychowawczych i dydaktycznych nauczyciela </w:t>
            </w:r>
          </w:p>
        </w:tc>
        <w:tc>
          <w:tcPr>
            <w:tcW w:w="1873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PPiW.W10</w:t>
            </w:r>
          </w:p>
        </w:tc>
      </w:tr>
      <w:tr w:rsidR="00C5568D" w:rsidRPr="00C5568D" w:rsidTr="0055337B">
        <w:tc>
          <w:tcPr>
            <w:tcW w:w="1701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Wykorzysta wiedzę pedagogiczną i przedmiotową do samodzielnego planowania i realizowania pracy wychowawczo – dydaktycznej w przedszkolu i klasach I-III szkoły podstawowej, a także projektowania i prowadzenia działań  wychowawczo – dydaktycznych w przedszkolu i szkole podstawowej</w:t>
            </w:r>
          </w:p>
        </w:tc>
        <w:tc>
          <w:tcPr>
            <w:tcW w:w="1873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PPiW.U06 PPiW.U07</w:t>
            </w:r>
          </w:p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PPiW.U08 PPiW.U010</w:t>
            </w:r>
          </w:p>
        </w:tc>
      </w:tr>
      <w:tr w:rsidR="00C5568D" w:rsidRPr="00C5568D" w:rsidTr="0055337B">
        <w:tc>
          <w:tcPr>
            <w:tcW w:w="1701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EK_04</w:t>
            </w:r>
          </w:p>
        </w:tc>
        <w:tc>
          <w:tcPr>
            <w:tcW w:w="6096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Oceni skuteczność swoich działań edukacyjnych pod kątem realizacji celów wychowania i kształcenia oraz stosowanych metod i środków dydaktycznych</w:t>
            </w:r>
          </w:p>
        </w:tc>
        <w:tc>
          <w:tcPr>
            <w:tcW w:w="1873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PPiW.U04 PPiW.U09</w:t>
            </w:r>
          </w:p>
        </w:tc>
      </w:tr>
      <w:tr w:rsidR="00C5568D" w:rsidRPr="00C5568D" w:rsidTr="0055337B">
        <w:tc>
          <w:tcPr>
            <w:tcW w:w="1701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EK_05</w:t>
            </w:r>
          </w:p>
        </w:tc>
        <w:tc>
          <w:tcPr>
            <w:tcW w:w="6096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Będzie gotów do rozwijania swojego przygotowania merytorycznego we współpracy z nauczycielami i specjalistami</w:t>
            </w:r>
          </w:p>
        </w:tc>
        <w:tc>
          <w:tcPr>
            <w:tcW w:w="1873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PPiW.K01</w:t>
            </w:r>
          </w:p>
        </w:tc>
      </w:tr>
    </w:tbl>
    <w:p w:rsidR="00C5568D" w:rsidRPr="00C5568D" w:rsidRDefault="00C5568D" w:rsidP="00C5568D">
      <w:pPr>
        <w:spacing w:after="0" w:line="240" w:lineRule="auto"/>
        <w:rPr>
          <w:rFonts w:eastAsia="Calibri"/>
          <w:smallCaps/>
        </w:rPr>
      </w:pPr>
    </w:p>
    <w:p w:rsidR="00C5568D" w:rsidRPr="00C5568D" w:rsidRDefault="00C5568D" w:rsidP="00C5568D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C5568D">
        <w:rPr>
          <w:rFonts w:eastAsia="Calibri"/>
          <w:b/>
        </w:rPr>
        <w:t xml:space="preserve">3.3 Treści programowe </w:t>
      </w:r>
      <w:r w:rsidRPr="00C5568D">
        <w:rPr>
          <w:rFonts w:eastAsia="Calibri"/>
        </w:rPr>
        <w:t xml:space="preserve">  </w:t>
      </w:r>
    </w:p>
    <w:p w:rsidR="00C5568D" w:rsidRPr="00C5568D" w:rsidRDefault="00C5568D" w:rsidP="00C5568D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C5568D">
        <w:rPr>
          <w:rFonts w:eastAsia="Calibri"/>
        </w:rPr>
        <w:t>Problematyka zajęć praktycznych</w:t>
      </w:r>
    </w:p>
    <w:p w:rsidR="00C5568D" w:rsidRPr="00C5568D" w:rsidRDefault="00C5568D" w:rsidP="00C5568D">
      <w:pPr>
        <w:spacing w:after="120" w:line="240" w:lineRule="auto"/>
        <w:ind w:left="1080"/>
        <w:contextualSpacing/>
        <w:jc w:val="both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5568D" w:rsidRPr="00C5568D" w:rsidTr="009B630D">
        <w:tc>
          <w:tcPr>
            <w:tcW w:w="9639" w:type="dxa"/>
          </w:tcPr>
          <w:p w:rsidR="00C5568D" w:rsidRPr="00C5568D" w:rsidRDefault="00C5568D" w:rsidP="00C5568D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>Treści merytoryczne</w:t>
            </w:r>
          </w:p>
        </w:tc>
      </w:tr>
      <w:tr w:rsidR="00C5568D" w:rsidRPr="00C5568D" w:rsidTr="009B630D">
        <w:tc>
          <w:tcPr>
            <w:tcW w:w="9639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>Zapoznanie z prawnymi podstawami pracy przedszkola i szkoły, a także zatrudnionych w nich nauczycieli.</w:t>
            </w:r>
          </w:p>
        </w:tc>
      </w:tr>
      <w:tr w:rsidR="00C5568D" w:rsidRPr="00C5568D" w:rsidTr="009B630D">
        <w:tc>
          <w:tcPr>
            <w:tcW w:w="9639" w:type="dxa"/>
          </w:tcPr>
          <w:p w:rsidR="00C5568D" w:rsidRPr="00C5568D" w:rsidRDefault="00C5568D" w:rsidP="00C5568D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 xml:space="preserve">Obserwacja zajęć odbywających się w przedszkolu i szkole. </w:t>
            </w:r>
          </w:p>
        </w:tc>
      </w:tr>
      <w:tr w:rsidR="00C5568D" w:rsidRPr="00C5568D" w:rsidTr="009B630D">
        <w:tc>
          <w:tcPr>
            <w:tcW w:w="9639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>Aktywne włączanie się w realizację zadań placówki – udzielanie pomocy zatrudnionym w niej pracownikom.</w:t>
            </w:r>
          </w:p>
        </w:tc>
      </w:tr>
      <w:tr w:rsidR="00C5568D" w:rsidRPr="00C5568D" w:rsidTr="009B630D">
        <w:tc>
          <w:tcPr>
            <w:tcW w:w="9639" w:type="dxa"/>
          </w:tcPr>
          <w:p w:rsidR="00C5568D" w:rsidRPr="00C5568D" w:rsidRDefault="00C5568D" w:rsidP="00C5568D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lastRenderedPageBreak/>
              <w:t>Samodzielne przygotowanie i prowadzenie zajęć oraz prowadzenie wymaganej dokumentacji.</w:t>
            </w:r>
          </w:p>
        </w:tc>
      </w:tr>
    </w:tbl>
    <w:p w:rsidR="00C5568D" w:rsidRPr="00C5568D" w:rsidRDefault="00C5568D" w:rsidP="00C5568D">
      <w:pPr>
        <w:spacing w:after="0" w:line="240" w:lineRule="auto"/>
        <w:rPr>
          <w:rFonts w:eastAsia="Calibri"/>
          <w:smallCaps/>
        </w:rPr>
      </w:pPr>
    </w:p>
    <w:p w:rsidR="00C5568D" w:rsidRPr="00C5568D" w:rsidRDefault="00C5568D" w:rsidP="00C5568D">
      <w:pPr>
        <w:spacing w:after="0" w:line="240" w:lineRule="auto"/>
        <w:ind w:left="426"/>
        <w:rPr>
          <w:rFonts w:eastAsia="Calibri"/>
        </w:rPr>
      </w:pPr>
      <w:r w:rsidRPr="00C5568D">
        <w:rPr>
          <w:rFonts w:eastAsia="Calibri"/>
          <w:b/>
        </w:rPr>
        <w:t>3.4 Metody dydaktyczne</w:t>
      </w:r>
      <w:r w:rsidRPr="00C5568D">
        <w:rPr>
          <w:rFonts w:eastAsia="Calibri"/>
        </w:rPr>
        <w:t xml:space="preserve"> </w:t>
      </w:r>
    </w:p>
    <w:p w:rsidR="00C5568D" w:rsidRPr="00C5568D" w:rsidRDefault="00C5568D" w:rsidP="00C5568D">
      <w:pPr>
        <w:spacing w:after="0" w:line="240" w:lineRule="auto"/>
        <w:rPr>
          <w:rFonts w:eastAsia="Calibri"/>
        </w:rPr>
      </w:pPr>
    </w:p>
    <w:p w:rsidR="00C5568D" w:rsidRPr="00C5568D" w:rsidRDefault="00C5568D" w:rsidP="00C5568D">
      <w:pPr>
        <w:spacing w:after="0" w:line="240" w:lineRule="auto"/>
        <w:rPr>
          <w:rFonts w:eastAsia="Calibri"/>
        </w:rPr>
      </w:pPr>
      <w:r w:rsidRPr="00C5568D">
        <w:rPr>
          <w:rFonts w:eastAsia="Calibri"/>
          <w:sz w:val="20"/>
          <w:szCs w:val="20"/>
        </w:rPr>
        <w:t>Zajęcia praktyczne</w:t>
      </w:r>
    </w:p>
    <w:p w:rsidR="00C5568D" w:rsidRPr="00C5568D" w:rsidRDefault="00C5568D" w:rsidP="00C5568D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C5568D" w:rsidRPr="00C5568D" w:rsidRDefault="00C5568D" w:rsidP="00C5568D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C5568D">
        <w:rPr>
          <w:rFonts w:eastAsia="Calibri"/>
          <w:b/>
        </w:rPr>
        <w:t xml:space="preserve">4. METODY I KRYTERIA OCENY </w:t>
      </w:r>
    </w:p>
    <w:p w:rsidR="00C5568D" w:rsidRPr="00C5568D" w:rsidRDefault="00C5568D" w:rsidP="00C5568D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C5568D" w:rsidRPr="00C5568D" w:rsidRDefault="00C5568D" w:rsidP="00C5568D">
      <w:pPr>
        <w:spacing w:after="0" w:line="240" w:lineRule="auto"/>
        <w:ind w:left="426"/>
        <w:rPr>
          <w:rFonts w:eastAsia="Calibri"/>
          <w:b/>
        </w:rPr>
      </w:pPr>
      <w:r w:rsidRPr="00C5568D">
        <w:rPr>
          <w:rFonts w:eastAsia="Calibri"/>
          <w:b/>
        </w:rPr>
        <w:t>4.1 Sposoby weryfikacji efektów uczenia się</w:t>
      </w:r>
    </w:p>
    <w:p w:rsidR="00C5568D" w:rsidRPr="00C5568D" w:rsidRDefault="00C5568D" w:rsidP="00C5568D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C5568D" w:rsidRPr="00C5568D" w:rsidTr="009B630D">
        <w:tc>
          <w:tcPr>
            <w:tcW w:w="1985" w:type="dxa"/>
            <w:vAlign w:val="center"/>
          </w:tcPr>
          <w:p w:rsidR="00C5568D" w:rsidRPr="00C5568D" w:rsidRDefault="00C5568D" w:rsidP="00C5568D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C5568D" w:rsidRPr="00C5568D" w:rsidRDefault="00C5568D" w:rsidP="00C5568D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 xml:space="preserve">Metody oceny efektów uczenia </w:t>
            </w:r>
            <w:proofErr w:type="spellStart"/>
            <w:r w:rsidRPr="00C5568D">
              <w:rPr>
                <w:rFonts w:eastAsia="Calibri"/>
                <w:color w:val="000000"/>
              </w:rPr>
              <w:t>sie</w:t>
            </w:r>
            <w:proofErr w:type="spellEnd"/>
          </w:p>
          <w:p w:rsidR="00C5568D" w:rsidRPr="00C5568D" w:rsidRDefault="00C5568D" w:rsidP="00C5568D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C5568D" w:rsidRPr="00C5568D" w:rsidRDefault="00C5568D" w:rsidP="00C5568D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 xml:space="preserve">Forma zajęć dydaktycznych </w:t>
            </w:r>
          </w:p>
          <w:p w:rsidR="00C5568D" w:rsidRPr="00C5568D" w:rsidRDefault="00C5568D" w:rsidP="00C5568D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 xml:space="preserve">(w, </w:t>
            </w:r>
            <w:proofErr w:type="spellStart"/>
            <w:r w:rsidRPr="00C5568D">
              <w:rPr>
                <w:rFonts w:eastAsia="Calibri"/>
              </w:rPr>
              <w:t>ćw</w:t>
            </w:r>
            <w:proofErr w:type="spellEnd"/>
            <w:r w:rsidRPr="00C5568D">
              <w:rPr>
                <w:rFonts w:eastAsia="Calibri"/>
              </w:rPr>
              <w:t>, …)</w:t>
            </w:r>
          </w:p>
        </w:tc>
      </w:tr>
      <w:tr w:rsidR="00C5568D" w:rsidRPr="00C5568D" w:rsidTr="0055337B">
        <w:tc>
          <w:tcPr>
            <w:tcW w:w="1985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  <w:smallCaps/>
              </w:rPr>
            </w:pPr>
            <w:proofErr w:type="spellStart"/>
            <w:r w:rsidRPr="00C5568D">
              <w:rPr>
                <w:rFonts w:eastAsia="Calibri"/>
                <w:smallCaps/>
              </w:rPr>
              <w:t>ek</w:t>
            </w:r>
            <w:proofErr w:type="spellEnd"/>
            <w:r w:rsidRPr="00C5568D">
              <w:rPr>
                <w:rFonts w:eastAsia="Calibri"/>
                <w:smallCaps/>
              </w:rPr>
              <w:t xml:space="preserve">_ 01 </w:t>
            </w:r>
          </w:p>
        </w:tc>
        <w:tc>
          <w:tcPr>
            <w:tcW w:w="5528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Praktyka</w:t>
            </w:r>
          </w:p>
        </w:tc>
      </w:tr>
      <w:tr w:rsidR="00C5568D" w:rsidRPr="00C5568D" w:rsidTr="0055337B">
        <w:tc>
          <w:tcPr>
            <w:tcW w:w="1985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  <w:smallCaps/>
              </w:rPr>
            </w:pPr>
            <w:r w:rsidRPr="00C5568D">
              <w:rPr>
                <w:rFonts w:eastAsia="Calibri"/>
                <w:smallCaps/>
              </w:rPr>
              <w:t>Ek_ 02</w:t>
            </w:r>
          </w:p>
        </w:tc>
        <w:tc>
          <w:tcPr>
            <w:tcW w:w="5528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  <w:b/>
              </w:rPr>
            </w:pPr>
            <w:r w:rsidRPr="00C5568D">
              <w:rPr>
                <w:rFonts w:eastAsia="Calibri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Praktyka</w:t>
            </w:r>
          </w:p>
        </w:tc>
      </w:tr>
      <w:tr w:rsidR="00C5568D" w:rsidRPr="00C5568D" w:rsidTr="0055337B">
        <w:tc>
          <w:tcPr>
            <w:tcW w:w="1985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  <w:smallCaps/>
              </w:rPr>
            </w:pPr>
            <w:r w:rsidRPr="00C5568D">
              <w:rPr>
                <w:rFonts w:eastAsia="Calibri"/>
                <w:smallCaps/>
              </w:rPr>
              <w:t>Ek_03</w:t>
            </w:r>
          </w:p>
        </w:tc>
        <w:tc>
          <w:tcPr>
            <w:tcW w:w="5528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Praktyka</w:t>
            </w:r>
          </w:p>
        </w:tc>
      </w:tr>
      <w:tr w:rsidR="00C5568D" w:rsidRPr="00C5568D" w:rsidTr="0055337B">
        <w:tc>
          <w:tcPr>
            <w:tcW w:w="1985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  <w:smallCaps/>
              </w:rPr>
            </w:pPr>
            <w:r w:rsidRPr="00C5568D">
              <w:rPr>
                <w:rFonts w:eastAsia="Calibri"/>
                <w:smallCaps/>
              </w:rPr>
              <w:t>Ek_04</w:t>
            </w:r>
          </w:p>
        </w:tc>
        <w:tc>
          <w:tcPr>
            <w:tcW w:w="5528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Praktyka</w:t>
            </w:r>
          </w:p>
        </w:tc>
      </w:tr>
      <w:tr w:rsidR="00C5568D" w:rsidRPr="00C5568D" w:rsidTr="0055337B">
        <w:tc>
          <w:tcPr>
            <w:tcW w:w="1985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  <w:smallCaps/>
              </w:rPr>
            </w:pPr>
            <w:r w:rsidRPr="00C5568D">
              <w:rPr>
                <w:rFonts w:eastAsia="Calibri"/>
                <w:smallCaps/>
              </w:rPr>
              <w:t>Ek_05</w:t>
            </w:r>
          </w:p>
        </w:tc>
        <w:tc>
          <w:tcPr>
            <w:tcW w:w="5528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Praktyka</w:t>
            </w:r>
          </w:p>
        </w:tc>
      </w:tr>
    </w:tbl>
    <w:p w:rsidR="00C5568D" w:rsidRPr="00C5568D" w:rsidRDefault="00C5568D" w:rsidP="00C5568D">
      <w:pPr>
        <w:spacing w:after="0" w:line="240" w:lineRule="auto"/>
        <w:rPr>
          <w:rFonts w:eastAsia="Calibri"/>
        </w:rPr>
      </w:pPr>
    </w:p>
    <w:p w:rsidR="00C5568D" w:rsidRPr="00C5568D" w:rsidRDefault="00C5568D" w:rsidP="00C5568D">
      <w:pPr>
        <w:spacing w:after="0" w:line="240" w:lineRule="auto"/>
        <w:ind w:left="426"/>
        <w:rPr>
          <w:rFonts w:eastAsia="Calibri"/>
          <w:b/>
        </w:rPr>
      </w:pPr>
      <w:r w:rsidRPr="00C5568D">
        <w:rPr>
          <w:rFonts w:eastAsia="Calibri"/>
          <w:b/>
        </w:rPr>
        <w:t xml:space="preserve">4.2 Warunki zaliczenia przedmiotu (kryteria oceniania) </w:t>
      </w:r>
    </w:p>
    <w:p w:rsidR="00C5568D" w:rsidRPr="00C5568D" w:rsidRDefault="00C5568D" w:rsidP="00C5568D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5568D" w:rsidRPr="00C5568D" w:rsidTr="009B630D">
        <w:tc>
          <w:tcPr>
            <w:tcW w:w="9670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Pozytywna opinia i ocena dokonana przez opiekuna praktykanta w przedszkolu i w szkole oraz poprawne opracowanie dokumentacji praktyk.</w:t>
            </w:r>
          </w:p>
        </w:tc>
      </w:tr>
    </w:tbl>
    <w:p w:rsidR="00C5568D" w:rsidRPr="00C5568D" w:rsidRDefault="00C5568D" w:rsidP="00C5568D">
      <w:pPr>
        <w:spacing w:after="0" w:line="240" w:lineRule="auto"/>
        <w:rPr>
          <w:rFonts w:eastAsia="Calibri"/>
        </w:rPr>
      </w:pPr>
    </w:p>
    <w:p w:rsidR="00C5568D" w:rsidRPr="00C5568D" w:rsidRDefault="00C5568D" w:rsidP="00C5568D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C5568D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:rsidR="00C5568D" w:rsidRPr="00C5568D" w:rsidRDefault="00C5568D" w:rsidP="00C5568D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C5568D" w:rsidRPr="00C5568D" w:rsidTr="009B630D">
        <w:tc>
          <w:tcPr>
            <w:tcW w:w="4962" w:type="dxa"/>
            <w:vAlign w:val="center"/>
          </w:tcPr>
          <w:p w:rsidR="00C5568D" w:rsidRPr="00C5568D" w:rsidRDefault="00C5568D" w:rsidP="00C5568D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C5568D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5568D" w:rsidRPr="00C5568D" w:rsidRDefault="00C5568D" w:rsidP="00C5568D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C5568D">
              <w:rPr>
                <w:rFonts w:eastAsia="Calibri"/>
                <w:b/>
              </w:rPr>
              <w:t>Średnia liczba godzin na zrealizowanie aktywności</w:t>
            </w:r>
          </w:p>
        </w:tc>
      </w:tr>
      <w:tr w:rsidR="00C5568D" w:rsidRPr="00C5568D" w:rsidTr="009B630D">
        <w:tc>
          <w:tcPr>
            <w:tcW w:w="4962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 xml:space="preserve">Godziny kontaktowe wynikające </w:t>
            </w:r>
            <w:r w:rsidRPr="00C5568D">
              <w:rPr>
                <w:rFonts w:ascii="Calibri" w:eastAsia="Calibri" w:hAnsi="Calibri"/>
                <w:sz w:val="22"/>
                <w:szCs w:val="22"/>
              </w:rPr>
              <w:t>z harmonogramu</w:t>
            </w:r>
            <w:r w:rsidRPr="00C5568D">
              <w:rPr>
                <w:rFonts w:eastAsia="Calibri"/>
              </w:rPr>
              <w:t xml:space="preserve"> studiów </w:t>
            </w:r>
          </w:p>
        </w:tc>
        <w:tc>
          <w:tcPr>
            <w:tcW w:w="4677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210</w:t>
            </w:r>
          </w:p>
        </w:tc>
      </w:tr>
      <w:tr w:rsidR="00C5568D" w:rsidRPr="00C5568D" w:rsidTr="009B630D">
        <w:tc>
          <w:tcPr>
            <w:tcW w:w="4962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>Inne z udziałem nauczyciela akademickiego</w:t>
            </w:r>
          </w:p>
          <w:p w:rsidR="00C5568D" w:rsidRPr="00C5568D" w:rsidRDefault="00C5568D" w:rsidP="00C5568D">
            <w:pPr>
              <w:spacing w:after="0" w:line="240" w:lineRule="auto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>(udział w konsultacjach)</w:t>
            </w:r>
          </w:p>
        </w:tc>
        <w:tc>
          <w:tcPr>
            <w:tcW w:w="4677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1</w:t>
            </w:r>
          </w:p>
        </w:tc>
      </w:tr>
      <w:tr w:rsidR="00C5568D" w:rsidRPr="00C5568D" w:rsidTr="009B630D">
        <w:tc>
          <w:tcPr>
            <w:tcW w:w="4962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 xml:space="preserve">Godziny </w:t>
            </w:r>
            <w:proofErr w:type="spellStart"/>
            <w:r w:rsidRPr="00C5568D">
              <w:rPr>
                <w:rFonts w:eastAsia="Calibri"/>
              </w:rPr>
              <w:t>niekontaktowe</w:t>
            </w:r>
            <w:proofErr w:type="spellEnd"/>
            <w:r w:rsidRPr="00C5568D">
              <w:rPr>
                <w:rFonts w:eastAsia="Calibri"/>
              </w:rPr>
              <w:t xml:space="preserve"> – praca własna studenta</w:t>
            </w:r>
            <w:r w:rsidR="0055337B">
              <w:rPr>
                <w:rFonts w:eastAsia="Calibri"/>
              </w:rPr>
              <w:t xml:space="preserve"> </w:t>
            </w:r>
            <w:r w:rsidRPr="00C5568D">
              <w:rPr>
                <w:rFonts w:eastAsia="Calibri"/>
              </w:rPr>
              <w:t>(przygotowanie do zajęć, opracowanie dokumentacji praktyk)</w:t>
            </w:r>
          </w:p>
        </w:tc>
        <w:tc>
          <w:tcPr>
            <w:tcW w:w="4677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15</w:t>
            </w:r>
          </w:p>
        </w:tc>
      </w:tr>
      <w:tr w:rsidR="00C5568D" w:rsidRPr="00C5568D" w:rsidTr="009B630D">
        <w:tc>
          <w:tcPr>
            <w:tcW w:w="4962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>SUMA GODZIN</w:t>
            </w:r>
          </w:p>
        </w:tc>
        <w:tc>
          <w:tcPr>
            <w:tcW w:w="4677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226</w:t>
            </w:r>
          </w:p>
        </w:tc>
      </w:tr>
      <w:tr w:rsidR="00C5568D" w:rsidRPr="00C5568D" w:rsidTr="009B630D">
        <w:tc>
          <w:tcPr>
            <w:tcW w:w="4962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C5568D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8</w:t>
            </w:r>
          </w:p>
        </w:tc>
      </w:tr>
    </w:tbl>
    <w:p w:rsidR="00C5568D" w:rsidRPr="00C5568D" w:rsidRDefault="00C5568D" w:rsidP="00C5568D">
      <w:pPr>
        <w:spacing w:after="0" w:line="240" w:lineRule="auto"/>
        <w:ind w:left="426"/>
        <w:rPr>
          <w:rFonts w:eastAsia="Calibri"/>
          <w:i/>
        </w:rPr>
      </w:pPr>
      <w:r w:rsidRPr="00C5568D">
        <w:rPr>
          <w:rFonts w:eastAsia="Calibri"/>
          <w:i/>
        </w:rPr>
        <w:t>* Należy uwzględnić, że 1 pkt ECTS odpowiada 25-30 godzin całkowitego nakładu pracy studenta.</w:t>
      </w:r>
    </w:p>
    <w:p w:rsidR="00C5568D" w:rsidRDefault="00C5568D" w:rsidP="00C5568D">
      <w:pPr>
        <w:spacing w:after="0" w:line="240" w:lineRule="auto"/>
        <w:rPr>
          <w:rFonts w:eastAsia="Calibri"/>
        </w:rPr>
      </w:pPr>
    </w:p>
    <w:p w:rsidR="00410DB2" w:rsidRDefault="00410DB2" w:rsidP="00C5568D">
      <w:pPr>
        <w:spacing w:after="0" w:line="240" w:lineRule="auto"/>
        <w:rPr>
          <w:rFonts w:eastAsia="Calibri"/>
        </w:rPr>
      </w:pPr>
    </w:p>
    <w:p w:rsidR="00410DB2" w:rsidRDefault="00410DB2" w:rsidP="00C5568D">
      <w:pPr>
        <w:spacing w:after="0" w:line="240" w:lineRule="auto"/>
        <w:rPr>
          <w:rFonts w:eastAsia="Calibri"/>
        </w:rPr>
      </w:pPr>
    </w:p>
    <w:p w:rsidR="00410DB2" w:rsidRPr="00C5568D" w:rsidRDefault="00410DB2" w:rsidP="00C5568D">
      <w:pPr>
        <w:spacing w:after="0" w:line="240" w:lineRule="auto"/>
        <w:rPr>
          <w:rFonts w:eastAsia="Calibri"/>
        </w:rPr>
      </w:pPr>
    </w:p>
    <w:p w:rsidR="00C5568D" w:rsidRPr="00C5568D" w:rsidRDefault="00C5568D" w:rsidP="00C5568D">
      <w:pPr>
        <w:spacing w:after="0" w:line="240" w:lineRule="auto"/>
        <w:rPr>
          <w:rFonts w:eastAsia="Calibri"/>
          <w:b/>
        </w:rPr>
      </w:pPr>
      <w:r w:rsidRPr="00C5568D">
        <w:rPr>
          <w:rFonts w:eastAsia="Calibri"/>
          <w:b/>
        </w:rPr>
        <w:lastRenderedPageBreak/>
        <w:t>6. PRAKTYKI ZAWODOWE W RAMACH PRZEDMIOTU</w:t>
      </w:r>
    </w:p>
    <w:p w:rsidR="00C5568D" w:rsidRPr="00C5568D" w:rsidRDefault="00C5568D" w:rsidP="00C5568D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5568D" w:rsidRPr="00C5568D" w:rsidTr="009B630D">
        <w:trPr>
          <w:trHeight w:val="397"/>
        </w:trPr>
        <w:tc>
          <w:tcPr>
            <w:tcW w:w="3544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210</w:t>
            </w:r>
          </w:p>
        </w:tc>
      </w:tr>
      <w:tr w:rsidR="00C5568D" w:rsidRPr="00C5568D" w:rsidTr="009B630D">
        <w:trPr>
          <w:trHeight w:val="397"/>
        </w:trPr>
        <w:tc>
          <w:tcPr>
            <w:tcW w:w="3544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Szczegółowe zasady i formy odbywania praktyki zawarte są w programie praktyk</w:t>
            </w:r>
          </w:p>
        </w:tc>
      </w:tr>
    </w:tbl>
    <w:p w:rsidR="00C5568D" w:rsidRPr="00C5568D" w:rsidRDefault="00C5568D" w:rsidP="00C5568D">
      <w:pPr>
        <w:spacing w:after="0" w:line="240" w:lineRule="auto"/>
        <w:ind w:left="360"/>
        <w:rPr>
          <w:rFonts w:eastAsia="Calibri"/>
        </w:rPr>
      </w:pPr>
    </w:p>
    <w:p w:rsidR="00C5568D" w:rsidRPr="00C5568D" w:rsidRDefault="00C5568D" w:rsidP="00C5568D">
      <w:pPr>
        <w:spacing w:after="0" w:line="240" w:lineRule="auto"/>
        <w:rPr>
          <w:rFonts w:eastAsia="Calibri"/>
          <w:b/>
        </w:rPr>
      </w:pPr>
      <w:r w:rsidRPr="00C5568D">
        <w:rPr>
          <w:rFonts w:eastAsia="Calibri"/>
          <w:b/>
        </w:rPr>
        <w:t xml:space="preserve">7. LITERATURA </w:t>
      </w:r>
    </w:p>
    <w:p w:rsidR="00C5568D" w:rsidRPr="00C5568D" w:rsidRDefault="00C5568D" w:rsidP="00C5568D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5568D" w:rsidRPr="00C5568D" w:rsidTr="009B630D">
        <w:trPr>
          <w:trHeight w:val="397"/>
        </w:trPr>
        <w:tc>
          <w:tcPr>
            <w:tcW w:w="7513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Literatura podstawowa:</w:t>
            </w:r>
          </w:p>
          <w:p w:rsidR="00C5568D" w:rsidRPr="0055337B" w:rsidRDefault="00C5568D" w:rsidP="005533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eastAsia="Calibri"/>
                <w:color w:val="000000"/>
              </w:rPr>
            </w:pPr>
            <w:r w:rsidRPr="0055337B">
              <w:rPr>
                <w:rFonts w:eastAsia="Calibri"/>
                <w:color w:val="000000"/>
              </w:rPr>
              <w:t xml:space="preserve">Gruszczyk-Kolczyńska E., Zielińska E., </w:t>
            </w:r>
            <w:r w:rsidRPr="0055337B">
              <w:rPr>
                <w:rFonts w:eastAsia="Calibri"/>
                <w:i/>
                <w:color w:val="000000"/>
              </w:rPr>
              <w:t>Zajęcia dydaktyczno-wychowawcze dla dzieci, które rozpoczną naukę w szkole.</w:t>
            </w:r>
            <w:r w:rsidRPr="0055337B">
              <w:rPr>
                <w:rFonts w:eastAsia="Calibri"/>
                <w:color w:val="000000"/>
              </w:rPr>
              <w:t xml:space="preserve"> Warszawa, Edukacja Polska, 2009</w:t>
            </w:r>
          </w:p>
          <w:p w:rsidR="00C5568D" w:rsidRPr="0055337B" w:rsidRDefault="00C5568D" w:rsidP="005533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eastAsia="Calibri"/>
                <w:color w:val="000000"/>
              </w:rPr>
            </w:pPr>
            <w:proofErr w:type="spellStart"/>
            <w:r w:rsidRPr="0055337B">
              <w:rPr>
                <w:rFonts w:eastAsia="Calibri"/>
                <w:color w:val="000000"/>
              </w:rPr>
              <w:t>Jachimska</w:t>
            </w:r>
            <w:proofErr w:type="spellEnd"/>
            <w:r w:rsidRPr="0055337B">
              <w:rPr>
                <w:rFonts w:eastAsia="Calibri"/>
                <w:color w:val="000000"/>
              </w:rPr>
              <w:t xml:space="preserve"> Małgorzata (Opracowanie): </w:t>
            </w:r>
            <w:r w:rsidRPr="0055337B">
              <w:rPr>
                <w:rFonts w:eastAsia="Calibri"/>
                <w:i/>
                <w:color w:val="000000"/>
              </w:rPr>
              <w:t>Grupa bawi się  i pracuje.</w:t>
            </w:r>
            <w:r w:rsidRPr="0055337B">
              <w:rPr>
                <w:rFonts w:eastAsia="Calibri"/>
                <w:color w:val="000000"/>
              </w:rPr>
              <w:t xml:space="preserve"> Wałbrzych 1994, UNU</w:t>
            </w:r>
          </w:p>
          <w:p w:rsidR="00C5568D" w:rsidRPr="0055337B" w:rsidRDefault="00C5568D" w:rsidP="005533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eastAsia="Calibri"/>
              </w:rPr>
            </w:pPr>
            <w:r w:rsidRPr="0055337B">
              <w:rPr>
                <w:rFonts w:eastAsia="Calibri"/>
              </w:rPr>
              <w:t>Naprawa R.</w:t>
            </w:r>
            <w:proofErr w:type="spellStart"/>
            <w:r w:rsidRPr="0055337B">
              <w:rPr>
                <w:rFonts w:eastAsia="Calibri"/>
              </w:rPr>
              <w:t>iin</w:t>
            </w:r>
            <w:proofErr w:type="spellEnd"/>
            <w:r w:rsidRPr="0055337B">
              <w:rPr>
                <w:rFonts w:eastAsia="Calibri"/>
              </w:rPr>
              <w:t>.,</w:t>
            </w:r>
            <w:r w:rsidRPr="0055337B">
              <w:rPr>
                <w:rFonts w:eastAsia="Calibri"/>
                <w:i/>
              </w:rPr>
              <w:t xml:space="preserve">Ja też to potrafię. Program zajęć kompensacyjno-korekcyjnych dla uczniów edukacji  wczesnoszkolnej </w:t>
            </w:r>
            <w:r w:rsidRPr="0055337B">
              <w:rPr>
                <w:rFonts w:eastAsia="Calibri"/>
              </w:rPr>
              <w:t>.Wyd. Harmonia, Gdańsk 2012.</w:t>
            </w:r>
          </w:p>
          <w:p w:rsidR="00C5568D" w:rsidRPr="0055337B" w:rsidRDefault="00C5568D" w:rsidP="005533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eastAsia="Calibri"/>
              </w:rPr>
            </w:pPr>
            <w:proofErr w:type="spellStart"/>
            <w:r w:rsidRPr="0055337B">
              <w:rPr>
                <w:rFonts w:eastAsia="Calibri"/>
              </w:rPr>
              <w:t>PaszkiewiczA</w:t>
            </w:r>
            <w:proofErr w:type="spellEnd"/>
            <w:r w:rsidRPr="0055337B">
              <w:rPr>
                <w:rFonts w:eastAsia="Calibri"/>
              </w:rPr>
              <w:t xml:space="preserve">., Łobacz M., </w:t>
            </w:r>
            <w:r w:rsidRPr="0055337B">
              <w:rPr>
                <w:rFonts w:eastAsia="Calibri"/>
                <w:i/>
              </w:rPr>
              <w:t>Uczeń o specjalnych potrzebach wychowawczych w klasie szkolnej</w:t>
            </w:r>
            <w:r w:rsidRPr="0055337B">
              <w:rPr>
                <w:rFonts w:eastAsia="Calibri"/>
              </w:rPr>
              <w:t>, Warszawa 2013</w:t>
            </w:r>
          </w:p>
          <w:p w:rsidR="00C5568D" w:rsidRPr="0055337B" w:rsidRDefault="00C5568D" w:rsidP="005533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eastAsia="Calibri"/>
                <w:color w:val="000000"/>
              </w:rPr>
            </w:pPr>
            <w:r w:rsidRPr="0055337B">
              <w:rPr>
                <w:rFonts w:eastAsia="Calibri"/>
                <w:i/>
                <w:color w:val="000000"/>
              </w:rPr>
              <w:t>Rozwijanie kompetencji kluczowych uczniów w procesie edukacji wczesnoszkolnej</w:t>
            </w:r>
            <w:r w:rsidRPr="0055337B">
              <w:rPr>
                <w:rFonts w:eastAsia="Calibri"/>
                <w:color w:val="000000"/>
              </w:rPr>
              <w:t xml:space="preserve">, pod red. J. </w:t>
            </w:r>
            <w:proofErr w:type="spellStart"/>
            <w:r w:rsidRPr="0055337B">
              <w:rPr>
                <w:rFonts w:eastAsia="Calibri"/>
                <w:color w:val="000000"/>
              </w:rPr>
              <w:t>Uszyńskiej-Jarmoc</w:t>
            </w:r>
            <w:proofErr w:type="spellEnd"/>
            <w:r w:rsidRPr="0055337B">
              <w:rPr>
                <w:rFonts w:eastAsia="Calibri"/>
                <w:color w:val="000000"/>
              </w:rPr>
              <w:t xml:space="preserve">, B. </w:t>
            </w:r>
            <w:proofErr w:type="spellStart"/>
            <w:r w:rsidRPr="0055337B">
              <w:rPr>
                <w:rFonts w:eastAsia="Calibri"/>
                <w:color w:val="000000"/>
              </w:rPr>
              <w:t>Dudel</w:t>
            </w:r>
            <w:proofErr w:type="spellEnd"/>
            <w:r w:rsidRPr="0055337B">
              <w:rPr>
                <w:rFonts w:eastAsia="Calibri"/>
                <w:color w:val="000000"/>
              </w:rPr>
              <w:t xml:space="preserve"> i M. </w:t>
            </w:r>
            <w:proofErr w:type="spellStart"/>
            <w:r w:rsidRPr="0055337B">
              <w:rPr>
                <w:rFonts w:eastAsia="Calibri"/>
                <w:color w:val="000000"/>
              </w:rPr>
              <w:t>Głoskowskiej-Sołdatow</w:t>
            </w:r>
            <w:proofErr w:type="spellEnd"/>
            <w:r w:rsidRPr="0055337B">
              <w:rPr>
                <w:rFonts w:eastAsia="Calibri"/>
                <w:color w:val="000000"/>
              </w:rPr>
              <w:t>. Kraków:  Impuls, 2013</w:t>
            </w:r>
          </w:p>
          <w:p w:rsidR="00C5568D" w:rsidRPr="0055337B" w:rsidRDefault="00C5568D" w:rsidP="005533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eastAsia="Calibri"/>
              </w:rPr>
            </w:pPr>
            <w:proofErr w:type="spellStart"/>
            <w:r w:rsidRPr="0055337B">
              <w:rPr>
                <w:rFonts w:eastAsia="Calibri"/>
              </w:rPr>
              <w:t>Sowiło</w:t>
            </w:r>
            <w:proofErr w:type="spellEnd"/>
            <w:r w:rsidRPr="0055337B">
              <w:rPr>
                <w:rFonts w:eastAsia="Calibri"/>
              </w:rPr>
              <w:t xml:space="preserve"> M., </w:t>
            </w:r>
            <w:r w:rsidRPr="0055337B">
              <w:rPr>
                <w:rFonts w:eastAsia="Calibri"/>
                <w:i/>
              </w:rPr>
              <w:t xml:space="preserve">O warsztacie pracy nauczyciela – wychowawcy, </w:t>
            </w:r>
            <w:r w:rsidRPr="0055337B">
              <w:rPr>
                <w:rFonts w:eastAsia="Calibri"/>
              </w:rPr>
              <w:t>Kraków Impuls  2003</w:t>
            </w:r>
          </w:p>
        </w:tc>
      </w:tr>
      <w:tr w:rsidR="00C5568D" w:rsidRPr="00C5568D" w:rsidTr="009B630D">
        <w:trPr>
          <w:trHeight w:val="397"/>
        </w:trPr>
        <w:tc>
          <w:tcPr>
            <w:tcW w:w="7513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 xml:space="preserve">Literatura uzupełniająca: </w:t>
            </w:r>
          </w:p>
          <w:p w:rsidR="00C5568D" w:rsidRPr="0055337B" w:rsidRDefault="00C5568D" w:rsidP="0055337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eastAsia="Calibri"/>
                <w:color w:val="000000"/>
              </w:rPr>
            </w:pPr>
            <w:proofErr w:type="spellStart"/>
            <w:r w:rsidRPr="0055337B">
              <w:rPr>
                <w:rFonts w:eastAsia="Calibri"/>
                <w:color w:val="000000"/>
              </w:rPr>
              <w:t>Bartal</w:t>
            </w:r>
            <w:proofErr w:type="spellEnd"/>
            <w:r w:rsidRPr="0055337B">
              <w:rPr>
                <w:rFonts w:eastAsia="Calibri"/>
                <w:color w:val="000000"/>
              </w:rPr>
              <w:t xml:space="preserve"> A., Nitsch C.,</w:t>
            </w:r>
            <w:r w:rsidRPr="0055337B">
              <w:rPr>
                <w:rFonts w:eastAsia="Calibri"/>
                <w:i/>
                <w:color w:val="000000"/>
              </w:rPr>
              <w:t xml:space="preserve"> Zabawy dla maluchów, </w:t>
            </w:r>
            <w:r w:rsidRPr="0055337B">
              <w:rPr>
                <w:rFonts w:eastAsia="Calibri"/>
                <w:color w:val="000000"/>
              </w:rPr>
              <w:t>Kielce  Jedność 2003</w:t>
            </w:r>
          </w:p>
          <w:p w:rsidR="00C5568D" w:rsidRPr="0055337B" w:rsidRDefault="00C5568D" w:rsidP="0055337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eastAsia="Calibri"/>
                <w:i/>
                <w:color w:val="000000"/>
              </w:rPr>
            </w:pPr>
            <w:r w:rsidRPr="0055337B">
              <w:rPr>
                <w:rFonts w:eastAsia="Calibri"/>
                <w:color w:val="000000"/>
              </w:rPr>
              <w:t xml:space="preserve">Gruszczyk-Kolczyńska E., </w:t>
            </w:r>
            <w:r w:rsidRPr="0055337B">
              <w:rPr>
                <w:rFonts w:eastAsia="Calibri"/>
                <w:i/>
                <w:color w:val="000000"/>
              </w:rPr>
              <w:t xml:space="preserve">Wspomaganie dziecka w skupieniu uwagi i zapamiętywaniu </w:t>
            </w:r>
            <w:r w:rsidRPr="0055337B">
              <w:rPr>
                <w:rFonts w:eastAsia="Calibri"/>
                <w:color w:val="000000"/>
              </w:rPr>
              <w:t>Warszawa, WSiP,2005</w:t>
            </w:r>
          </w:p>
        </w:tc>
      </w:tr>
    </w:tbl>
    <w:p w:rsidR="00C5568D" w:rsidRPr="00C5568D" w:rsidRDefault="00C5568D" w:rsidP="00C5568D">
      <w:pPr>
        <w:spacing w:after="0" w:line="240" w:lineRule="auto"/>
        <w:ind w:left="360"/>
        <w:rPr>
          <w:rFonts w:eastAsia="Calibri"/>
        </w:rPr>
      </w:pPr>
    </w:p>
    <w:p w:rsidR="00C5568D" w:rsidRPr="00C5568D" w:rsidRDefault="00C5568D" w:rsidP="00C5568D">
      <w:pPr>
        <w:spacing w:after="0" w:line="240" w:lineRule="auto"/>
        <w:ind w:left="360"/>
        <w:rPr>
          <w:rFonts w:eastAsia="Calibri"/>
        </w:rPr>
      </w:pPr>
    </w:p>
    <w:p w:rsidR="00C5568D" w:rsidRPr="00C5568D" w:rsidRDefault="00C5568D" w:rsidP="00C5568D">
      <w:pPr>
        <w:spacing w:after="0" w:line="240" w:lineRule="auto"/>
        <w:ind w:left="360"/>
        <w:rPr>
          <w:rFonts w:eastAsia="Calibri"/>
          <w:b/>
          <w:smallCaps/>
        </w:rPr>
      </w:pPr>
      <w:r w:rsidRPr="00C5568D">
        <w:rPr>
          <w:rFonts w:eastAsia="Calibri"/>
        </w:rPr>
        <w:t>Akceptacja Kierownika Jednostki lub osoby upoważnionej</w:t>
      </w:r>
    </w:p>
    <w:p w:rsidR="00BD1F8F" w:rsidRDefault="0092711F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711F" w:rsidRDefault="0092711F" w:rsidP="00C5568D">
      <w:pPr>
        <w:spacing w:after="0" w:line="240" w:lineRule="auto"/>
      </w:pPr>
      <w:r>
        <w:separator/>
      </w:r>
    </w:p>
  </w:endnote>
  <w:endnote w:type="continuationSeparator" w:id="0">
    <w:p w:rsidR="0092711F" w:rsidRDefault="0092711F" w:rsidP="00C55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711F" w:rsidRDefault="0092711F" w:rsidP="00C5568D">
      <w:pPr>
        <w:spacing w:after="0" w:line="240" w:lineRule="auto"/>
      </w:pPr>
      <w:r>
        <w:separator/>
      </w:r>
    </w:p>
  </w:footnote>
  <w:footnote w:type="continuationSeparator" w:id="0">
    <w:p w:rsidR="0092711F" w:rsidRDefault="0092711F" w:rsidP="00C5568D">
      <w:pPr>
        <w:spacing w:after="0" w:line="240" w:lineRule="auto"/>
      </w:pPr>
      <w:r>
        <w:continuationSeparator/>
      </w:r>
    </w:p>
  </w:footnote>
  <w:footnote w:id="1">
    <w:p w:rsidR="00C5568D" w:rsidRDefault="00C5568D" w:rsidP="00C5568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449E0"/>
    <w:multiLevelType w:val="hybridMultilevel"/>
    <w:tmpl w:val="AADA055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7EF5931"/>
    <w:multiLevelType w:val="hybridMultilevel"/>
    <w:tmpl w:val="0F441CE2"/>
    <w:lvl w:ilvl="0" w:tplc="25ACA5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568D"/>
    <w:rsid w:val="001628E5"/>
    <w:rsid w:val="001F2FD3"/>
    <w:rsid w:val="00410DB2"/>
    <w:rsid w:val="00417051"/>
    <w:rsid w:val="00480F9C"/>
    <w:rsid w:val="005168F0"/>
    <w:rsid w:val="0055337B"/>
    <w:rsid w:val="00663B14"/>
    <w:rsid w:val="008B34E1"/>
    <w:rsid w:val="0092711F"/>
    <w:rsid w:val="00C5568D"/>
    <w:rsid w:val="00CB000D"/>
    <w:rsid w:val="00D35A86"/>
    <w:rsid w:val="00E57A8F"/>
    <w:rsid w:val="00E62C50"/>
    <w:rsid w:val="00F87280"/>
    <w:rsid w:val="00F8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87027"/>
  <w15:docId w15:val="{7651DB27-5984-469C-B100-4BCEDF259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568D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568D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5568D"/>
    <w:rPr>
      <w:vertAlign w:val="superscript"/>
    </w:rPr>
  </w:style>
  <w:style w:type="paragraph" w:styleId="Akapitzlist">
    <w:name w:val="List Paragraph"/>
    <w:basedOn w:val="Normalny"/>
    <w:uiPriority w:val="34"/>
    <w:qFormat/>
    <w:rsid w:val="005533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96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920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Lencka Elżbieta</cp:lastModifiedBy>
  <cp:revision>11</cp:revision>
  <dcterms:created xsi:type="dcterms:W3CDTF">2019-11-13T22:37:00Z</dcterms:created>
  <dcterms:modified xsi:type="dcterms:W3CDTF">2022-03-14T12:24:00Z</dcterms:modified>
</cp:coreProperties>
</file>