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2D" w:rsidRPr="00E960BB" w:rsidRDefault="0063072D" w:rsidP="006307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30B57" w:rsidRPr="00E960BB">
        <w:rPr>
          <w:rFonts w:ascii="Corbel" w:hAnsi="Corbel"/>
          <w:bCs/>
          <w:i/>
        </w:rPr>
        <w:t xml:space="preserve">Załącznik nr 1.5 do Zarządzenia Rektora UR  nr </w:t>
      </w:r>
      <w:r w:rsidR="00C30B57">
        <w:rPr>
          <w:rFonts w:ascii="Corbel" w:hAnsi="Corbel"/>
          <w:bCs/>
          <w:i/>
        </w:rPr>
        <w:t>7</w:t>
      </w:r>
      <w:r w:rsidR="00C30B57" w:rsidRPr="00E960BB">
        <w:rPr>
          <w:rFonts w:ascii="Corbel" w:hAnsi="Corbel"/>
          <w:bCs/>
          <w:i/>
        </w:rPr>
        <w:t>/20</w:t>
      </w:r>
      <w:r w:rsidR="00C30B57">
        <w:rPr>
          <w:rFonts w:ascii="Corbel" w:hAnsi="Corbel"/>
          <w:bCs/>
          <w:i/>
        </w:rPr>
        <w:t>23</w:t>
      </w:r>
    </w:p>
    <w:p w:rsidR="0063072D" w:rsidRPr="009C54AE" w:rsidRDefault="0063072D" w:rsidP="006307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24375" w:rsidRDefault="0063072D" w:rsidP="00F243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3B84">
        <w:rPr>
          <w:rFonts w:ascii="Corbel" w:hAnsi="Corbel"/>
          <w:b/>
          <w:smallCaps/>
          <w:sz w:val="24"/>
          <w:szCs w:val="24"/>
        </w:rPr>
        <w:t xml:space="preserve"> </w:t>
      </w:r>
      <w:r w:rsidR="00F24375">
        <w:rPr>
          <w:rFonts w:ascii="Corbel" w:hAnsi="Corbel"/>
          <w:i/>
          <w:smallCaps/>
          <w:sz w:val="24"/>
          <w:szCs w:val="24"/>
        </w:rPr>
        <w:t>202</w:t>
      </w:r>
      <w:r w:rsidR="000B0523">
        <w:rPr>
          <w:rFonts w:ascii="Corbel" w:hAnsi="Corbel"/>
          <w:i/>
          <w:smallCaps/>
          <w:sz w:val="24"/>
          <w:szCs w:val="24"/>
        </w:rPr>
        <w:t>3</w:t>
      </w:r>
      <w:r w:rsidR="00F24375">
        <w:rPr>
          <w:rFonts w:ascii="Corbel" w:hAnsi="Corbel"/>
          <w:i/>
          <w:smallCaps/>
          <w:sz w:val="24"/>
          <w:szCs w:val="24"/>
        </w:rPr>
        <w:t>-202</w:t>
      </w:r>
      <w:r w:rsidR="000B0523">
        <w:rPr>
          <w:rFonts w:ascii="Corbel" w:hAnsi="Corbel"/>
          <w:i/>
          <w:smallCaps/>
          <w:sz w:val="24"/>
          <w:szCs w:val="24"/>
        </w:rPr>
        <w:t>8</w:t>
      </w:r>
    </w:p>
    <w:p w:rsidR="0063072D" w:rsidRDefault="0063072D" w:rsidP="00E83B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63072D" w:rsidRPr="00EA4832" w:rsidRDefault="00295480" w:rsidP="006307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B052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B0523">
        <w:rPr>
          <w:rFonts w:ascii="Corbel" w:hAnsi="Corbel"/>
          <w:sz w:val="20"/>
          <w:szCs w:val="20"/>
        </w:rPr>
        <w:t>6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atematycznej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3634B" w:rsidRPr="009C54AE" w:rsidRDefault="00301AD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16BE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295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1AD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5 i 6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uczniów.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3634B" w:rsidRPr="00100E5B" w:rsidRDefault="00100E5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0E5B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Pytlak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3072D" w:rsidRPr="009C54AE" w:rsidRDefault="0063072D" w:rsidP="0063072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72D" w:rsidRPr="009C54AE" w:rsidTr="006674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3072D" w:rsidRPr="009C54AE" w:rsidRDefault="0063072D" w:rsidP="006307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072D" w:rsidRPr="009C54AE" w:rsidRDefault="00E40B1E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63072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3072D" w:rsidRPr="009C54AE" w:rsidRDefault="0063072D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Default="0063072D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19E7" w:rsidRDefault="002719E7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E83B84" w:rsidRPr="00E83B84" w:rsidRDefault="00E83B84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100E5B" w:rsidRPr="00100E5B" w:rsidRDefault="00100E5B" w:rsidP="00100E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0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zakresy dydaktyki ogólnej, pedagogiki, psychologii rozwojowej.</w:t>
            </w:r>
          </w:p>
          <w:p w:rsidR="0063072D" w:rsidRPr="009C54AE" w:rsidRDefault="00E83B84" w:rsidP="00667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matematyki  w zakresie obejmującym wiadomości i umiejętności konieczne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do realizacji zajęć edukacyjnych służących realizacji podstawy programowej dla edukacji wcz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 i przedszkolnej.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</w:p>
    <w:p w:rsidR="00FD31CA" w:rsidRPr="00C05F44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3072D" w:rsidRDefault="0063072D" w:rsidP="0063072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3072D" w:rsidRPr="009C54AE" w:rsidRDefault="0063072D" w:rsidP="0063072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63072D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072D" w:rsidRPr="009C54AE" w:rsidRDefault="00802EC7" w:rsidP="005760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metodyczne słuchaczy 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w zakresie edukacji matematycznej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oraz w szkole  podstawowej w klasach I – III.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 służących rozwojowi  operacyjnego roz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mowania u dzieci.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taksonomii celów nauczania do realizacji wymagań zawartych podstawie programowej edukacji przedszkolnej i wczesnoszko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nej </w:t>
            </w:r>
            <w:r w:rsidR="008042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3B84" w:rsidRPr="009C54AE" w:rsidTr="006674B5">
        <w:tc>
          <w:tcPr>
            <w:tcW w:w="851" w:type="dxa"/>
            <w:vAlign w:val="center"/>
          </w:tcPr>
          <w:p w:rsidR="00E83B84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84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matematycznym i ukazywania im korzyści z uczenia się matematyki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3072D" w:rsidRPr="009C54AE" w:rsidRDefault="0063072D" w:rsidP="006307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072D" w:rsidRPr="009C54AE" w:rsidTr="00AE02BC">
        <w:trPr>
          <w:trHeight w:val="1168"/>
        </w:trPr>
        <w:tc>
          <w:tcPr>
            <w:tcW w:w="1701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korzystania w procesie dydaktycznym;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znaczenie wykorzystania gier i z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baw 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w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niem środków dydaktycznych w edukacji matematycznej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niów do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3072D" w:rsidRDefault="0063072D" w:rsidP="006307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Default="00100E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Edukacja matematyczna w przedszkolu i w klasach I – III szkoły podstawowej. Cele edukacji matematycznej wczesnoszkolnej w kontekście podstawy programowej.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Rozwój myślenia matematycznego u dziecka. Psychologiczne podstawy kształtowana pojęć matematycznych.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Główne strategie i koncepcje kształcenia matematycznego na etapie przedszkolnym i wcz</w:t>
            </w:r>
            <w:r w:rsidRPr="00100E5B">
              <w:rPr>
                <w:rFonts w:ascii="Corbel" w:hAnsi="Corbel"/>
                <w:sz w:val="24"/>
                <w:szCs w:val="24"/>
              </w:rPr>
              <w:t>e</w:t>
            </w:r>
            <w:r w:rsidRPr="00100E5B">
              <w:rPr>
                <w:rFonts w:ascii="Corbel" w:hAnsi="Corbel"/>
                <w:sz w:val="24"/>
                <w:szCs w:val="24"/>
              </w:rPr>
              <w:t>snoszkolnym (nauczanie realistyczne, problemowe, czynnościowe, konstruktywistyczne itp.)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Rozwijanie aktywności matematycznej dziecka w wieku przedszkolnym i wczesnoszkolnym.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Środki dydaktyczne wspomagające edukacje matematyczną dzieci.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 xml:space="preserve">Klasyfikowanie jako wprowadzenie do definiowania. 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Rytm i regularności w matematyce.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Liczby i arytmetyka liczb naturalnych.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Analogie w nauczaniu matematyki. Stosowanie analogi do rozwiązywania problemów mat</w:t>
            </w:r>
            <w:r w:rsidRPr="00100E5B">
              <w:rPr>
                <w:rFonts w:ascii="Corbel" w:hAnsi="Corbel"/>
                <w:sz w:val="24"/>
                <w:szCs w:val="24"/>
              </w:rPr>
              <w:t>e</w:t>
            </w:r>
            <w:r w:rsidRPr="00100E5B">
              <w:rPr>
                <w:rFonts w:ascii="Corbel" w:hAnsi="Corbel"/>
                <w:sz w:val="24"/>
                <w:szCs w:val="24"/>
              </w:rPr>
              <w:t>matycznych.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Równania i zadania tekstowe w nauczaniu wczesnoszkolnym.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Geometria w nauczaniu przedszkolnym i wczesnoszkolnym.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Gry i zabawy dydaktyczne wspomagające edukację matematyczną dzieci.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Przyczyny niepowodzeń  w uczeniu się matematyki. Rodzaje i źródła  błędów uczniowskich. Sposoby wykorzystywania błędów  uczniów w procesie kształcenia.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Praca domowa z matematyki w klasach początkowych. Ocena i ewaluacja osiągnięć ucznia.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Znaczenie konkursów matematycznych. Przygotowywanie ucznia do udziału w konkursie.</w:t>
            </w:r>
          </w:p>
        </w:tc>
      </w:tr>
    </w:tbl>
    <w:p w:rsidR="00100E5B" w:rsidRPr="00100E5B" w:rsidRDefault="00100E5B" w:rsidP="00100E5B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Kompetencje matematyczne i treści matematyczne na poziomie edukacji przedszkolnej i wcz</w:t>
            </w:r>
            <w:r w:rsidRPr="00DE0C68">
              <w:rPr>
                <w:rFonts w:ascii="Corbel" w:hAnsi="Corbel"/>
                <w:sz w:val="24"/>
                <w:szCs w:val="24"/>
              </w:rPr>
              <w:t>e</w:t>
            </w:r>
            <w:r w:rsidRPr="00DE0C68">
              <w:rPr>
                <w:rFonts w:ascii="Corbel" w:hAnsi="Corbel"/>
                <w:sz w:val="24"/>
                <w:szCs w:val="24"/>
              </w:rPr>
              <w:t>snoszkolnej w ujęciu podstawy programowej.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lastRenderedPageBreak/>
              <w:t>Rytmy i regularności  w matematyce w edukacji przedszkolnej i wczesnoszkolnej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Klasyfikowanie obiektów jako wprowadzenie w definiowanie. Zbiory i zagadnienia mnogości</w:t>
            </w:r>
            <w:r w:rsidRPr="00DE0C68">
              <w:rPr>
                <w:rFonts w:ascii="Corbel" w:hAnsi="Corbel"/>
                <w:sz w:val="24"/>
                <w:szCs w:val="24"/>
              </w:rPr>
              <w:t>o</w:t>
            </w:r>
            <w:r w:rsidRPr="00DE0C68">
              <w:rPr>
                <w:rFonts w:ascii="Corbel" w:hAnsi="Corbel"/>
                <w:sz w:val="24"/>
                <w:szCs w:val="24"/>
              </w:rPr>
              <w:t>we.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Liczby i działania na nich, różne aspekty liczb.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Znaczenie pozycyjnego systemu dziesiątkowego, przygotowanie do działań pisemnych.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Kształtowanie podstawowych pojęć i umiejętności geometrycznych, rozwijanie intuicji geom</w:t>
            </w:r>
            <w:r w:rsidRPr="00DE0C68">
              <w:rPr>
                <w:rFonts w:ascii="Corbel" w:hAnsi="Corbel"/>
                <w:sz w:val="24"/>
                <w:szCs w:val="24"/>
              </w:rPr>
              <w:t>e</w:t>
            </w:r>
            <w:r w:rsidRPr="00DE0C68">
              <w:rPr>
                <w:rFonts w:ascii="Corbel" w:hAnsi="Corbel"/>
                <w:sz w:val="24"/>
                <w:szCs w:val="24"/>
              </w:rPr>
              <w:t>trycznych, propedeutyka przekształceń geometrycznych (symetrie, przesunięcia, podobie</w:t>
            </w:r>
            <w:r w:rsidRPr="00DE0C68">
              <w:rPr>
                <w:rFonts w:ascii="Corbel" w:hAnsi="Corbel"/>
                <w:sz w:val="24"/>
                <w:szCs w:val="24"/>
              </w:rPr>
              <w:t>ń</w:t>
            </w:r>
            <w:r w:rsidRPr="00DE0C68">
              <w:rPr>
                <w:rFonts w:ascii="Corbel" w:hAnsi="Corbel"/>
                <w:sz w:val="24"/>
                <w:szCs w:val="24"/>
              </w:rPr>
              <w:t>stwo).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Wdrażanie do rozwiązywania zadań tekstowych, metody rozwiązywania zadań tekstowych, układanie zadań tekstowych do ilustracji lub działania arytmetycznego.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E0C68">
              <w:rPr>
                <w:rFonts w:ascii="Corbel" w:hAnsi="Corbel"/>
                <w:bCs/>
                <w:sz w:val="24"/>
                <w:szCs w:val="24"/>
              </w:rPr>
              <w:t>Strategie stosowane przez uczniów podczas rozwiązywania zadań tekstowych – analiza uc</w:t>
            </w:r>
            <w:r w:rsidRPr="00DE0C68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DE0C68">
              <w:rPr>
                <w:rFonts w:ascii="Corbel" w:hAnsi="Corbel"/>
                <w:bCs/>
                <w:sz w:val="24"/>
                <w:szCs w:val="24"/>
              </w:rPr>
              <w:t>niowskich rozwiązań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Umiejętności praktyczne w kształceniu matematycznym: obliczenia pieniężne, pomiar dług</w:t>
            </w:r>
            <w:r w:rsidRPr="00DE0C68">
              <w:rPr>
                <w:rFonts w:ascii="Corbel" w:hAnsi="Corbel"/>
                <w:sz w:val="24"/>
                <w:szCs w:val="24"/>
              </w:rPr>
              <w:t>o</w:t>
            </w:r>
            <w:r w:rsidRPr="00DE0C68">
              <w:rPr>
                <w:rFonts w:ascii="Corbel" w:hAnsi="Corbel"/>
                <w:sz w:val="24"/>
                <w:szCs w:val="24"/>
              </w:rPr>
              <w:t>ści, mierzenie masy, pomiar pojemności, mierzenie temperatury, pomiar czasu.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Projektowanie i wykorzystywanie pomocy dydaktycznych i gier do wspomagania procesu ed</w:t>
            </w:r>
            <w:r w:rsidRPr="00DE0C68">
              <w:rPr>
                <w:rFonts w:ascii="Corbel" w:hAnsi="Corbel"/>
                <w:sz w:val="24"/>
                <w:szCs w:val="24"/>
              </w:rPr>
              <w:t>u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kacyjnego. 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Sprawdziany i analizowanie przyczyn błędów uczniowskich, wykorzystanie błędów do uspra</w:t>
            </w:r>
            <w:r w:rsidRPr="00DE0C68">
              <w:rPr>
                <w:rFonts w:ascii="Corbel" w:hAnsi="Corbel"/>
                <w:sz w:val="24"/>
                <w:szCs w:val="24"/>
              </w:rPr>
              <w:t>w</w:t>
            </w:r>
            <w:r w:rsidRPr="00DE0C68">
              <w:rPr>
                <w:rFonts w:ascii="Corbel" w:hAnsi="Corbel"/>
                <w:sz w:val="24"/>
                <w:szCs w:val="24"/>
              </w:rPr>
              <w:t>niania procesu dydaktycznego w tym również  w pracy domowej ucznia.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Praca z uczniem o szczególnych uzdolnieniach matematycznych, przygotowanie dzieci do udziału w konkursach matematycznych.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153C41" w:rsidRDefault="0063072D" w:rsidP="0063072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CF7708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3072D" w:rsidRPr="00D20D8A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 w:rsidRPr="00CF7708">
        <w:rPr>
          <w:rFonts w:ascii="Corbel" w:hAnsi="Corbel"/>
          <w:b w:val="0"/>
          <w:i/>
          <w:smallCaps w:val="0"/>
          <w:szCs w:val="24"/>
        </w:rPr>
        <w:t>Ćwicze</w:t>
      </w:r>
      <w:r w:rsidR="00CF7708">
        <w:rPr>
          <w:rFonts w:ascii="Corbel" w:hAnsi="Corbel"/>
          <w:b w:val="0"/>
          <w:i/>
          <w:smallCaps w:val="0"/>
          <w:szCs w:val="24"/>
        </w:rPr>
        <w:t>nia: analiza tekstów z dyskusją</w:t>
      </w:r>
      <w:r w:rsidR="00D20D8A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 w:rsidR="00CF7708">
        <w:rPr>
          <w:rFonts w:ascii="Corbel" w:hAnsi="Corbel"/>
          <w:b w:val="0"/>
          <w:i/>
          <w:smallCaps w:val="0"/>
          <w:szCs w:val="24"/>
        </w:rPr>
        <w:t>gry dyda</w:t>
      </w:r>
      <w:r w:rsidR="00CF7708">
        <w:rPr>
          <w:rFonts w:ascii="Corbel" w:hAnsi="Corbel"/>
          <w:b w:val="0"/>
          <w:i/>
          <w:smallCaps w:val="0"/>
          <w:szCs w:val="24"/>
        </w:rPr>
        <w:t>k</w:t>
      </w:r>
      <w:r w:rsidR="00CF7708">
        <w:rPr>
          <w:rFonts w:ascii="Corbel" w:hAnsi="Corbel"/>
          <w:b w:val="0"/>
          <w:i/>
          <w:smallCaps w:val="0"/>
          <w:szCs w:val="24"/>
        </w:rPr>
        <w:t>tyczne</w:t>
      </w: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072D" w:rsidRPr="009C54AE" w:rsidTr="006674B5">
        <w:tc>
          <w:tcPr>
            <w:tcW w:w="1985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projekt, egzamin pise</w:t>
            </w: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 </w:t>
            </w: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:rsidR="00FD31CA" w:rsidRDefault="00FD31CA" w:rsidP="001309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b/>
                <w:bCs/>
                <w:sz w:val="24"/>
                <w:szCs w:val="24"/>
              </w:rPr>
              <w:t>Wykład</w:t>
            </w:r>
            <w:r w:rsidRPr="00DE0C68">
              <w:rPr>
                <w:rFonts w:ascii="Corbel" w:hAnsi="Corbel"/>
                <w:sz w:val="24"/>
                <w:szCs w:val="24"/>
              </w:rPr>
              <w:t>: zaliczenie bez oceny; test pisemny z pytaniami zamkniętymi - wykazanie się znaj</w:t>
            </w:r>
            <w:r w:rsidRPr="00DE0C68">
              <w:rPr>
                <w:rFonts w:ascii="Corbel" w:hAnsi="Corbel"/>
                <w:sz w:val="24"/>
                <w:szCs w:val="24"/>
              </w:rPr>
              <w:t>o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mością zagadnień poruszanych na wykładzie i na ćwiczeniach 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b/>
                <w:bCs/>
                <w:sz w:val="24"/>
                <w:szCs w:val="24"/>
              </w:rPr>
              <w:t>Egzamin: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 egzamin pisemny z pytaniami otwartymi, egzamin ustny - wykazanie się znajom</w:t>
            </w:r>
            <w:r w:rsidRPr="00DE0C68">
              <w:rPr>
                <w:rFonts w:ascii="Corbel" w:hAnsi="Corbel"/>
                <w:sz w:val="24"/>
                <w:szCs w:val="24"/>
              </w:rPr>
              <w:t>o</w:t>
            </w:r>
            <w:r w:rsidRPr="00DE0C68">
              <w:rPr>
                <w:rFonts w:ascii="Corbel" w:hAnsi="Corbel"/>
                <w:sz w:val="24"/>
                <w:szCs w:val="24"/>
              </w:rPr>
              <w:t>ścią zagadnień poruszanych na wykładzie i na ćwiczeniach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b/>
                <w:bCs/>
                <w:sz w:val="24"/>
                <w:szCs w:val="24"/>
              </w:rPr>
              <w:t>Ćwiczenia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 - zaliczenie z oceną 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Minimum 80% obecności na zajęciach, aktywny udział w zajęciach. W trakcie zajęć studenci oceniani są w systemie punktowym. Za zadania wskazane do realizacji przez prowadzącego, testy czy projekty otrzymują punkty (ustalane na bieżąco). Warunkiem zaliczenia przedmiotu jest uzyskanie minimum 50% możliwych do zdobycia punktów. Oceny końcowe kształtują się następująco: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 xml:space="preserve">90%-100%  wszystkich możliwych do zdobycia punktów: </w:t>
            </w:r>
            <w:proofErr w:type="spellStart"/>
            <w:r w:rsidRPr="00DE0C6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DE0C68">
              <w:rPr>
                <w:rFonts w:ascii="Corbel" w:hAnsi="Corbel"/>
                <w:sz w:val="24"/>
                <w:szCs w:val="24"/>
              </w:rPr>
              <w:t xml:space="preserve"> (5.0)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80%-90%  wszystkich możliwych do zdobycia punktów: +</w:t>
            </w:r>
            <w:proofErr w:type="spellStart"/>
            <w:r w:rsidRPr="00DE0C6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DE0C68">
              <w:rPr>
                <w:rFonts w:ascii="Corbel" w:hAnsi="Corbel"/>
                <w:sz w:val="24"/>
                <w:szCs w:val="24"/>
              </w:rPr>
              <w:t xml:space="preserve"> (4.5)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 xml:space="preserve">70%-80% wszystkich możliwych do zdobycia punktów: </w:t>
            </w:r>
            <w:proofErr w:type="spellStart"/>
            <w:r w:rsidRPr="00DE0C6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DE0C68">
              <w:rPr>
                <w:rFonts w:ascii="Corbel" w:hAnsi="Corbel"/>
                <w:sz w:val="24"/>
                <w:szCs w:val="24"/>
              </w:rPr>
              <w:t xml:space="preserve"> (4.0)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60%-70% wszystkich możliwych do zdobycia punktów: +</w:t>
            </w:r>
            <w:proofErr w:type="spellStart"/>
            <w:r w:rsidRPr="00DE0C6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DE0C68">
              <w:rPr>
                <w:rFonts w:ascii="Corbel" w:hAnsi="Corbel"/>
                <w:sz w:val="24"/>
                <w:szCs w:val="24"/>
              </w:rPr>
              <w:t xml:space="preserve"> (3.5)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 xml:space="preserve">50%-60% wszystkich możliwych do zdobycia punktów: </w:t>
            </w:r>
            <w:proofErr w:type="spellStart"/>
            <w:r w:rsidRPr="00DE0C6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DE0C68">
              <w:rPr>
                <w:rFonts w:ascii="Corbel" w:hAnsi="Corbel"/>
                <w:sz w:val="24"/>
                <w:szCs w:val="24"/>
              </w:rPr>
              <w:t xml:space="preserve"> (3.0)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 xml:space="preserve">0-50% wszystkich możliwych do zdobycia punktów: </w:t>
            </w:r>
            <w:proofErr w:type="spellStart"/>
            <w:r w:rsidRPr="00DE0C6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DE0C68">
              <w:rPr>
                <w:rFonts w:ascii="Corbel" w:hAnsi="Corbel"/>
                <w:sz w:val="24"/>
                <w:szCs w:val="24"/>
              </w:rPr>
              <w:t xml:space="preserve"> (2.0)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1CA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072D" w:rsidRPr="009C54AE" w:rsidTr="006674B5">
        <w:tc>
          <w:tcPr>
            <w:tcW w:w="4962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C30B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072D" w:rsidRPr="009C54AE" w:rsidRDefault="006D05D1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2D2D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</w:t>
            </w:r>
            <w:r w:rsidR="002D2DBD">
              <w:rPr>
                <w:rFonts w:ascii="Corbel" w:hAnsi="Corbel"/>
                <w:sz w:val="24"/>
                <w:szCs w:val="24"/>
              </w:rPr>
              <w:t>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072D" w:rsidRPr="009C54AE" w:rsidRDefault="002D2DBD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072D" w:rsidRPr="009C54AE" w:rsidRDefault="00CC5C9B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Kolczyńska E., Zielińska E., Dziecięca matematyka – 20 lat później, CEBP 24 12 Sp. z o.o., Kraków 2015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 xml:space="preserve">Kolczyńska E.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Dlaczego dzieci nie potrafią uczyć się mat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matyki, IWZZ,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 1989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Cydzik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metodyka naucz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ania początkowego matematyki,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wa, WSiP 1990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S., W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oszukiwaniu teorii nauczania,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wa, PIW 1974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e nauczanie matematyki,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</w:t>
            </w:r>
            <w:r w:rsidR="00646FBC">
              <w:rPr>
                <w:rFonts w:ascii="Corbel" w:hAnsi="Corbel"/>
                <w:b w:val="0"/>
                <w:smallCaps w:val="0"/>
                <w:szCs w:val="24"/>
              </w:rPr>
              <w:t>cz. II, Wyd. WSP., Bydgoszcz 1993</w:t>
            </w:r>
          </w:p>
          <w:p w:rsidR="00880014" w:rsidRPr="004E4046" w:rsidRDefault="00646FBC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aktywizujące, Jak uczyć uczniów uczenia się?, Wyd. Nowik, Opole 2005</w:t>
            </w:r>
          </w:p>
        </w:tc>
      </w:tr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6FBC" w:rsidRDefault="00646FBC" w:rsidP="00066E5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:rsidR="00646FBC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A B C testów osiągnięć szkolnych, WSiP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1975</w:t>
            </w:r>
          </w:p>
          <w:p w:rsidR="00880014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Jak to rozwiązać,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PWN 1993</w:t>
            </w:r>
          </w:p>
          <w:p w:rsidR="00880014" w:rsidRPr="00A67996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ków 2007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72D" w:rsidRDefault="0063072D" w:rsidP="0063072D"/>
    <w:p w:rsidR="001E7292" w:rsidRDefault="001E7292"/>
    <w:sectPr w:rsidR="001E7292" w:rsidSect="00C93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67" w:rsidRDefault="004A6067" w:rsidP="0063072D">
      <w:pPr>
        <w:spacing w:after="0" w:line="240" w:lineRule="auto"/>
      </w:pPr>
      <w:r>
        <w:separator/>
      </w:r>
    </w:p>
  </w:endnote>
  <w:endnote w:type="continuationSeparator" w:id="0">
    <w:p w:rsidR="004A6067" w:rsidRDefault="004A6067" w:rsidP="0063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67" w:rsidRDefault="004A6067" w:rsidP="0063072D">
      <w:pPr>
        <w:spacing w:after="0" w:line="240" w:lineRule="auto"/>
      </w:pPr>
      <w:r>
        <w:separator/>
      </w:r>
    </w:p>
  </w:footnote>
  <w:footnote w:type="continuationSeparator" w:id="0">
    <w:p w:rsidR="004A6067" w:rsidRDefault="004A6067" w:rsidP="0063072D">
      <w:pPr>
        <w:spacing w:after="0" w:line="240" w:lineRule="auto"/>
      </w:pPr>
      <w:r>
        <w:continuationSeparator/>
      </w:r>
    </w:p>
  </w:footnote>
  <w:footnote w:id="1">
    <w:p w:rsidR="0063072D" w:rsidRDefault="0063072D" w:rsidP="0063072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006961"/>
    <w:multiLevelType w:val="hybridMultilevel"/>
    <w:tmpl w:val="DBB4259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F7328"/>
    <w:multiLevelType w:val="hybridMultilevel"/>
    <w:tmpl w:val="14323E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72D"/>
    <w:rsid w:val="000008C3"/>
    <w:rsid w:val="0003725B"/>
    <w:rsid w:val="00066E5A"/>
    <w:rsid w:val="000808A3"/>
    <w:rsid w:val="000A334D"/>
    <w:rsid w:val="000B0523"/>
    <w:rsid w:val="000D01C1"/>
    <w:rsid w:val="00100E5B"/>
    <w:rsid w:val="00114946"/>
    <w:rsid w:val="00124993"/>
    <w:rsid w:val="0013095F"/>
    <w:rsid w:val="00155289"/>
    <w:rsid w:val="0017155B"/>
    <w:rsid w:val="001804E1"/>
    <w:rsid w:val="001B3D86"/>
    <w:rsid w:val="001E0A18"/>
    <w:rsid w:val="001E7292"/>
    <w:rsid w:val="001F2B9A"/>
    <w:rsid w:val="001F3375"/>
    <w:rsid w:val="00200739"/>
    <w:rsid w:val="00216BE6"/>
    <w:rsid w:val="0023634B"/>
    <w:rsid w:val="00250F0E"/>
    <w:rsid w:val="002674BC"/>
    <w:rsid w:val="002719E7"/>
    <w:rsid w:val="002747FE"/>
    <w:rsid w:val="00295480"/>
    <w:rsid w:val="002B6096"/>
    <w:rsid w:val="002D2DBD"/>
    <w:rsid w:val="002F67B1"/>
    <w:rsid w:val="00301ADA"/>
    <w:rsid w:val="00350E2A"/>
    <w:rsid w:val="003B7979"/>
    <w:rsid w:val="003C1682"/>
    <w:rsid w:val="0040529E"/>
    <w:rsid w:val="004241D9"/>
    <w:rsid w:val="00434378"/>
    <w:rsid w:val="004A6067"/>
    <w:rsid w:val="004B09A1"/>
    <w:rsid w:val="004B64E6"/>
    <w:rsid w:val="004B70EC"/>
    <w:rsid w:val="004C09D4"/>
    <w:rsid w:val="004C378F"/>
    <w:rsid w:val="004E4046"/>
    <w:rsid w:val="004F41F9"/>
    <w:rsid w:val="00503D7B"/>
    <w:rsid w:val="00507819"/>
    <w:rsid w:val="005760EB"/>
    <w:rsid w:val="00597189"/>
    <w:rsid w:val="005F6F68"/>
    <w:rsid w:val="006022AC"/>
    <w:rsid w:val="006273E6"/>
    <w:rsid w:val="0063072D"/>
    <w:rsid w:val="0063477D"/>
    <w:rsid w:val="00646FBC"/>
    <w:rsid w:val="006941BB"/>
    <w:rsid w:val="006A6CC1"/>
    <w:rsid w:val="006D01B5"/>
    <w:rsid w:val="006D05D1"/>
    <w:rsid w:val="0073463B"/>
    <w:rsid w:val="00741392"/>
    <w:rsid w:val="00746BDC"/>
    <w:rsid w:val="007608AD"/>
    <w:rsid w:val="00766B77"/>
    <w:rsid w:val="007B7A6E"/>
    <w:rsid w:val="007F226A"/>
    <w:rsid w:val="00800968"/>
    <w:rsid w:val="00802EC7"/>
    <w:rsid w:val="008042D3"/>
    <w:rsid w:val="00804F24"/>
    <w:rsid w:val="008327B6"/>
    <w:rsid w:val="008416CB"/>
    <w:rsid w:val="00880014"/>
    <w:rsid w:val="008A4571"/>
    <w:rsid w:val="008B5707"/>
    <w:rsid w:val="00932E2A"/>
    <w:rsid w:val="009467D6"/>
    <w:rsid w:val="00966965"/>
    <w:rsid w:val="009A032B"/>
    <w:rsid w:val="00A13E84"/>
    <w:rsid w:val="00A67996"/>
    <w:rsid w:val="00A856A7"/>
    <w:rsid w:val="00AE02BC"/>
    <w:rsid w:val="00B122CC"/>
    <w:rsid w:val="00B616F2"/>
    <w:rsid w:val="00BA0F28"/>
    <w:rsid w:val="00C24DAE"/>
    <w:rsid w:val="00C30B57"/>
    <w:rsid w:val="00C47C7D"/>
    <w:rsid w:val="00C526A8"/>
    <w:rsid w:val="00C575A8"/>
    <w:rsid w:val="00C60BDA"/>
    <w:rsid w:val="00CC5C9B"/>
    <w:rsid w:val="00CF7048"/>
    <w:rsid w:val="00CF7708"/>
    <w:rsid w:val="00D141BB"/>
    <w:rsid w:val="00D20D8A"/>
    <w:rsid w:val="00D724B9"/>
    <w:rsid w:val="00D9321B"/>
    <w:rsid w:val="00DA27A8"/>
    <w:rsid w:val="00DB6638"/>
    <w:rsid w:val="00DE0C68"/>
    <w:rsid w:val="00DE72FB"/>
    <w:rsid w:val="00E002FF"/>
    <w:rsid w:val="00E174E1"/>
    <w:rsid w:val="00E40B1E"/>
    <w:rsid w:val="00E83B84"/>
    <w:rsid w:val="00F042EA"/>
    <w:rsid w:val="00F057F9"/>
    <w:rsid w:val="00F11748"/>
    <w:rsid w:val="00F24375"/>
    <w:rsid w:val="00F474B7"/>
    <w:rsid w:val="00F50F55"/>
    <w:rsid w:val="00F6327B"/>
    <w:rsid w:val="00F912D7"/>
    <w:rsid w:val="00FA1582"/>
    <w:rsid w:val="00FA7939"/>
    <w:rsid w:val="00FB236D"/>
    <w:rsid w:val="00FB5862"/>
    <w:rsid w:val="00FD31CA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72D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72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72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072D"/>
    <w:rPr>
      <w:vertAlign w:val="superscript"/>
    </w:rPr>
  </w:style>
  <w:style w:type="paragraph" w:customStyle="1" w:styleId="Punktygwne">
    <w:name w:val="Punkty główne"/>
    <w:basedOn w:val="Normalny"/>
    <w:rsid w:val="0063072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07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072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07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07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072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07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072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72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D6818-AE53-43A2-802F-F1EEBF45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1614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Plastyka</cp:lastModifiedBy>
  <cp:revision>68</cp:revision>
  <dcterms:created xsi:type="dcterms:W3CDTF">2019-10-17T11:49:00Z</dcterms:created>
  <dcterms:modified xsi:type="dcterms:W3CDTF">2023-07-13T10:22:00Z</dcterms:modified>
</cp:coreProperties>
</file>