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="00B242FA" w:rsidRPr="00E960BB">
        <w:rPr>
          <w:bCs/>
          <w:i/>
        </w:rPr>
        <w:t xml:space="preserve">Załącznik nr 1.5 do Zarządzenia Rektora UR  nr </w:t>
      </w:r>
      <w:r w:rsidR="00B242FA">
        <w:rPr>
          <w:bCs/>
          <w:i/>
        </w:rPr>
        <w:t>7</w:t>
      </w:r>
      <w:r w:rsidR="00B242FA" w:rsidRPr="00E960BB">
        <w:rPr>
          <w:bCs/>
          <w:i/>
        </w:rPr>
        <w:t>/20</w:t>
      </w:r>
      <w:r w:rsidR="00B242FA">
        <w:rPr>
          <w:bCs/>
          <w:i/>
        </w:rPr>
        <w:t>23</w:t>
      </w:r>
    </w:p>
    <w:p w:rsidR="00B242FA" w:rsidRPr="00E36050" w:rsidRDefault="00B242FA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B17066" w:rsidRDefault="00E36050" w:rsidP="00B17066">
      <w:pPr>
        <w:spacing w:after="0" w:line="240" w:lineRule="exact"/>
        <w:jc w:val="center"/>
        <w:rPr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</w:t>
      </w:r>
      <w:r w:rsidR="00B17066">
        <w:rPr>
          <w:i/>
          <w:smallCaps/>
        </w:rPr>
        <w:t>202</w:t>
      </w:r>
      <w:r w:rsidR="00F50A79">
        <w:rPr>
          <w:i/>
          <w:smallCaps/>
        </w:rPr>
        <w:t>3</w:t>
      </w:r>
      <w:r w:rsidR="00B17066">
        <w:rPr>
          <w:i/>
          <w:smallCaps/>
        </w:rPr>
        <w:t>-202</w:t>
      </w:r>
      <w:r w:rsidR="00F50A79">
        <w:rPr>
          <w:i/>
          <w:smallCaps/>
        </w:rPr>
        <w:t>8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="00B242FA">
        <w:rPr>
          <w:rFonts w:eastAsia="Calibri"/>
          <w:sz w:val="20"/>
          <w:szCs w:val="20"/>
        </w:rPr>
        <w:t xml:space="preserve">                  </w:t>
      </w:r>
      <w:r w:rsidRPr="00E36050">
        <w:rPr>
          <w:rFonts w:eastAsia="Calibri"/>
          <w:sz w:val="20"/>
          <w:szCs w:val="20"/>
        </w:rPr>
        <w:t>Rok akademicki  202</w:t>
      </w:r>
      <w:r w:rsidR="00F50A79">
        <w:rPr>
          <w:rFonts w:eastAsia="Calibri"/>
          <w:sz w:val="20"/>
          <w:szCs w:val="20"/>
        </w:rPr>
        <w:t>6</w:t>
      </w:r>
      <w:r w:rsidRPr="00E36050">
        <w:rPr>
          <w:rFonts w:eastAsia="Calibri"/>
          <w:sz w:val="20"/>
          <w:szCs w:val="20"/>
        </w:rPr>
        <w:t>/202</w:t>
      </w:r>
      <w:r w:rsidR="00F50A79">
        <w:rPr>
          <w:rFonts w:eastAsia="Calibri"/>
          <w:sz w:val="20"/>
          <w:szCs w:val="20"/>
        </w:rPr>
        <w:t>7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Metodologia badań </w:t>
            </w:r>
            <w:r w:rsidR="00FA6FA7">
              <w:rPr>
                <w:rFonts w:eastAsia="Calibri"/>
                <w:color w:val="000000"/>
              </w:rPr>
              <w:t xml:space="preserve"> </w:t>
            </w:r>
            <w:r w:rsidRPr="00E36050">
              <w:rPr>
                <w:rFonts w:eastAsia="Calibri"/>
                <w:color w:val="000000"/>
              </w:rPr>
              <w:t>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3C0DB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="00E36050"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IV,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>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 w:rsidRPr="00E36050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Wykł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Konw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Sem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Prakt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Liczba pkt. ECTS</w:t>
            </w:r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ilościowych, ze szczególnym uwzględnieniem struktury badań oraz podstawowych metod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uwzględnieniem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Odniesienie do efektów  kierunkowych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przykła</w:t>
            </w:r>
            <w:r w:rsidRPr="00E36050">
              <w:rPr>
                <w:rFonts w:eastAsia="Calibri"/>
              </w:rPr>
              <w:lastRenderedPageBreak/>
              <w:t>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Forma zajęć dydaktycznych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(w, </w:t>
            </w:r>
            <w:proofErr w:type="spellStart"/>
            <w:r w:rsidRPr="00E36050">
              <w:rPr>
                <w:rFonts w:eastAsia="Calibri"/>
              </w:rPr>
              <w:t>ćw</w:t>
            </w:r>
            <w:proofErr w:type="spellEnd"/>
            <w:r w:rsidRPr="00E36050">
              <w:rPr>
                <w:rFonts w:eastAsia="Calibri"/>
              </w:rPr>
              <w:t>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E36050">
              <w:rPr>
                <w:rFonts w:eastAsia="Calibri"/>
                <w:smallCaps/>
              </w:rPr>
              <w:t>ek</w:t>
            </w:r>
            <w:proofErr w:type="spellEnd"/>
            <w:r w:rsidRPr="00E3605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B242FA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bookmarkStart w:id="0" w:name="_GoBack"/>
            <w:bookmarkEnd w:id="0"/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proofErr w:type="spellStart"/>
            <w:r w:rsidRPr="00E36050">
              <w:rPr>
                <w:rFonts w:eastAsia="Calibri"/>
              </w:rPr>
              <w:t>niekontaktowe</w:t>
            </w:r>
            <w:proofErr w:type="spellEnd"/>
            <w:r w:rsidRPr="00E36050">
              <w:rPr>
                <w:rFonts w:eastAsia="Calibri"/>
              </w:rPr>
              <w:t>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>* Należy uwzględnić, że 1 pkt ECTS odpowiada 25-30 godzin całkowitego nakładu pracy studenta.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Poznań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764C96">
              <w:rPr>
                <w:rFonts w:eastAsia="Calibri"/>
                <w:color w:val="000000"/>
              </w:rPr>
              <w:t>Babbie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Ch., 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C0585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851" w:rsidRDefault="00C05851" w:rsidP="00E36050">
      <w:pPr>
        <w:spacing w:after="0" w:line="240" w:lineRule="auto"/>
      </w:pPr>
      <w:r>
        <w:separator/>
      </w:r>
    </w:p>
  </w:endnote>
  <w:endnote w:type="continuationSeparator" w:id="0">
    <w:p w:rsidR="00C05851" w:rsidRDefault="00C05851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851" w:rsidRDefault="00C05851" w:rsidP="00E36050">
      <w:pPr>
        <w:spacing w:after="0" w:line="240" w:lineRule="auto"/>
      </w:pPr>
      <w:r>
        <w:separator/>
      </w:r>
    </w:p>
  </w:footnote>
  <w:footnote w:type="continuationSeparator" w:id="0">
    <w:p w:rsidR="00C05851" w:rsidRDefault="00C05851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0F5DCF"/>
    <w:rsid w:val="00104F2A"/>
    <w:rsid w:val="003126F1"/>
    <w:rsid w:val="003A6C00"/>
    <w:rsid w:val="003C0DB6"/>
    <w:rsid w:val="004A45E3"/>
    <w:rsid w:val="006448A8"/>
    <w:rsid w:val="006E75A3"/>
    <w:rsid w:val="0075107A"/>
    <w:rsid w:val="00764C96"/>
    <w:rsid w:val="008B34E1"/>
    <w:rsid w:val="00B012F0"/>
    <w:rsid w:val="00B17066"/>
    <w:rsid w:val="00B242FA"/>
    <w:rsid w:val="00B47031"/>
    <w:rsid w:val="00C05851"/>
    <w:rsid w:val="00CB000D"/>
    <w:rsid w:val="00DB572D"/>
    <w:rsid w:val="00E36050"/>
    <w:rsid w:val="00E57A8F"/>
    <w:rsid w:val="00E945A8"/>
    <w:rsid w:val="00F50A79"/>
    <w:rsid w:val="00FA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17A2"/>
  <w15:docId w15:val="{B0500F8D-DCD8-426C-93C5-137DDD71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7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15</cp:revision>
  <cp:lastPrinted>2019-12-10T14:19:00Z</cp:lastPrinted>
  <dcterms:created xsi:type="dcterms:W3CDTF">2019-12-02T15:55:00Z</dcterms:created>
  <dcterms:modified xsi:type="dcterms:W3CDTF">2023-04-21T06:48:00Z</dcterms:modified>
</cp:coreProperties>
</file>