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B73896" w:rsidRPr="00E960BB">
        <w:rPr>
          <w:rFonts w:ascii="Corbel" w:hAnsi="Corbel"/>
          <w:bCs/>
          <w:i/>
        </w:rPr>
        <w:t xml:space="preserve">Załącznik nr 1.5 do Zarządzenia Rektora UR  nr </w:t>
      </w:r>
      <w:r w:rsidR="00B73896">
        <w:rPr>
          <w:rFonts w:ascii="Corbel" w:hAnsi="Corbel"/>
          <w:bCs/>
          <w:i/>
        </w:rPr>
        <w:t>7</w:t>
      </w:r>
      <w:r w:rsidR="00B73896" w:rsidRPr="00E960BB">
        <w:rPr>
          <w:rFonts w:ascii="Corbel" w:hAnsi="Corbel"/>
          <w:bCs/>
          <w:i/>
        </w:rPr>
        <w:t>/20</w:t>
      </w:r>
      <w:r w:rsidR="00B73896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E382F" w:rsidRDefault="0071620A" w:rsidP="009E382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A3B63">
        <w:rPr>
          <w:rFonts w:ascii="Corbel" w:hAnsi="Corbel"/>
          <w:b/>
          <w:smallCaps/>
          <w:sz w:val="24"/>
          <w:szCs w:val="24"/>
        </w:rPr>
        <w:t xml:space="preserve"> </w:t>
      </w:r>
      <w:r w:rsidR="009E382F">
        <w:rPr>
          <w:rFonts w:ascii="Corbel" w:hAnsi="Corbel"/>
          <w:i/>
          <w:smallCaps/>
          <w:sz w:val="24"/>
          <w:szCs w:val="24"/>
        </w:rPr>
        <w:t>202</w:t>
      </w:r>
      <w:r w:rsidR="00627B3B">
        <w:rPr>
          <w:rFonts w:ascii="Corbel" w:hAnsi="Corbel"/>
          <w:i/>
          <w:smallCaps/>
          <w:sz w:val="24"/>
          <w:szCs w:val="24"/>
        </w:rPr>
        <w:t>3</w:t>
      </w:r>
      <w:r w:rsidR="009E382F">
        <w:rPr>
          <w:rFonts w:ascii="Corbel" w:hAnsi="Corbel"/>
          <w:i/>
          <w:smallCaps/>
          <w:sz w:val="24"/>
          <w:szCs w:val="24"/>
        </w:rPr>
        <w:t>-202</w:t>
      </w:r>
      <w:r w:rsidR="00627B3B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7A3B6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2524CF">
        <w:rPr>
          <w:rFonts w:ascii="Corbel" w:hAnsi="Corbel"/>
          <w:sz w:val="20"/>
          <w:szCs w:val="20"/>
        </w:rPr>
        <w:t>202</w:t>
      </w:r>
      <w:r w:rsidR="00627B3B">
        <w:rPr>
          <w:rFonts w:ascii="Corbel" w:hAnsi="Corbel"/>
          <w:sz w:val="20"/>
          <w:szCs w:val="20"/>
        </w:rPr>
        <w:t>7</w:t>
      </w:r>
      <w:r w:rsidR="002524CF">
        <w:rPr>
          <w:rFonts w:ascii="Corbel" w:hAnsi="Corbel"/>
          <w:sz w:val="20"/>
          <w:szCs w:val="20"/>
        </w:rPr>
        <w:t>/202</w:t>
      </w:r>
      <w:r w:rsidR="00627B3B">
        <w:rPr>
          <w:rFonts w:ascii="Corbel" w:hAnsi="Corbel"/>
          <w:sz w:val="20"/>
          <w:szCs w:val="20"/>
        </w:rPr>
        <w:t>8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707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Organizacja środowiska eduk</w:t>
            </w:r>
            <w:r w:rsidR="009253A4">
              <w:rPr>
                <w:rFonts w:ascii="Corbel" w:hAnsi="Corbel"/>
                <w:b w:val="0"/>
                <w:sz w:val="24"/>
                <w:szCs w:val="24"/>
              </w:rPr>
              <w:t>acyjnego w przedszkolu i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3073DA" w:rsidRDefault="00E153C1" w:rsidP="009253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153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253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E311FA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253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253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9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A06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E70CD1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253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311F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9253A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253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F6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F6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F6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B25C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0B7AD1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F69E4" w:rsidP="006B25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ogólną z zakresu pedagogiki, psychologii ogólnej i rozwojowej.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instytucją przedszkola/szkoły jako bezpiecznej, inspirującej, stymulującej i motywującej przestrzeni sprzyjającej uczeniu się dzieci/uczniów.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722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specyfiką pracy z grupą przedszkolną i uczniami edukacji wczesnoszkolnej.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Ukazania istoty i potrzeby współpracy ze środowiskiem rodzinnym oraz innymi podmiotami w celu zapewnienia optymalnych warunków rozwoju dzieci w przedszkolu i szkole.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86"/>
      </w:tblGrid>
      <w:tr w:rsidR="0085747A" w:rsidRPr="009C54AE" w:rsidTr="003C492C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C492C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funkcje, zadania placówki przedszkolnej i szkoły w klasach 1-3</w:t>
            </w:r>
          </w:p>
        </w:tc>
        <w:tc>
          <w:tcPr>
            <w:tcW w:w="1986" w:type="dxa"/>
          </w:tcPr>
          <w:p w:rsidR="0085747A" w:rsidRPr="009C54AE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C492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3C492C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przestrzeń edukacyjną dziecka w przedszkolu i klasie szkolnej</w:t>
            </w:r>
          </w:p>
        </w:tc>
        <w:tc>
          <w:tcPr>
            <w:tcW w:w="1986" w:type="dxa"/>
          </w:tcPr>
          <w:p w:rsidR="0085747A" w:rsidRPr="009C54AE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3C492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9C54AE" w:rsidTr="003C492C">
        <w:tc>
          <w:tcPr>
            <w:tcW w:w="1701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wartościowe indywidualnie i społecznie zachowania i postawy dzieci i uczniów</w:t>
            </w:r>
          </w:p>
        </w:tc>
        <w:tc>
          <w:tcPr>
            <w:tcW w:w="1986" w:type="dxa"/>
          </w:tcPr>
          <w:p w:rsidR="0085747A" w:rsidRPr="009C54AE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3C492C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3C492C" w:rsidTr="003C492C">
        <w:tc>
          <w:tcPr>
            <w:tcW w:w="1701" w:type="dxa"/>
          </w:tcPr>
          <w:p w:rsidR="003C492C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C492C" w:rsidRPr="007D55B6" w:rsidRDefault="00861E71" w:rsidP="007D55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55B6">
              <w:rPr>
                <w:rFonts w:ascii="Corbel" w:hAnsi="Corbel"/>
                <w:sz w:val="24"/>
                <w:szCs w:val="24"/>
              </w:rPr>
              <w:t>Zaproponuje innowacyjne działania sprzyjające</w:t>
            </w:r>
            <w:r w:rsidR="003A139B" w:rsidRPr="007D55B6">
              <w:rPr>
                <w:rFonts w:ascii="Corbel" w:hAnsi="Corbel"/>
                <w:sz w:val="24"/>
                <w:szCs w:val="24"/>
              </w:rPr>
              <w:t xml:space="preserve"> rozwojowi placówki przedszkolnej i szkoły</w:t>
            </w:r>
          </w:p>
        </w:tc>
        <w:tc>
          <w:tcPr>
            <w:tcW w:w="1986" w:type="dxa"/>
          </w:tcPr>
          <w:p w:rsidR="003C492C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3C492C">
              <w:rPr>
                <w:rFonts w:ascii="Corbel" w:hAnsi="Corbel"/>
                <w:b w:val="0"/>
                <w:szCs w:val="24"/>
              </w:rPr>
              <w:t>o8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2012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przedszkola i szkoły jako instytucji promujących rozwój.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2012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szkoły i przedszkola na przyjęcie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2012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zadania nauczyciela w edukacji przedszkolnej i wczesnoszkolnej.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253A4" w:rsidRDefault="0085747A" w:rsidP="009253A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83"/>
      </w:tblGrid>
      <w:tr w:rsidR="006B25C4" w:rsidRPr="009C54AE" w:rsidTr="00843E9E">
        <w:tc>
          <w:tcPr>
            <w:tcW w:w="9783" w:type="dxa"/>
          </w:tcPr>
          <w:p w:rsidR="006B25C4" w:rsidRPr="009C54AE" w:rsidRDefault="006B25C4" w:rsidP="00843E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25C4" w:rsidRPr="009C54AE" w:rsidTr="00843E9E">
        <w:tc>
          <w:tcPr>
            <w:tcW w:w="9783" w:type="dxa"/>
          </w:tcPr>
          <w:p w:rsidR="006B25C4" w:rsidRPr="009C54AE" w:rsidRDefault="006B25C4" w:rsidP="00843E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fizycznego środowiska uczenia się:</w:t>
            </w:r>
            <w:r>
              <w:rPr>
                <w:rFonts w:ascii="Corbel" w:hAnsi="Corbel"/>
                <w:sz w:val="24"/>
                <w:szCs w:val="24"/>
              </w:rPr>
              <w:br/>
              <w:t>- organizacja sali zbaw i klasy szkolnej dostosowane do indywidualnych możliwości dzieci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   i celów ich edukacji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- kąciki zabaw, kąciki tematyczne (np. związane z ważnym wydarzeniem, porą roku, elastyczne 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   laboratorium) </w:t>
            </w:r>
            <w:r>
              <w:rPr>
                <w:rFonts w:ascii="Corbel" w:hAnsi="Corbel"/>
                <w:sz w:val="24"/>
                <w:szCs w:val="24"/>
              </w:rPr>
              <w:br/>
              <w:t>- plac zabaw</w:t>
            </w:r>
            <w:r>
              <w:rPr>
                <w:rFonts w:ascii="Corbel" w:hAnsi="Corbel"/>
                <w:sz w:val="24"/>
                <w:szCs w:val="24"/>
              </w:rPr>
              <w:br/>
              <w:t>- ogród</w:t>
            </w:r>
            <w:r>
              <w:rPr>
                <w:rFonts w:ascii="Corbel" w:hAnsi="Corbel"/>
                <w:sz w:val="24"/>
                <w:szCs w:val="24"/>
              </w:rPr>
              <w:br/>
              <w:t>- pomoce dydaktyczne</w:t>
            </w:r>
          </w:p>
        </w:tc>
      </w:tr>
      <w:tr w:rsidR="006B25C4" w:rsidRPr="009C54AE" w:rsidTr="00843E9E">
        <w:tc>
          <w:tcPr>
            <w:tcW w:w="9783" w:type="dxa"/>
          </w:tcPr>
          <w:p w:rsidR="006B25C4" w:rsidRPr="009C54AE" w:rsidRDefault="006B25C4" w:rsidP="00843E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społecznego środowiska uczenia się:</w:t>
            </w:r>
            <w:r>
              <w:rPr>
                <w:rFonts w:ascii="Corbel" w:hAnsi="Corbel"/>
                <w:sz w:val="24"/>
                <w:szCs w:val="24"/>
              </w:rPr>
              <w:br/>
              <w:t>- różnorodne formy organizacyjne( praca w grupach, praca indywidualna)</w:t>
            </w:r>
            <w:r>
              <w:rPr>
                <w:rFonts w:ascii="Corbel" w:hAnsi="Corbel"/>
                <w:sz w:val="24"/>
                <w:szCs w:val="24"/>
              </w:rPr>
              <w:br/>
              <w:t>- relacje rówieśnicze</w:t>
            </w:r>
            <w:r>
              <w:rPr>
                <w:rFonts w:ascii="Corbel" w:hAnsi="Corbel"/>
                <w:sz w:val="24"/>
                <w:szCs w:val="24"/>
              </w:rPr>
              <w:br/>
              <w:t>- integracja grup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lastRenderedPageBreak/>
              <w:t>- socjalizacja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lastRenderedPageBreak/>
              <w:t>Nowoczesne technologie w edukacji przedszkolnej  (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tiK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Media w edukacji wczesnoszkolnej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rodzice partnerem w organizowaniu środowiska edukacyjnego dzieci w przedszkolu i szkole, typy psychologiczne rodziców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Współpraca z instytucjami wspomagającymi edukację dziecka</w:t>
            </w:r>
          </w:p>
        </w:tc>
      </w:tr>
    </w:tbl>
    <w:p w:rsidR="006B25C4" w:rsidRDefault="006B25C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B25C4" w:rsidRPr="009C54AE" w:rsidRDefault="006B25C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6B25C4" w:rsidP="006B25C4">
      <w:pPr>
        <w:rPr>
          <w:rFonts w:ascii="Corbel" w:hAnsi="Corbel"/>
          <w:smallCaps/>
          <w:szCs w:val="24"/>
        </w:rPr>
      </w:pPr>
      <w:r w:rsidRPr="006B25C4">
        <w:rPr>
          <w:rFonts w:ascii="Corbel" w:hAnsi="Corbel"/>
          <w:sz w:val="24"/>
          <w:szCs w:val="24"/>
        </w:rPr>
        <w:t>Wykład z prezentacją multimedialną, ćwiczenia,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28"/>
        <w:gridCol w:w="2270"/>
      </w:tblGrid>
      <w:tr w:rsidR="0085747A" w:rsidRPr="009C54AE" w:rsidTr="00046C39">
        <w:tc>
          <w:tcPr>
            <w:tcW w:w="1985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70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046C39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70" w:type="dxa"/>
          </w:tcPr>
          <w:p w:rsidR="0085747A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5747A" w:rsidRPr="009C54AE" w:rsidTr="00046C39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 xml:space="preserve">Aktywność kolokwium, egzamin </w:t>
            </w:r>
          </w:p>
        </w:tc>
        <w:tc>
          <w:tcPr>
            <w:tcW w:w="2270" w:type="dxa"/>
          </w:tcPr>
          <w:p w:rsidR="0085747A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46C39" w:rsidTr="00046C39">
        <w:tc>
          <w:tcPr>
            <w:tcW w:w="1985" w:type="dxa"/>
          </w:tcPr>
          <w:p w:rsidR="00046C39" w:rsidRDefault="00046C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46C39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Aktywność, kolokwiom,  egzamin</w:t>
            </w:r>
          </w:p>
        </w:tc>
        <w:tc>
          <w:tcPr>
            <w:tcW w:w="2270" w:type="dxa"/>
          </w:tcPr>
          <w:p w:rsidR="00046C39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46C39" w:rsidTr="00046C39">
        <w:tc>
          <w:tcPr>
            <w:tcW w:w="1985" w:type="dxa"/>
          </w:tcPr>
          <w:p w:rsidR="00046C39" w:rsidRDefault="00046C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46C39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 xml:space="preserve">Aktywność, kolokwium, egzamin </w:t>
            </w:r>
          </w:p>
        </w:tc>
        <w:tc>
          <w:tcPr>
            <w:tcW w:w="2270" w:type="dxa"/>
          </w:tcPr>
          <w:p w:rsidR="00046C39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286B44" w:rsidP="00037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aktywny udział w zajęciach, pozytywna ocena z kolokwium i egzaminu ustnego.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B738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B73896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0" w:name="_GoBack"/>
            <w:bookmarkEnd w:id="0"/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B63BA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B63BA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7D55B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C54AE">
              <w:rPr>
                <w:rFonts w:ascii="Corbel" w:hAnsi="Corbel"/>
                <w:sz w:val="24"/>
                <w:szCs w:val="24"/>
              </w:rPr>
              <w:t>eg</w:t>
            </w:r>
            <w:r w:rsidR="007D55B6">
              <w:rPr>
                <w:rFonts w:ascii="Corbel" w:hAnsi="Corbel"/>
                <w:sz w:val="24"/>
                <w:szCs w:val="24"/>
              </w:rPr>
              <w:t>zaminu</w:t>
            </w:r>
          </w:p>
        </w:tc>
        <w:tc>
          <w:tcPr>
            <w:tcW w:w="4677" w:type="dxa"/>
          </w:tcPr>
          <w:p w:rsidR="00B05C92" w:rsidRDefault="00B05C92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457A08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57A08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E322A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1F02F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9C54AE" w:rsidRDefault="000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1F02F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9C54AE" w:rsidRDefault="000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B25C4" w:rsidRDefault="006B25C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6B25C4" w:rsidRPr="009C54AE" w:rsidTr="002877D6">
        <w:trPr>
          <w:trHeight w:val="4450"/>
        </w:trPr>
        <w:tc>
          <w:tcPr>
            <w:tcW w:w="9072" w:type="dxa"/>
          </w:tcPr>
          <w:p w:rsidR="006B25C4" w:rsidRDefault="006B25C4" w:rsidP="00843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Andrzejewska J., Elastyczna przestrzeń  do uczenia się dzieci. Lublin 2018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Morawska B., Edukacja wczesnoszkolna. Warszawa 2014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Molińska M, Ratajczyk A., Edukacja przedszkolna. Warszawa 2014</w:t>
            </w:r>
          </w:p>
          <w:p w:rsid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Ostrach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Praca przedszkola wybrane zagadnienia teoretyczne, praktyczne i organizacyjne. Kraków 2016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D, 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Pedagogika przedszkolna i wczesnoszkolna . Badania, opinie, inspiracje. Warszawa 2011</w:t>
            </w:r>
          </w:p>
          <w:p w:rsidR="006B25C4" w:rsidRPr="00E60E0D" w:rsidRDefault="006B25C4" w:rsidP="002877D6">
            <w:pPr>
              <w:pStyle w:val="Akapitzlist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E60E0D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E60E0D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6B25C4" w:rsidRPr="00E60E0D" w:rsidRDefault="006B25C4" w:rsidP="002877D6">
            <w:pPr>
              <w:pStyle w:val="Akapitzlist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>-Pustkowska M.  (red.)</w:t>
            </w:r>
            <w:r w:rsidRPr="00E60E0D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>. Nauczanie i uczenie się przyjazne mózgowi, Toruń 2013.</w:t>
            </w:r>
            <w:r w:rsidRPr="002877D6"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Karbowniczek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 xml:space="preserve"> J, Kwaśniewska M, Surma </w:t>
            </w: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B.,Podstawy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 xml:space="preserve"> pedagogiki przedszkolnej z metodyką. Kraków 2012                              </w:t>
            </w:r>
          </w:p>
        </w:tc>
      </w:tr>
      <w:tr w:rsidR="006B25C4" w:rsidRPr="009C54AE" w:rsidTr="002877D6">
        <w:trPr>
          <w:trHeight w:val="2076"/>
        </w:trPr>
        <w:tc>
          <w:tcPr>
            <w:tcW w:w="9072" w:type="dxa"/>
          </w:tcPr>
          <w:p w:rsidR="002877D6" w:rsidRDefault="006B25C4" w:rsidP="002877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Mikler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>-Chwastek (red)., Obszary wychowania przedszkolnego. Warszawa 2016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>Edwards C.H., Dyscyplina i kierowanie klasą, PWN, Warszawa 2008.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 xml:space="preserve"> I, Nowak-Łojewska A., Wymiary edukacji zintegrowanej, Kraków 2008.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>Kwiatkowska H., Pedeutologia, WSiP, Warszawa 2008.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>Laska E. I., Piątek T., Wokół zintegrowanego kształcenia uczniów w młodszym wieku szkolnym, UR, Rzeszów 2005.</w:t>
            </w:r>
          </w:p>
        </w:tc>
      </w:tr>
    </w:tbl>
    <w:p w:rsidR="006B25C4" w:rsidRPr="009C54AE" w:rsidRDefault="006B25C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F43" w:rsidRDefault="000D0F43" w:rsidP="00C16ABF">
      <w:pPr>
        <w:spacing w:after="0" w:line="240" w:lineRule="auto"/>
      </w:pPr>
      <w:r>
        <w:separator/>
      </w:r>
    </w:p>
  </w:endnote>
  <w:endnote w:type="continuationSeparator" w:id="0">
    <w:p w:rsidR="000D0F43" w:rsidRDefault="000D0F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F43" w:rsidRDefault="000D0F43" w:rsidP="00C16ABF">
      <w:pPr>
        <w:spacing w:after="0" w:line="240" w:lineRule="auto"/>
      </w:pPr>
      <w:r>
        <w:separator/>
      </w:r>
    </w:p>
  </w:footnote>
  <w:footnote w:type="continuationSeparator" w:id="0">
    <w:p w:rsidR="000D0F43" w:rsidRDefault="000D0F4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581F63"/>
    <w:multiLevelType w:val="hybridMultilevel"/>
    <w:tmpl w:val="B3CAFF9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B5F31"/>
    <w:multiLevelType w:val="hybridMultilevel"/>
    <w:tmpl w:val="3BD00F2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D7CB0"/>
    <w:multiLevelType w:val="hybridMultilevel"/>
    <w:tmpl w:val="77544F3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07F17"/>
    <w:rsid w:val="00015B8F"/>
    <w:rsid w:val="00022ECE"/>
    <w:rsid w:val="00037D7C"/>
    <w:rsid w:val="00042A51"/>
    <w:rsid w:val="00042D2E"/>
    <w:rsid w:val="00044C82"/>
    <w:rsid w:val="00046C39"/>
    <w:rsid w:val="00070ED6"/>
    <w:rsid w:val="000742DC"/>
    <w:rsid w:val="0008448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AD1"/>
    <w:rsid w:val="000D04B0"/>
    <w:rsid w:val="000D0F43"/>
    <w:rsid w:val="000D4BBE"/>
    <w:rsid w:val="000F1C57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7C6"/>
    <w:rsid w:val="00166A03"/>
    <w:rsid w:val="001718A7"/>
    <w:rsid w:val="001737CF"/>
    <w:rsid w:val="00176083"/>
    <w:rsid w:val="00192F37"/>
    <w:rsid w:val="001A1578"/>
    <w:rsid w:val="001A2B79"/>
    <w:rsid w:val="001A70D2"/>
    <w:rsid w:val="001D657B"/>
    <w:rsid w:val="001D7B54"/>
    <w:rsid w:val="001E0209"/>
    <w:rsid w:val="001E587C"/>
    <w:rsid w:val="001F02FA"/>
    <w:rsid w:val="001F2CA2"/>
    <w:rsid w:val="001F7F94"/>
    <w:rsid w:val="002144C0"/>
    <w:rsid w:val="00215572"/>
    <w:rsid w:val="00220E44"/>
    <w:rsid w:val="0022477D"/>
    <w:rsid w:val="002278A9"/>
    <w:rsid w:val="002336F9"/>
    <w:rsid w:val="0024028F"/>
    <w:rsid w:val="00244ABC"/>
    <w:rsid w:val="002524CF"/>
    <w:rsid w:val="00281FF2"/>
    <w:rsid w:val="002857DE"/>
    <w:rsid w:val="00286B44"/>
    <w:rsid w:val="002877D6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3DA"/>
    <w:rsid w:val="003151C5"/>
    <w:rsid w:val="00331D39"/>
    <w:rsid w:val="003343CF"/>
    <w:rsid w:val="0034453C"/>
    <w:rsid w:val="00346FE9"/>
    <w:rsid w:val="0034759A"/>
    <w:rsid w:val="003503F6"/>
    <w:rsid w:val="003530DD"/>
    <w:rsid w:val="00363F78"/>
    <w:rsid w:val="003A0A5B"/>
    <w:rsid w:val="003A1176"/>
    <w:rsid w:val="003A139B"/>
    <w:rsid w:val="003C0BAE"/>
    <w:rsid w:val="003C1080"/>
    <w:rsid w:val="003C492C"/>
    <w:rsid w:val="003D18A9"/>
    <w:rsid w:val="003D6CE2"/>
    <w:rsid w:val="003E1941"/>
    <w:rsid w:val="003E2FE6"/>
    <w:rsid w:val="003E49D5"/>
    <w:rsid w:val="003F38C0"/>
    <w:rsid w:val="00414E3C"/>
    <w:rsid w:val="00420123"/>
    <w:rsid w:val="0042244A"/>
    <w:rsid w:val="0042745A"/>
    <w:rsid w:val="00431D5C"/>
    <w:rsid w:val="004362C6"/>
    <w:rsid w:val="00437FA2"/>
    <w:rsid w:val="00445970"/>
    <w:rsid w:val="00457A0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96D"/>
    <w:rsid w:val="004D40CC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0774"/>
    <w:rsid w:val="0059484D"/>
    <w:rsid w:val="005A0855"/>
    <w:rsid w:val="005A3196"/>
    <w:rsid w:val="005C080F"/>
    <w:rsid w:val="005C55E5"/>
    <w:rsid w:val="005C696A"/>
    <w:rsid w:val="005E322A"/>
    <w:rsid w:val="005E6E85"/>
    <w:rsid w:val="005F31D2"/>
    <w:rsid w:val="0061029B"/>
    <w:rsid w:val="00617230"/>
    <w:rsid w:val="00621CE1"/>
    <w:rsid w:val="00627B3B"/>
    <w:rsid w:val="00627FC9"/>
    <w:rsid w:val="006361C1"/>
    <w:rsid w:val="00647FA8"/>
    <w:rsid w:val="00650C5F"/>
    <w:rsid w:val="00654934"/>
    <w:rsid w:val="006620D9"/>
    <w:rsid w:val="00671958"/>
    <w:rsid w:val="00675843"/>
    <w:rsid w:val="00690DC6"/>
    <w:rsid w:val="00696477"/>
    <w:rsid w:val="006964D9"/>
    <w:rsid w:val="006B25C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80"/>
    <w:rsid w:val="0078168C"/>
    <w:rsid w:val="00786714"/>
    <w:rsid w:val="00787C2A"/>
    <w:rsid w:val="00790E27"/>
    <w:rsid w:val="0079342E"/>
    <w:rsid w:val="007A3B63"/>
    <w:rsid w:val="007A4022"/>
    <w:rsid w:val="007A6E6E"/>
    <w:rsid w:val="007C3299"/>
    <w:rsid w:val="007C3BCC"/>
    <w:rsid w:val="007C4546"/>
    <w:rsid w:val="007D55B6"/>
    <w:rsid w:val="007D6E56"/>
    <w:rsid w:val="007E0BB0"/>
    <w:rsid w:val="007F4155"/>
    <w:rsid w:val="0080606E"/>
    <w:rsid w:val="0081554D"/>
    <w:rsid w:val="0081707E"/>
    <w:rsid w:val="008449B3"/>
    <w:rsid w:val="0085747A"/>
    <w:rsid w:val="00861E71"/>
    <w:rsid w:val="00884922"/>
    <w:rsid w:val="00885F64"/>
    <w:rsid w:val="008917F9"/>
    <w:rsid w:val="008A0696"/>
    <w:rsid w:val="008A45F7"/>
    <w:rsid w:val="008B5324"/>
    <w:rsid w:val="008B63B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BD9"/>
    <w:rsid w:val="00916188"/>
    <w:rsid w:val="00923D7D"/>
    <w:rsid w:val="009253A4"/>
    <w:rsid w:val="009437B2"/>
    <w:rsid w:val="009508DF"/>
    <w:rsid w:val="00950DAC"/>
    <w:rsid w:val="00954A07"/>
    <w:rsid w:val="00997F14"/>
    <w:rsid w:val="009A78D9"/>
    <w:rsid w:val="009C3E31"/>
    <w:rsid w:val="009C54AE"/>
    <w:rsid w:val="009C788E"/>
    <w:rsid w:val="009E382F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8F1"/>
    <w:rsid w:val="00A53FA5"/>
    <w:rsid w:val="00A54817"/>
    <w:rsid w:val="00A601C8"/>
    <w:rsid w:val="00A60799"/>
    <w:rsid w:val="00A770B8"/>
    <w:rsid w:val="00A82F0F"/>
    <w:rsid w:val="00A84C85"/>
    <w:rsid w:val="00A850AA"/>
    <w:rsid w:val="00A97DE1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2C1E"/>
    <w:rsid w:val="00B05C92"/>
    <w:rsid w:val="00B06142"/>
    <w:rsid w:val="00B135B1"/>
    <w:rsid w:val="00B3130B"/>
    <w:rsid w:val="00B40ADB"/>
    <w:rsid w:val="00B43B77"/>
    <w:rsid w:val="00B43E80"/>
    <w:rsid w:val="00B607DB"/>
    <w:rsid w:val="00B66529"/>
    <w:rsid w:val="00B7389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4B"/>
    <w:rsid w:val="00C26CB7"/>
    <w:rsid w:val="00C319E3"/>
    <w:rsid w:val="00C324C1"/>
    <w:rsid w:val="00C36992"/>
    <w:rsid w:val="00C42D73"/>
    <w:rsid w:val="00C56036"/>
    <w:rsid w:val="00C61DC5"/>
    <w:rsid w:val="00C67E92"/>
    <w:rsid w:val="00C70A26"/>
    <w:rsid w:val="00C766DF"/>
    <w:rsid w:val="00C77321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69E4"/>
    <w:rsid w:val="00DF71C8"/>
    <w:rsid w:val="00E10322"/>
    <w:rsid w:val="00E129B8"/>
    <w:rsid w:val="00E153C1"/>
    <w:rsid w:val="00E21E7D"/>
    <w:rsid w:val="00E22FBC"/>
    <w:rsid w:val="00E24BF5"/>
    <w:rsid w:val="00E25338"/>
    <w:rsid w:val="00E311FA"/>
    <w:rsid w:val="00E51E44"/>
    <w:rsid w:val="00E63348"/>
    <w:rsid w:val="00E70CD1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210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40C72"/>
  <w15:docId w15:val="{B319C022-3BA3-46F4-8715-2922FD778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9437B2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0ABDE-F328-4C53-B23B-676FE859A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4</Pages>
  <Words>896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2019-10-24T13:46:00Z</dcterms:created>
  <dcterms:modified xsi:type="dcterms:W3CDTF">2023-04-21T06:29:00Z</dcterms:modified>
</cp:coreProperties>
</file>