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00B" w:rsidRPr="00E960BB" w:rsidRDefault="0066100B" w:rsidP="006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24533" w:rsidRPr="00E960BB">
        <w:rPr>
          <w:rFonts w:ascii="Corbel" w:hAnsi="Corbel"/>
          <w:bCs/>
          <w:i/>
        </w:rPr>
        <w:t xml:space="preserve">Załącznik nr 1.5 do Zarządzenia Rektora UR  nr </w:t>
      </w:r>
      <w:r w:rsidR="00224533">
        <w:rPr>
          <w:rFonts w:ascii="Corbel" w:hAnsi="Corbel"/>
          <w:bCs/>
          <w:i/>
        </w:rPr>
        <w:t>7</w:t>
      </w:r>
      <w:r w:rsidR="00224533" w:rsidRPr="00E960BB">
        <w:rPr>
          <w:rFonts w:ascii="Corbel" w:hAnsi="Corbel"/>
          <w:bCs/>
          <w:i/>
        </w:rPr>
        <w:t>/20</w:t>
      </w:r>
      <w:r w:rsidR="00224533">
        <w:rPr>
          <w:rFonts w:ascii="Corbel" w:hAnsi="Corbel"/>
          <w:bCs/>
          <w:i/>
        </w:rPr>
        <w:t>23</w:t>
      </w:r>
    </w:p>
    <w:p w:rsidR="0066100B" w:rsidRPr="009C54AE" w:rsidRDefault="0066100B" w:rsidP="006610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52DAB" w:rsidRDefault="0066100B" w:rsidP="00752D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377D8">
        <w:rPr>
          <w:rFonts w:ascii="Corbel" w:hAnsi="Corbel"/>
          <w:i/>
          <w:smallCaps/>
          <w:sz w:val="24"/>
          <w:szCs w:val="24"/>
        </w:rPr>
        <w:t>2024-2029</w:t>
      </w:r>
    </w:p>
    <w:p w:rsidR="0066100B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6100B" w:rsidRPr="00EA4832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D1E0B">
        <w:rPr>
          <w:rFonts w:ascii="Corbel" w:hAnsi="Corbel"/>
          <w:sz w:val="20"/>
          <w:szCs w:val="20"/>
        </w:rPr>
        <w:t>akademicki  202</w:t>
      </w:r>
      <w:r w:rsidR="008377D8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/202</w:t>
      </w:r>
      <w:r w:rsidR="008377D8">
        <w:rPr>
          <w:rFonts w:ascii="Corbel" w:hAnsi="Corbel"/>
          <w:sz w:val="20"/>
          <w:szCs w:val="20"/>
        </w:rPr>
        <w:t>9</w:t>
      </w:r>
      <w:bookmarkStart w:id="0" w:name="_GoBack"/>
      <w:bookmarkEnd w:id="0"/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61C2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B3E4F" w:rsidP="006B3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17660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100B" w:rsidRPr="009C54AE" w:rsidRDefault="0081432D" w:rsidP="008143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6100B" w:rsidRPr="009C54AE" w:rsidRDefault="0066100B" w:rsidP="006610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6100B" w:rsidRPr="009C54AE" w:rsidTr="00455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6100B" w:rsidRPr="009C54AE" w:rsidTr="00455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161C3F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C664C">
        <w:rPr>
          <w:rFonts w:ascii="Corbel" w:hAnsi="Corbel"/>
          <w:b w:val="0"/>
          <w:smallCaps w:val="0"/>
          <w:szCs w:val="24"/>
        </w:rPr>
        <w:t>zaliczenie bez oceny</w:t>
      </w:r>
    </w:p>
    <w:p w:rsidR="0066100B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Pr="009C54AE" w:rsidRDefault="0066100B" w:rsidP="00455A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i kompetencje 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pedagogiki ogólnej, podstaw pedagogiki  przedszkolnej i wczesnoszkolnej, teorii wychowania, p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 psychologii ogólnej, psychologii rozwojowej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6100B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Default="0066100B" w:rsidP="0066100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6100B" w:rsidRPr="009C54AE" w:rsidRDefault="0066100B" w:rsidP="006610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funkcjonowania i organizacją systemu edukacji przedszkolnej i wczesnoszkolnej  w związku z aktualną (2017 r.) i poprzednią reformą systemu oświaty (1999r.)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wewnątrzprzedszkolnego i wewnątrzszkolnego prawa oświatowego w kontekście funkcji placówki przedszkolnej i szkolnej (klasy I-III) oraz praw i obowiązków  jej podmiotów (dziecko/uczeń, nauczyciel, rodzice/opiekunowie) 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 zewnętrznymi oraz rodzicami</w:t>
            </w:r>
            <w:r w:rsidR="00A3756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w celu poprawiania jakości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placówki przedszkolnej i szkoły.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6100B" w:rsidRPr="009C54AE" w:rsidRDefault="0066100B" w:rsidP="006610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6100B" w:rsidRPr="009C54AE" w:rsidTr="00455AC8">
        <w:tc>
          <w:tcPr>
            <w:tcW w:w="1701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100B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prawa i obowiązki podmiotów edukacji przedszkolnej i wczesnoszkolnej  w oparciu o podstawowe dokumenty prawa oświatowego oraz odwołując się do przykładów z własnych obserwacji</w:t>
            </w:r>
            <w:r w:rsidR="00183E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PPiW.K4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6100B" w:rsidRPr="009C54AE" w:rsidRDefault="0066100B" w:rsidP="006610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Przedszkola i szkoły publiczne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66100B" w:rsidRPr="00410EF7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rada rodziców, samorząd szkolny.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Wewnątrzszkolne/ wewnątrzprzedszkolne  prawo oświatowe, podstawowe dokumenty.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podręczniki – autonomia nauczyciela i szkoły, czy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6100B" w:rsidRPr="009C54AE" w:rsidTr="00455AC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6100B" w:rsidRPr="009C54AE" w:rsidRDefault="0066100B" w:rsidP="006610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ćwiczeń</w:t>
            </w:r>
          </w:p>
        </w:tc>
      </w:tr>
    </w:tbl>
    <w:p w:rsidR="00417660" w:rsidRDefault="00417660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6100B" w:rsidRDefault="0066100B" w:rsidP="002C6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66100B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100B" w:rsidRPr="009C54AE" w:rsidTr="00455AC8">
        <w:tc>
          <w:tcPr>
            <w:tcW w:w="1985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66100B" w:rsidRPr="00D02E1D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6100B" w:rsidRPr="009C54AE" w:rsidTr="00455AC8">
        <w:tc>
          <w:tcPr>
            <w:tcW w:w="4962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2245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</w:tcPr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 i  rozporządzenia </w:t>
            </w:r>
          </w:p>
          <w:p w:rsidR="0066100B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66100B" w:rsidRDefault="0066100B" w:rsidP="00417660">
            <w:pPr>
              <w:pStyle w:val="Nagwek2"/>
              <w:numPr>
                <w:ilvl w:val="0"/>
                <w:numId w:val="3"/>
              </w:numPr>
              <w:ind w:left="318"/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66100B" w:rsidRPr="007B570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66100B" w:rsidRPr="00D00BD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66100B" w:rsidRPr="004F7ACF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programowej kształcenia ogólnego dla szkoły podstawowej, (…)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wychowania przedszkolnego i programów nauczania oraz dopuszczania do użytku szkolnego podręczników </w:t>
            </w:r>
          </w:p>
        </w:tc>
      </w:tr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hAnsi="Corbel" w:cs="Arial"/>
                <w:sz w:val="24"/>
                <w:szCs w:val="24"/>
              </w:rPr>
            </w:pPr>
            <w:r w:rsidRPr="00417660">
              <w:rPr>
                <w:rFonts w:ascii="Corbel" w:hAnsi="Corbel" w:cs="Arial"/>
                <w:sz w:val="24"/>
                <w:szCs w:val="24"/>
              </w:rPr>
              <w:t xml:space="preserve">Putkiewicz E., Wiłkomirska A., 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417660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7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Dylak, 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Wprowadzenie do konstruowania szkolnych programów nauczania, </w:t>
            </w:r>
            <w:r>
              <w:t xml:space="preserve">Wydawnictwa Szkolne PWN, </w:t>
            </w: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66100B" w:rsidRPr="00AE08DD" w:rsidRDefault="0066100B" w:rsidP="00455AC8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66100B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66100B" w:rsidRPr="00B547E9" w:rsidRDefault="0008605D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7" w:history="1">
              <w:r w:rsidR="0066100B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66100B" w:rsidRPr="004F7ACF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8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6266" w:rsidRDefault="00336266"/>
    <w:sectPr w:rsidR="003362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05D" w:rsidRDefault="0008605D" w:rsidP="0066100B">
      <w:pPr>
        <w:spacing w:after="0" w:line="240" w:lineRule="auto"/>
      </w:pPr>
      <w:r>
        <w:separator/>
      </w:r>
    </w:p>
  </w:endnote>
  <w:endnote w:type="continuationSeparator" w:id="0">
    <w:p w:rsidR="0008605D" w:rsidRDefault="0008605D" w:rsidP="0066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05D" w:rsidRDefault="0008605D" w:rsidP="0066100B">
      <w:pPr>
        <w:spacing w:after="0" w:line="240" w:lineRule="auto"/>
      </w:pPr>
      <w:r>
        <w:separator/>
      </w:r>
    </w:p>
  </w:footnote>
  <w:footnote w:type="continuationSeparator" w:id="0">
    <w:p w:rsidR="0008605D" w:rsidRDefault="0008605D" w:rsidP="0066100B">
      <w:pPr>
        <w:spacing w:after="0" w:line="240" w:lineRule="auto"/>
      </w:pPr>
      <w:r>
        <w:continuationSeparator/>
      </w:r>
    </w:p>
  </w:footnote>
  <w:footnote w:id="1">
    <w:p w:rsidR="0066100B" w:rsidRDefault="0066100B" w:rsidP="00661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3F8E"/>
    <w:multiLevelType w:val="hybridMultilevel"/>
    <w:tmpl w:val="CB7288B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20DB8"/>
    <w:multiLevelType w:val="hybridMultilevel"/>
    <w:tmpl w:val="37565C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51B96"/>
    <w:multiLevelType w:val="hybridMultilevel"/>
    <w:tmpl w:val="E064E6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0B"/>
    <w:rsid w:val="000270F6"/>
    <w:rsid w:val="00082CB6"/>
    <w:rsid w:val="0008605D"/>
    <w:rsid w:val="00140DF5"/>
    <w:rsid w:val="00161C3F"/>
    <w:rsid w:val="00183E2A"/>
    <w:rsid w:val="001911FE"/>
    <w:rsid w:val="001C6F5F"/>
    <w:rsid w:val="00224533"/>
    <w:rsid w:val="002749AC"/>
    <w:rsid w:val="002A2B02"/>
    <w:rsid w:val="002C664C"/>
    <w:rsid w:val="00336266"/>
    <w:rsid w:val="00417660"/>
    <w:rsid w:val="00461C23"/>
    <w:rsid w:val="004705D1"/>
    <w:rsid w:val="0066100B"/>
    <w:rsid w:val="006B3E4F"/>
    <w:rsid w:val="006C5A03"/>
    <w:rsid w:val="00752DAB"/>
    <w:rsid w:val="007B306A"/>
    <w:rsid w:val="007E6A56"/>
    <w:rsid w:val="0081432D"/>
    <w:rsid w:val="008377D8"/>
    <w:rsid w:val="008A5BDE"/>
    <w:rsid w:val="00A37569"/>
    <w:rsid w:val="00A4071F"/>
    <w:rsid w:val="00B1477F"/>
    <w:rsid w:val="00B67F25"/>
    <w:rsid w:val="00BC0E8B"/>
    <w:rsid w:val="00C8094F"/>
    <w:rsid w:val="00DB6DD4"/>
    <w:rsid w:val="00E04BE4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D1847"/>
  <w15:docId w15:val="{CF30CD9B-C1CD-40B6-88B8-09E72C0F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7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20</cp:revision>
  <dcterms:created xsi:type="dcterms:W3CDTF">2019-10-23T12:52:00Z</dcterms:created>
  <dcterms:modified xsi:type="dcterms:W3CDTF">2024-07-08T08:53:00Z</dcterms:modified>
</cp:coreProperties>
</file>