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7D0D49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7D0D49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F5222F">
        <w:rPr>
          <w:rFonts w:ascii="Corbel" w:hAnsi="Corbel"/>
          <w:i/>
          <w:smallCaps/>
          <w:sz w:val="24"/>
          <w:szCs w:val="24"/>
        </w:rPr>
        <w:t>2024-2026</w:t>
      </w:r>
    </w:p>
    <w:p w:rsidR="0085747A" w:rsidRDefault="0085747A" w:rsidP="00525CC5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>ok akademicki   20</w:t>
      </w:r>
      <w:r w:rsidR="00812A3F">
        <w:rPr>
          <w:rFonts w:ascii="Corbel" w:hAnsi="Corbel"/>
          <w:sz w:val="20"/>
          <w:szCs w:val="20"/>
        </w:rPr>
        <w:t>2</w:t>
      </w:r>
      <w:r w:rsidR="00F5222F">
        <w:rPr>
          <w:rFonts w:ascii="Corbel" w:hAnsi="Corbel"/>
          <w:sz w:val="20"/>
          <w:szCs w:val="20"/>
        </w:rPr>
        <w:t>5</w:t>
      </w:r>
      <w:r w:rsidR="000E184B">
        <w:rPr>
          <w:rFonts w:ascii="Corbel" w:hAnsi="Corbel"/>
          <w:sz w:val="20"/>
          <w:szCs w:val="20"/>
        </w:rPr>
        <w:t>/202</w:t>
      </w:r>
      <w:r w:rsidR="00F5222F">
        <w:rPr>
          <w:rFonts w:ascii="Corbel" w:hAnsi="Corbel"/>
          <w:sz w:val="20"/>
          <w:szCs w:val="20"/>
        </w:rPr>
        <w:t>6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D0D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Konstruowanie i ewaluacja programów profilaktycznych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CE0C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CE0C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CE0CFF">
              <w:rPr>
                <w:rFonts w:ascii="Corbel" w:hAnsi="Corbel"/>
                <w:b w:val="0"/>
                <w:sz w:val="24"/>
                <w:szCs w:val="24"/>
              </w:rPr>
              <w:t xml:space="preserve">, sp. </w:t>
            </w:r>
            <w:r w:rsidR="007D0D49">
              <w:rPr>
                <w:rFonts w:ascii="Corbel" w:hAnsi="Corbel"/>
                <w:b w:val="0"/>
                <w:sz w:val="24"/>
                <w:szCs w:val="24"/>
              </w:rPr>
              <w:t>profilaktyka społeczna z resocjalizacją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444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444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A84C67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7D0D49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rok, </w:t>
            </w:r>
            <w:r w:rsidR="007D0D49">
              <w:rPr>
                <w:rFonts w:ascii="Corbel" w:hAnsi="Corbel"/>
                <w:b w:val="0"/>
                <w:sz w:val="24"/>
                <w:szCs w:val="24"/>
              </w:rPr>
              <w:t>3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CE0C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6C09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7D0D49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12A3F">
              <w:rPr>
                <w:rFonts w:ascii="Corbel" w:hAnsi="Corbel"/>
                <w:b w:val="0"/>
                <w:sz w:val="24"/>
                <w:szCs w:val="24"/>
              </w:rPr>
              <w:t>r Agnieszka Wróbel-Chmiel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7D0D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444E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D0D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7D0D49" w:rsidRPr="009C54AE" w:rsidRDefault="007D0D49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:rsidR="009C54AE" w:rsidRDefault="00B159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A6711A" w:rsidP="00812A3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podstawowych wiadomości z zakresu funkcjonowania środowisk</w:t>
            </w:r>
            <w:r w:rsidR="007D0D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profilaktycznych i</w:t>
            </w:r>
            <w:r w:rsidR="00AE09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 </w:t>
            </w:r>
            <w:r w:rsidR="00812A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wychowawczo-resocjalizacyjnych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4634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 z zakresu</w:t>
            </w:r>
            <w:r w:rsidR="00AE09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patologii społecznej,</w:t>
            </w:r>
            <w:r w:rsidR="00812A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profilaktyki społecznej i diagno</w:t>
            </w:r>
            <w:r w:rsidR="007D0D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zy pedagogicznej</w:t>
            </w:r>
            <w:r w:rsidR="004634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:rsidR="009938FF" w:rsidRDefault="009938F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9C54AE" w:rsidRDefault="00463414" w:rsidP="00F6516C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uwarunkowaniami profilaktyki i resocjalizacji zachowań</w:t>
            </w:r>
            <w:r w:rsidR="00F6516C">
              <w:rPr>
                <w:rFonts w:ascii="Corbel" w:hAnsi="Corbel"/>
                <w:b w:val="0"/>
                <w:sz w:val="24"/>
                <w:szCs w:val="24"/>
              </w:rPr>
              <w:t>ryzykownych.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9938FF" w:rsidRPr="009C54AE" w:rsidRDefault="00463414" w:rsidP="00F6516C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B15975">
              <w:rPr>
                <w:rFonts w:ascii="Corbel" w:hAnsi="Corbel"/>
                <w:b w:val="0"/>
                <w:sz w:val="24"/>
                <w:szCs w:val="24"/>
              </w:rPr>
              <w:t>rodzajami programów profilaktycznych</w:t>
            </w:r>
            <w:r w:rsidR="00AE0936">
              <w:rPr>
                <w:rFonts w:ascii="Corbel" w:hAnsi="Corbel"/>
                <w:b w:val="0"/>
                <w:sz w:val="24"/>
                <w:szCs w:val="24"/>
              </w:rPr>
              <w:t>, a także strategiami i formami przeciwdziałania zjawiskom patologicznym.</w:t>
            </w:r>
          </w:p>
        </w:tc>
      </w:tr>
      <w:tr w:rsidR="00AE0936" w:rsidRPr="009C54AE" w:rsidTr="00D70663">
        <w:tc>
          <w:tcPr>
            <w:tcW w:w="851" w:type="dxa"/>
            <w:vAlign w:val="center"/>
          </w:tcPr>
          <w:p w:rsidR="00AE0936" w:rsidRDefault="00AE093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AE0936" w:rsidRPr="00AE0936" w:rsidRDefault="00AE0936" w:rsidP="00F6516C">
            <w:pPr>
              <w:pStyle w:val="Podpunkty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E0936">
              <w:rPr>
                <w:rFonts w:ascii="Corbel" w:hAnsi="Corbel"/>
                <w:b w:val="0"/>
                <w:bCs/>
                <w:sz w:val="24"/>
                <w:szCs w:val="24"/>
              </w:rPr>
              <w:t>Poznanie teoretycznych podstaw tworzenia oraz realizacji programów zapobiegania zaburzonym zachowaniom dzieci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</w:t>
            </w:r>
            <w:r w:rsidRPr="00AE093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młodzieży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 dorosłych </w:t>
            </w:r>
            <w:r w:rsidRPr="00AE0936">
              <w:rPr>
                <w:rFonts w:ascii="Corbel" w:hAnsi="Corbel"/>
                <w:b w:val="0"/>
                <w:bCs/>
                <w:sz w:val="24"/>
                <w:szCs w:val="24"/>
              </w:rPr>
              <w:t>w różnych środowiskach.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E0936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</w:tcPr>
          <w:p w:rsidR="009938FF" w:rsidRDefault="00B15975" w:rsidP="00F6516C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Wdrożenie do </w:t>
            </w:r>
            <w:r w:rsidR="007D0D49">
              <w:rPr>
                <w:rFonts w:ascii="Corbel" w:hAnsi="Corbel"/>
                <w:b w:val="0"/>
                <w:sz w:val="24"/>
                <w:szCs w:val="24"/>
              </w:rPr>
              <w:t>konstruowania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adekwatnych i skutecznych programów profilaktycznych w oparciu o diagnozę </w:t>
            </w:r>
            <w:r w:rsidR="007D0D49">
              <w:rPr>
                <w:rFonts w:ascii="Corbel" w:hAnsi="Corbel"/>
                <w:b w:val="0"/>
                <w:sz w:val="24"/>
                <w:szCs w:val="24"/>
              </w:rPr>
              <w:t>pedagogiczną</w:t>
            </w:r>
            <w:r w:rsidR="002A29E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="00AE0936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819" w:type="dxa"/>
          </w:tcPr>
          <w:p w:rsidR="009938FF" w:rsidRDefault="00B15975" w:rsidP="00F6516C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studentów w wiedzę niezbędn</w:t>
            </w:r>
            <w:r w:rsidR="007D0D49">
              <w:rPr>
                <w:rFonts w:ascii="Corbel" w:hAnsi="Corbel"/>
                <w:b w:val="0"/>
                <w:sz w:val="24"/>
                <w:szCs w:val="24"/>
              </w:rPr>
              <w:t>ą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przeprowadzania ewaluacji programów profilaktycznych</w:t>
            </w:r>
            <w:r w:rsidR="008412C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CE0CF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CE0CFF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2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938FF" w:rsidRPr="009C54AE" w:rsidRDefault="00CE0CFF" w:rsidP="00F6516C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10244D" w:rsidRPr="0010244D">
              <w:rPr>
                <w:rFonts w:ascii="Corbel" w:hAnsi="Corbel"/>
                <w:b w:val="0"/>
                <w:smallCaps w:val="0"/>
                <w:szCs w:val="24"/>
              </w:rPr>
              <w:t>definiuje pojęcia z zakresu profilaktyki</w:t>
            </w:r>
            <w:r w:rsidR="0010244D">
              <w:rPr>
                <w:rFonts w:ascii="Corbel" w:hAnsi="Corbel"/>
                <w:b w:val="0"/>
                <w:smallCaps w:val="0"/>
                <w:szCs w:val="24"/>
              </w:rPr>
              <w:t>i resocjalizacji</w:t>
            </w:r>
            <w:r w:rsidR="00AE093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10244D" w:rsidRPr="0010244D">
              <w:rPr>
                <w:rFonts w:ascii="Corbel" w:hAnsi="Corbel"/>
                <w:b w:val="0"/>
                <w:smallCaps w:val="0"/>
                <w:szCs w:val="24"/>
              </w:rPr>
              <w:t>profilaktyka,</w:t>
            </w:r>
            <w:r w:rsidR="0010244D">
              <w:rPr>
                <w:rFonts w:ascii="Corbel" w:hAnsi="Corbel"/>
                <w:b w:val="0"/>
                <w:smallCaps w:val="0"/>
                <w:szCs w:val="24"/>
              </w:rPr>
              <w:t xml:space="preserve"> prewencja, system profilaktyki,</w:t>
            </w:r>
            <w:r w:rsidR="00AE0936">
              <w:rPr>
                <w:rFonts w:ascii="Corbel" w:hAnsi="Corbel"/>
                <w:b w:val="0"/>
                <w:smallCaps w:val="0"/>
                <w:szCs w:val="24"/>
              </w:rPr>
              <w:t xml:space="preserve"> norma, patologia,</w:t>
            </w:r>
            <w:r w:rsidR="0010244D">
              <w:rPr>
                <w:rFonts w:ascii="Corbel" w:hAnsi="Corbel"/>
                <w:b w:val="0"/>
                <w:smallCaps w:val="0"/>
                <w:szCs w:val="24"/>
              </w:rPr>
              <w:t xml:space="preserve"> resocjalizacja, </w:t>
            </w:r>
            <w:r w:rsidR="00327AD9">
              <w:rPr>
                <w:rFonts w:ascii="Corbel" w:hAnsi="Corbel"/>
                <w:b w:val="0"/>
                <w:smallCaps w:val="0"/>
                <w:szCs w:val="24"/>
              </w:rPr>
              <w:t>diagnoza</w:t>
            </w:r>
            <w:r w:rsidR="00AE0936">
              <w:rPr>
                <w:rFonts w:ascii="Corbel" w:hAnsi="Corbel"/>
                <w:b w:val="0"/>
                <w:smallCaps w:val="0"/>
                <w:szCs w:val="24"/>
              </w:rPr>
              <w:t xml:space="preserve"> pedagogiczna</w:t>
            </w:r>
            <w:r w:rsidR="00327AD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10244D">
              <w:rPr>
                <w:rFonts w:ascii="Corbel" w:hAnsi="Corbel"/>
                <w:b w:val="0"/>
                <w:smallCaps w:val="0"/>
                <w:szCs w:val="24"/>
              </w:rPr>
              <w:t xml:space="preserve">program oddziaływań </w:t>
            </w:r>
            <w:r w:rsidR="00F6516C">
              <w:rPr>
                <w:rFonts w:ascii="Corbel" w:hAnsi="Corbel"/>
                <w:b w:val="0"/>
                <w:smallCaps w:val="0"/>
                <w:szCs w:val="24"/>
              </w:rPr>
              <w:t>profilaktycznyc</w:t>
            </w:r>
            <w:r w:rsidR="008412C9">
              <w:rPr>
                <w:rFonts w:ascii="Corbel" w:hAnsi="Corbel"/>
                <w:b w:val="0"/>
                <w:smallCaps w:val="0"/>
                <w:szCs w:val="24"/>
              </w:rPr>
              <w:t>h</w:t>
            </w:r>
            <w:r w:rsidR="00AE0936">
              <w:rPr>
                <w:rFonts w:ascii="Corbel" w:hAnsi="Corbel"/>
                <w:b w:val="0"/>
                <w:smallCaps w:val="0"/>
                <w:szCs w:val="24"/>
              </w:rPr>
              <w:t>) oraz wskaże zależności między definiowanymi pojęciami.</w:t>
            </w:r>
          </w:p>
        </w:tc>
        <w:tc>
          <w:tcPr>
            <w:tcW w:w="1873" w:type="dxa"/>
          </w:tcPr>
          <w:p w:rsid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K_W01</w:t>
            </w:r>
          </w:p>
          <w:p w:rsidR="00AC6667" w:rsidRPr="009938FF" w:rsidRDefault="00AC6667" w:rsidP="003415F5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CE0CFF" w:rsidP="002A29E5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10244D">
              <w:rPr>
                <w:rFonts w:ascii="Corbel" w:hAnsi="Corbel"/>
                <w:b w:val="0"/>
                <w:smallCaps w:val="0"/>
                <w:szCs w:val="24"/>
              </w:rPr>
              <w:t xml:space="preserve">ymieni i opisze </w:t>
            </w:r>
            <w:r w:rsidR="00AE0936">
              <w:rPr>
                <w:rFonts w:ascii="Corbel" w:hAnsi="Corbel"/>
                <w:b w:val="0"/>
                <w:smallCaps w:val="0"/>
                <w:szCs w:val="24"/>
              </w:rPr>
              <w:t>zasady konstruowania i prowadzenia oddziaływań profilaktycznych</w:t>
            </w:r>
            <w:r w:rsidR="008412C9">
              <w:rPr>
                <w:rFonts w:ascii="Corbel" w:hAnsi="Corbel"/>
                <w:b w:val="0"/>
                <w:smallCaps w:val="0"/>
                <w:szCs w:val="24"/>
              </w:rPr>
              <w:t xml:space="preserve"> mających na celu zapobieganie zaburzonym zachowaniom dzieci, młodzieży i dorosłych.</w:t>
            </w:r>
          </w:p>
        </w:tc>
        <w:tc>
          <w:tcPr>
            <w:tcW w:w="1873" w:type="dxa"/>
          </w:tcPr>
          <w:p w:rsidR="009938FF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K_W05</w:t>
            </w:r>
          </w:p>
          <w:p w:rsidR="003415F5" w:rsidRPr="009938FF" w:rsidRDefault="003415F5" w:rsidP="003415F5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938FF" w:rsidRPr="009C54AE" w:rsidRDefault="00CE0CFF" w:rsidP="002A29E5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10244D">
              <w:rPr>
                <w:rFonts w:ascii="Corbel" w:hAnsi="Corbel"/>
                <w:b w:val="0"/>
                <w:smallCaps w:val="0"/>
                <w:szCs w:val="24"/>
              </w:rPr>
              <w:t>pisze wybrane rodzaje zaburzeń i zachowań ryzykowanych dotyczące poszczególnych grup społecznych.</w:t>
            </w:r>
          </w:p>
        </w:tc>
        <w:tc>
          <w:tcPr>
            <w:tcW w:w="1873" w:type="dxa"/>
          </w:tcPr>
          <w:p w:rsidR="009938FF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K_W07</w:t>
            </w:r>
          </w:p>
          <w:p w:rsidR="003415F5" w:rsidRPr="009938FF" w:rsidRDefault="003415F5" w:rsidP="003415F5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  <w:tr w:rsidR="00A166CD" w:rsidRPr="009C54AE" w:rsidTr="0010244D">
        <w:trPr>
          <w:trHeight w:val="375"/>
        </w:trPr>
        <w:tc>
          <w:tcPr>
            <w:tcW w:w="1701" w:type="dxa"/>
          </w:tcPr>
          <w:p w:rsidR="00A166CD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166CD" w:rsidRPr="009C54AE" w:rsidRDefault="00CE0CFF" w:rsidP="002A29E5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10244D">
              <w:rPr>
                <w:rFonts w:ascii="Corbel" w:hAnsi="Corbel"/>
                <w:b w:val="0"/>
                <w:smallCaps w:val="0"/>
                <w:szCs w:val="24"/>
              </w:rPr>
              <w:t>charakteryzuje rolę i zadania instytucji prowadzących działania resocjalizacyjne</w:t>
            </w:r>
            <w:r w:rsidR="00B07B33">
              <w:rPr>
                <w:rFonts w:ascii="Corbel" w:hAnsi="Corbel"/>
                <w:b w:val="0"/>
                <w:smallCaps w:val="0"/>
                <w:szCs w:val="24"/>
              </w:rPr>
              <w:t xml:space="preserve"> i profilaktyczne.</w:t>
            </w:r>
          </w:p>
        </w:tc>
        <w:tc>
          <w:tcPr>
            <w:tcW w:w="1873" w:type="dxa"/>
          </w:tcPr>
          <w:p w:rsidR="00A166CD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K_W08</w:t>
            </w:r>
          </w:p>
          <w:p w:rsidR="003415F5" w:rsidRPr="009938FF" w:rsidRDefault="003415F5" w:rsidP="003415F5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34451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9938FF" w:rsidRPr="009C54AE" w:rsidRDefault="00CE0CFF" w:rsidP="002A29E5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2A29E5">
              <w:rPr>
                <w:rFonts w:ascii="Corbel" w:hAnsi="Corbel"/>
                <w:b w:val="0"/>
                <w:smallCaps w:val="0"/>
                <w:szCs w:val="24"/>
              </w:rPr>
              <w:t>pracuje procedurę diagnostyczną konieczną do</w:t>
            </w:r>
            <w:r w:rsidR="00B07B33">
              <w:rPr>
                <w:rFonts w:ascii="Corbel" w:hAnsi="Corbel"/>
                <w:b w:val="0"/>
                <w:smallCaps w:val="0"/>
                <w:szCs w:val="24"/>
              </w:rPr>
              <w:t xml:space="preserve"> prowadzenia </w:t>
            </w:r>
            <w:r w:rsidR="002A29E5">
              <w:rPr>
                <w:rFonts w:ascii="Corbel" w:hAnsi="Corbel"/>
                <w:b w:val="0"/>
                <w:smallCaps w:val="0"/>
                <w:szCs w:val="24"/>
              </w:rPr>
              <w:t>od</w:t>
            </w:r>
            <w:r w:rsidR="00B07B33">
              <w:rPr>
                <w:rFonts w:ascii="Corbel" w:hAnsi="Corbel"/>
                <w:b w:val="0"/>
                <w:smallCaps w:val="0"/>
                <w:szCs w:val="24"/>
              </w:rPr>
              <w:t>dział</w:t>
            </w:r>
            <w:r w:rsidR="002A29E5">
              <w:rPr>
                <w:rFonts w:ascii="Corbel" w:hAnsi="Corbel"/>
                <w:b w:val="0"/>
                <w:smallCaps w:val="0"/>
                <w:szCs w:val="24"/>
              </w:rPr>
              <w:t>ywa</w:t>
            </w:r>
            <w:r w:rsidR="00B07B33">
              <w:rPr>
                <w:rFonts w:ascii="Corbel" w:hAnsi="Corbel"/>
                <w:b w:val="0"/>
                <w:smallCaps w:val="0"/>
                <w:szCs w:val="24"/>
              </w:rPr>
              <w:t>ń profilak</w:t>
            </w:r>
            <w:r w:rsidR="002A29E5">
              <w:rPr>
                <w:rFonts w:ascii="Corbel" w:hAnsi="Corbel"/>
                <w:b w:val="0"/>
                <w:smallCaps w:val="0"/>
                <w:szCs w:val="24"/>
              </w:rPr>
              <w:t xml:space="preserve">tycznych                                           </w:t>
            </w:r>
            <w:r w:rsidR="00B07B33">
              <w:rPr>
                <w:rFonts w:ascii="Corbel" w:hAnsi="Corbel"/>
                <w:b w:val="0"/>
                <w:smallCaps w:val="0"/>
                <w:szCs w:val="24"/>
              </w:rPr>
              <w:t>i uwzględni j</w:t>
            </w:r>
            <w:r w:rsidR="002A29E5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="00B07B33">
              <w:rPr>
                <w:rFonts w:ascii="Corbel" w:hAnsi="Corbel"/>
                <w:b w:val="0"/>
                <w:smallCaps w:val="0"/>
                <w:szCs w:val="24"/>
              </w:rPr>
              <w:t xml:space="preserve"> w projektowanych </w:t>
            </w:r>
            <w:r w:rsidR="002A29E5">
              <w:rPr>
                <w:rFonts w:ascii="Corbel" w:hAnsi="Corbel"/>
                <w:b w:val="0"/>
                <w:smallCaps w:val="0"/>
                <w:szCs w:val="24"/>
              </w:rPr>
              <w:t>działa</w:t>
            </w:r>
            <w:r w:rsidR="00B07B33">
              <w:rPr>
                <w:rFonts w:ascii="Corbel" w:hAnsi="Corbel"/>
                <w:b w:val="0"/>
                <w:smallCaps w:val="0"/>
                <w:szCs w:val="24"/>
              </w:rPr>
              <w:t xml:space="preserve">niach. </w:t>
            </w:r>
          </w:p>
        </w:tc>
        <w:tc>
          <w:tcPr>
            <w:tcW w:w="1873" w:type="dxa"/>
          </w:tcPr>
          <w:p w:rsidR="009938FF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</w:t>
            </w:r>
            <w:r w:rsidR="00327AD9">
              <w:rPr>
                <w:rFonts w:ascii="Corbel" w:hAnsi="Corbel"/>
                <w:sz w:val="24"/>
              </w:rPr>
              <w:t>5</w:t>
            </w:r>
          </w:p>
          <w:p w:rsidR="00D45760" w:rsidRPr="009938FF" w:rsidRDefault="00D45760" w:rsidP="00D45760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  <w:tr w:rsidR="00B15975" w:rsidRPr="009C54AE" w:rsidTr="005E6E85">
        <w:tc>
          <w:tcPr>
            <w:tcW w:w="1701" w:type="dxa"/>
          </w:tcPr>
          <w:p w:rsidR="00B15975" w:rsidRDefault="00B07B33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34451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B15975" w:rsidRDefault="00CE0CFF" w:rsidP="002A29E5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934451">
              <w:rPr>
                <w:rFonts w:ascii="Corbel" w:hAnsi="Corbel"/>
                <w:b w:val="0"/>
                <w:smallCaps w:val="0"/>
                <w:szCs w:val="24"/>
              </w:rPr>
              <w:t xml:space="preserve">aprojektuje program </w:t>
            </w:r>
            <w:r w:rsidR="00AC6667">
              <w:rPr>
                <w:rFonts w:ascii="Corbel" w:hAnsi="Corbel"/>
                <w:b w:val="0"/>
                <w:smallCaps w:val="0"/>
                <w:szCs w:val="24"/>
              </w:rPr>
              <w:t>oddziaływań profilaktyczn</w:t>
            </w:r>
            <w:r w:rsidR="008412C9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AC6667">
              <w:rPr>
                <w:rFonts w:ascii="Corbel" w:hAnsi="Corbel"/>
                <w:b w:val="0"/>
                <w:smallCaps w:val="0"/>
                <w:szCs w:val="24"/>
              </w:rPr>
              <w:t xml:space="preserve"> uwzględniający diagnozę</w:t>
            </w:r>
            <w:r w:rsidR="002D6FE3">
              <w:rPr>
                <w:rFonts w:ascii="Corbel" w:hAnsi="Corbel"/>
                <w:b w:val="0"/>
                <w:smallCaps w:val="0"/>
                <w:szCs w:val="24"/>
              </w:rPr>
              <w:t xml:space="preserve"> grupy, do której program jest skierowany.</w:t>
            </w:r>
          </w:p>
        </w:tc>
        <w:tc>
          <w:tcPr>
            <w:tcW w:w="1873" w:type="dxa"/>
          </w:tcPr>
          <w:p w:rsidR="00B15975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K_U06</w:t>
            </w:r>
          </w:p>
          <w:p w:rsidR="00D45760" w:rsidRDefault="00D45760" w:rsidP="00D45760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  <w:tr w:rsidR="00B15975" w:rsidRPr="009C54AE" w:rsidTr="005E6E85">
        <w:tc>
          <w:tcPr>
            <w:tcW w:w="1701" w:type="dxa"/>
          </w:tcPr>
          <w:p w:rsidR="00B15975" w:rsidRDefault="00B07B33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34451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:rsidR="00B15975" w:rsidRDefault="00CE0CFF" w:rsidP="00AC6667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B07B33">
              <w:rPr>
                <w:rFonts w:ascii="Corbel" w:hAnsi="Corbel"/>
                <w:b w:val="0"/>
                <w:smallCaps w:val="0"/>
                <w:szCs w:val="24"/>
              </w:rPr>
              <w:t>ceni sens i potrzebę realizowania działań profilaktycznych w poszczególnych strukturach społecznych.</w:t>
            </w:r>
          </w:p>
        </w:tc>
        <w:tc>
          <w:tcPr>
            <w:tcW w:w="1873" w:type="dxa"/>
          </w:tcPr>
          <w:p w:rsidR="00B07B33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K_K02</w:t>
            </w:r>
          </w:p>
          <w:p w:rsidR="00D45760" w:rsidRDefault="00B07B33" w:rsidP="00D45760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K_K03</w:t>
            </w:r>
          </w:p>
        </w:tc>
      </w:tr>
    </w:tbl>
    <w:p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C6667" w:rsidRPr="009C54AE" w:rsidRDefault="00AC666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1597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15975" w:rsidP="002D6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przedmiotu</w:t>
            </w:r>
            <w:r w:rsidR="00D45760">
              <w:rPr>
                <w:rFonts w:ascii="Corbel" w:hAnsi="Corbel"/>
                <w:sz w:val="24"/>
                <w:szCs w:val="24"/>
              </w:rPr>
              <w:t xml:space="preserve"> – </w:t>
            </w:r>
            <w:r>
              <w:rPr>
                <w:rFonts w:ascii="Corbel" w:hAnsi="Corbel"/>
                <w:sz w:val="24"/>
                <w:szCs w:val="24"/>
              </w:rPr>
              <w:t>terminologia, cele, zadania</w:t>
            </w:r>
            <w:r w:rsidR="008412C9">
              <w:rPr>
                <w:rFonts w:ascii="Corbel" w:hAnsi="Corbel"/>
                <w:sz w:val="24"/>
                <w:szCs w:val="24"/>
              </w:rPr>
              <w:t>, klasyfikacje</w:t>
            </w:r>
            <w:r>
              <w:rPr>
                <w:rFonts w:ascii="Corbel" w:hAnsi="Corbel"/>
                <w:sz w:val="24"/>
                <w:szCs w:val="24"/>
              </w:rPr>
              <w:t xml:space="preserve"> działań profilaktycznych</w:t>
            </w:r>
            <w:r w:rsidR="008412C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15975" w:rsidRPr="009C54AE" w:rsidTr="00923D7D">
        <w:tc>
          <w:tcPr>
            <w:tcW w:w="9639" w:type="dxa"/>
          </w:tcPr>
          <w:p w:rsidR="00B15975" w:rsidRPr="009C54AE" w:rsidRDefault="008412C9" w:rsidP="002D6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profilaktyki i rodzaje programów profilaktycznych.</w:t>
            </w:r>
          </w:p>
        </w:tc>
      </w:tr>
      <w:tr w:rsidR="00B15975" w:rsidRPr="009C54AE" w:rsidTr="00923D7D">
        <w:tc>
          <w:tcPr>
            <w:tcW w:w="9639" w:type="dxa"/>
          </w:tcPr>
          <w:p w:rsidR="00B15975" w:rsidRPr="009C54AE" w:rsidRDefault="008412C9" w:rsidP="002D6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i etapy konstruowania programów profilaktycznych.</w:t>
            </w:r>
          </w:p>
        </w:tc>
      </w:tr>
      <w:tr w:rsidR="0010244D" w:rsidRPr="009C54AE" w:rsidTr="00923D7D">
        <w:tc>
          <w:tcPr>
            <w:tcW w:w="9639" w:type="dxa"/>
          </w:tcPr>
          <w:p w:rsidR="0010244D" w:rsidRDefault="008412C9" w:rsidP="002D6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w projektowaniu oddziaływań profilaktycznych.</w:t>
            </w:r>
          </w:p>
        </w:tc>
      </w:tr>
      <w:tr w:rsidR="00B15975" w:rsidRPr="009C54AE" w:rsidTr="00923D7D">
        <w:tc>
          <w:tcPr>
            <w:tcW w:w="9639" w:type="dxa"/>
          </w:tcPr>
          <w:p w:rsidR="00B15975" w:rsidRPr="009C54AE" w:rsidRDefault="008412C9" w:rsidP="002D6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Ewaluacja w profilaktyce. </w:t>
            </w:r>
          </w:p>
        </w:tc>
      </w:tr>
      <w:tr w:rsidR="002D6FE3" w:rsidRPr="009C54AE" w:rsidTr="00923D7D">
        <w:tc>
          <w:tcPr>
            <w:tcW w:w="9639" w:type="dxa"/>
          </w:tcPr>
          <w:p w:rsidR="002D6FE3" w:rsidRDefault="002D6FE3" w:rsidP="002D6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programu oddziaływań profilaktycznych uwzględniającego diagnozę grupy, do której program jest skierowany.</w:t>
            </w:r>
            <w:r w:rsidR="008412C9">
              <w:rPr>
                <w:rFonts w:ascii="Corbel" w:hAnsi="Corbel"/>
                <w:sz w:val="24"/>
                <w:szCs w:val="24"/>
              </w:rPr>
              <w:t xml:space="preserve"> Tematy do wyboru:</w:t>
            </w:r>
          </w:p>
          <w:p w:rsidR="008412C9" w:rsidRDefault="008412C9" w:rsidP="002D6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8412C9" w:rsidRPr="001F26AF" w:rsidRDefault="008412C9" w:rsidP="008412C9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26AF">
              <w:rPr>
                <w:rFonts w:ascii="Corbel" w:hAnsi="Corbel"/>
                <w:sz w:val="24"/>
                <w:szCs w:val="24"/>
              </w:rPr>
              <w:t>Zapobieganie wybranym trudnościom wychowawczym w środowisku rodzinnym – projekt oddziaływań profilaktycznych dla rodziców.</w:t>
            </w:r>
          </w:p>
          <w:p w:rsidR="008412C9" w:rsidRPr="001F26AF" w:rsidRDefault="008412C9" w:rsidP="008412C9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26AF">
              <w:rPr>
                <w:rFonts w:ascii="Corbel" w:hAnsi="Corbel"/>
                <w:sz w:val="24"/>
                <w:szCs w:val="24"/>
              </w:rPr>
              <w:t>Zapobieganie i przeciwdziałanie przemocy w relacjach małżeńskich – projekt profilaktyki pierwszorzędowej.</w:t>
            </w:r>
          </w:p>
          <w:p w:rsidR="008412C9" w:rsidRPr="001F26AF" w:rsidRDefault="008412C9" w:rsidP="008412C9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26AF">
              <w:rPr>
                <w:rFonts w:ascii="Corbel" w:hAnsi="Corbel" w:cs="Arial"/>
                <w:sz w:val="24"/>
                <w:szCs w:val="24"/>
              </w:rPr>
              <w:t xml:space="preserve">Zapobieganie i przeciwdziałanie przemocy w relacjach rodzice – dzieci </w:t>
            </w:r>
            <w:r w:rsidRPr="001F26AF">
              <w:rPr>
                <w:rFonts w:ascii="Corbel" w:hAnsi="Corbel"/>
                <w:sz w:val="24"/>
                <w:szCs w:val="24"/>
              </w:rPr>
              <w:t>– projekt profilaktyki pierwszorzędowej i drugorzędowej.</w:t>
            </w:r>
          </w:p>
          <w:p w:rsidR="008412C9" w:rsidRPr="001F26AF" w:rsidRDefault="008412C9" w:rsidP="008412C9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26AF">
              <w:rPr>
                <w:rFonts w:ascii="Corbel" w:hAnsi="Corbel"/>
                <w:sz w:val="24"/>
                <w:szCs w:val="24"/>
              </w:rPr>
              <w:t>Zapobieganie problemom wychowawczym w środowisku szkolnym – projekt oddziaływań profilaktycznych dla nauczycieli</w:t>
            </w:r>
          </w:p>
          <w:p w:rsidR="008412C9" w:rsidRPr="001F26AF" w:rsidRDefault="008412C9" w:rsidP="008412C9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26AF">
              <w:rPr>
                <w:rFonts w:ascii="Corbel" w:hAnsi="Corbel"/>
                <w:sz w:val="24"/>
                <w:szCs w:val="24"/>
              </w:rPr>
              <w:t>Profilaktyka przemocy w środowisku szkolnym – projekt oddziaływań profilaktycznych</w:t>
            </w:r>
            <w:r w:rsidR="001F26AF" w:rsidRPr="001F26AF">
              <w:rPr>
                <w:rFonts w:ascii="Corbel" w:hAnsi="Corbel"/>
                <w:sz w:val="24"/>
                <w:szCs w:val="24"/>
              </w:rPr>
              <w:t xml:space="preserve"> dla uczniów szkoły podstawowej</w:t>
            </w:r>
            <w:r w:rsidR="003E17A9" w:rsidRPr="001F26AF">
              <w:rPr>
                <w:rFonts w:ascii="Corbel" w:hAnsi="Corbel"/>
                <w:sz w:val="24"/>
                <w:szCs w:val="24"/>
              </w:rPr>
              <w:t>.</w:t>
            </w:r>
          </w:p>
          <w:p w:rsidR="003E17A9" w:rsidRPr="001F26AF" w:rsidRDefault="003E17A9" w:rsidP="008412C9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26AF">
              <w:rPr>
                <w:rFonts w:ascii="Corbel" w:hAnsi="Corbel"/>
                <w:sz w:val="24"/>
                <w:szCs w:val="24"/>
              </w:rPr>
              <w:t>Profilaktyka problemów alkoholowych– projekt profilaktyki pierwszorzędowej i</w:t>
            </w:r>
            <w:r w:rsidR="001F26AF" w:rsidRPr="001F26AF">
              <w:rPr>
                <w:rFonts w:ascii="Corbel" w:hAnsi="Corbel"/>
                <w:sz w:val="24"/>
                <w:szCs w:val="24"/>
              </w:rPr>
              <w:t> </w:t>
            </w:r>
            <w:r w:rsidRPr="001F26AF">
              <w:rPr>
                <w:rFonts w:ascii="Corbel" w:hAnsi="Corbel"/>
                <w:sz w:val="24"/>
                <w:szCs w:val="24"/>
              </w:rPr>
              <w:t>drugorzędowej.</w:t>
            </w:r>
          </w:p>
          <w:p w:rsidR="003E17A9" w:rsidRPr="001F26AF" w:rsidRDefault="003E17A9" w:rsidP="008412C9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26AF">
              <w:rPr>
                <w:rFonts w:ascii="Corbel" w:hAnsi="Corbel"/>
                <w:sz w:val="24"/>
                <w:szCs w:val="24"/>
              </w:rPr>
              <w:t xml:space="preserve">Zapobieganie i przeciwdziałanie narkomanii </w:t>
            </w:r>
            <w:r w:rsidR="001F26AF" w:rsidRPr="001F26AF">
              <w:rPr>
                <w:rFonts w:ascii="Corbel" w:hAnsi="Corbel"/>
                <w:sz w:val="24"/>
                <w:szCs w:val="24"/>
              </w:rPr>
              <w:t>–</w:t>
            </w:r>
            <w:r w:rsidRPr="001F26AF">
              <w:rPr>
                <w:rFonts w:ascii="Corbel" w:hAnsi="Corbel"/>
                <w:sz w:val="24"/>
                <w:szCs w:val="24"/>
              </w:rPr>
              <w:t xml:space="preserve"> projekt profilaktyki pierwszorzędowej i</w:t>
            </w:r>
            <w:r w:rsidR="001F26AF" w:rsidRPr="001F26AF">
              <w:rPr>
                <w:rFonts w:ascii="Corbel" w:hAnsi="Corbel"/>
                <w:sz w:val="24"/>
                <w:szCs w:val="24"/>
              </w:rPr>
              <w:t> </w:t>
            </w:r>
            <w:r w:rsidRPr="001F26AF">
              <w:rPr>
                <w:rFonts w:ascii="Corbel" w:hAnsi="Corbel"/>
                <w:sz w:val="24"/>
                <w:szCs w:val="24"/>
              </w:rPr>
              <w:t>drugorzędowej.</w:t>
            </w:r>
          </w:p>
          <w:p w:rsidR="003E17A9" w:rsidRPr="001F26AF" w:rsidRDefault="001F26AF" w:rsidP="008412C9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26AF">
              <w:rPr>
                <w:rFonts w:ascii="Corbel" w:hAnsi="Corbel"/>
                <w:sz w:val="24"/>
                <w:szCs w:val="24"/>
              </w:rPr>
              <w:t>Zapobieganie problemom nikotynowym – projekt oddziaływań profilaktycznych.</w:t>
            </w:r>
          </w:p>
          <w:p w:rsidR="001F26AF" w:rsidRPr="001F26AF" w:rsidRDefault="001F26AF" w:rsidP="008412C9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26AF">
              <w:rPr>
                <w:rFonts w:ascii="Corbel" w:hAnsi="Corbel"/>
                <w:sz w:val="24"/>
                <w:szCs w:val="24"/>
              </w:rPr>
              <w:t>Profilaktyka uzależnienia od mediów elektronicznych – projekt profilaktyki pierwszorzędowej i drugorzędowej.</w:t>
            </w:r>
          </w:p>
          <w:p w:rsidR="001F26AF" w:rsidRPr="001F26AF" w:rsidRDefault="001F26AF" w:rsidP="008412C9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26AF">
              <w:rPr>
                <w:rFonts w:ascii="Corbel" w:hAnsi="Corbel"/>
                <w:sz w:val="24"/>
                <w:szCs w:val="24"/>
              </w:rPr>
              <w:t>Profilaktyka uzależnienia od gier hazardowych – projekt profilaktyki pierwszorzędowej i drugorzędowej.</w:t>
            </w:r>
          </w:p>
          <w:p w:rsidR="001F26AF" w:rsidRPr="001F26AF" w:rsidRDefault="001F26AF" w:rsidP="008412C9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26AF">
              <w:rPr>
                <w:rFonts w:ascii="Corbel" w:hAnsi="Corbel"/>
                <w:sz w:val="24"/>
                <w:szCs w:val="24"/>
              </w:rPr>
              <w:t>Zapobieganie problemom związanym z prostytucją i przeciwdziałanie handlowi „żywym towarem” – projekt oddziaływań profilaktycznych.</w:t>
            </w:r>
          </w:p>
          <w:p w:rsidR="001F26AF" w:rsidRPr="001F26AF" w:rsidRDefault="001F26AF" w:rsidP="008412C9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26AF">
              <w:rPr>
                <w:rFonts w:ascii="Corbel" w:hAnsi="Corbel"/>
                <w:sz w:val="24"/>
                <w:szCs w:val="24"/>
              </w:rPr>
              <w:t>Zapobieganie konfliktowi nieletnich z prawem - projekt profilaktyki pierwszorzędowej i drugorzędowej.</w:t>
            </w:r>
          </w:p>
          <w:p w:rsidR="001F26AF" w:rsidRPr="001F26AF" w:rsidRDefault="001F26AF" w:rsidP="008412C9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26AF">
              <w:rPr>
                <w:rFonts w:ascii="Corbel" w:hAnsi="Corbel"/>
                <w:sz w:val="24"/>
                <w:szCs w:val="24"/>
              </w:rPr>
              <w:t>Zapobieganie wykluczeniu społecznemu i nietolerancji wobec grup mniejszościowych - projekt profilaktyki pierwszorzędowej i drugorzędowej.</w:t>
            </w:r>
          </w:p>
          <w:p w:rsidR="001F26AF" w:rsidRPr="001F26AF" w:rsidRDefault="001F26AF" w:rsidP="008412C9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26AF">
              <w:rPr>
                <w:rFonts w:ascii="Corbel" w:hAnsi="Corbel"/>
                <w:sz w:val="24"/>
                <w:szCs w:val="24"/>
              </w:rPr>
              <w:t>Zapobieganie destrukcyjnym wpływom antyspołecznych grup subkulturowych – projekt oddziaływań profilaktycznych.</w:t>
            </w:r>
          </w:p>
          <w:p w:rsidR="001F26AF" w:rsidRPr="008412C9" w:rsidRDefault="001F26AF" w:rsidP="008412C9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26AF">
              <w:rPr>
                <w:rFonts w:ascii="Corbel" w:hAnsi="Corbel"/>
                <w:sz w:val="24"/>
                <w:szCs w:val="24"/>
              </w:rPr>
              <w:t>Profilaktyka zachowańsuicydalnych – projekt oddziaływań profilaktycznych.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F26AF" w:rsidRPr="009C54AE" w:rsidRDefault="001F26A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metoda projektów, praca z tekstem,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:rsidR="0085747A" w:rsidRPr="009C54AE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:rsidR="0085747A" w:rsidRPr="009C54AE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B07B3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:rsidR="00C542A5" w:rsidRPr="009C54AE" w:rsidRDefault="00B07B3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07B33" w:rsidRPr="009C54AE" w:rsidTr="00C05F44">
        <w:tc>
          <w:tcPr>
            <w:tcW w:w="1985" w:type="dxa"/>
          </w:tcPr>
          <w:p w:rsidR="00B07B33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B07B33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:rsidR="00B07B33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2D6FE3">
        <w:trPr>
          <w:trHeight w:val="609"/>
        </w:trPr>
        <w:tc>
          <w:tcPr>
            <w:tcW w:w="9670" w:type="dxa"/>
          </w:tcPr>
          <w:p w:rsidR="00054995" w:rsidRDefault="00054995" w:rsidP="00054995">
            <w:pPr>
              <w:pStyle w:val="Akapitzlist"/>
              <w:spacing w:after="0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ćwiczeń – średnia ocen z:</w:t>
            </w:r>
          </w:p>
          <w:p w:rsidR="00054995" w:rsidRDefault="00054995" w:rsidP="00054995">
            <w:pPr>
              <w:pStyle w:val="Akapitzlist"/>
              <w:numPr>
                <w:ilvl w:val="1"/>
                <w:numId w:val="7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prac projektowych i ich prezentacji</w:t>
            </w:r>
            <w:r>
              <w:rPr>
                <w:rFonts w:ascii="Corbel" w:hAnsi="Corbel"/>
                <w:sz w:val="24"/>
                <w:szCs w:val="24"/>
              </w:rPr>
              <w:t xml:space="preserve"> (maksymalnie 15 punktów, minimum do zaliczenia 8 pkt.); analizowane kryteria oceny:</w:t>
            </w:r>
          </w:p>
          <w:p w:rsidR="00054995" w:rsidRDefault="00054995" w:rsidP="00054995">
            <w:pPr>
              <w:pStyle w:val="Akapitzlist"/>
              <w:numPr>
                <w:ilvl w:val="2"/>
                <w:numId w:val="7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formalne (m.in. struktura pracy, podział zagadnień, poprawność językowa, opracowanie graficzne, edycja tekstu) – maksymalnie 0-3 pkt.</w:t>
            </w:r>
          </w:p>
          <w:p w:rsidR="00054995" w:rsidRDefault="00054995" w:rsidP="00054995">
            <w:pPr>
              <w:pStyle w:val="Akapitzlist"/>
              <w:numPr>
                <w:ilvl w:val="2"/>
                <w:numId w:val="7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zgodność z tematem i założonymi celami – maksymalnie 0- 3 pkt.</w:t>
            </w:r>
          </w:p>
          <w:p w:rsidR="00054995" w:rsidRDefault="00054995" w:rsidP="00054995">
            <w:pPr>
              <w:pStyle w:val="Akapitzlist"/>
              <w:numPr>
                <w:ilvl w:val="2"/>
                <w:numId w:val="7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poprawność merytoryczna – maksymalnie 0-3 pkt.</w:t>
            </w:r>
          </w:p>
          <w:p w:rsidR="00054995" w:rsidRDefault="00054995" w:rsidP="00054995">
            <w:pPr>
              <w:pStyle w:val="Akapitzlist"/>
              <w:numPr>
                <w:ilvl w:val="2"/>
                <w:numId w:val="7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sposób prezentacji – maksymalnie 0-3 pkt.</w:t>
            </w:r>
          </w:p>
          <w:p w:rsidR="00054995" w:rsidRDefault="00054995" w:rsidP="00054995">
            <w:pPr>
              <w:pStyle w:val="Akapitzlist"/>
              <w:numPr>
                <w:ilvl w:val="2"/>
                <w:numId w:val="7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nowatorstwa/innowacji projektu – maksymalnie 0-3 pkt.</w:t>
            </w:r>
          </w:p>
          <w:p w:rsidR="00B07B33" w:rsidRPr="00054995" w:rsidRDefault="00054995" w:rsidP="002D6FE3">
            <w:pPr>
              <w:pStyle w:val="Akapitzlist"/>
              <w:numPr>
                <w:ilvl w:val="1"/>
                <w:numId w:val="7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aktywnego udziału studenta w zajęciach</w:t>
            </w:r>
            <w:r>
              <w:rPr>
                <w:rFonts w:ascii="Corbel" w:hAnsi="Corbel"/>
                <w:sz w:val="24"/>
                <w:szCs w:val="24"/>
              </w:rPr>
              <w:t xml:space="preserve"> (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>trakcie pracy nad projektami, podczas analizowania prezentowanych przez studentów projektów badawczych, w trakcie dyskusji)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0444E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1F26AF" w:rsidP="00B07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C80861">
              <w:rPr>
                <w:rFonts w:ascii="Corbel" w:hAnsi="Corbel"/>
                <w:sz w:val="24"/>
                <w:szCs w:val="24"/>
              </w:rPr>
              <w:t>:</w:t>
            </w:r>
          </w:p>
          <w:p w:rsidR="00C80861" w:rsidRDefault="00B07B33" w:rsidP="00C8086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0861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C61DC5" w:rsidRDefault="00B07B33" w:rsidP="00C8086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0861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="00C80861">
              <w:rPr>
                <w:rFonts w:ascii="Corbel" w:hAnsi="Corbel"/>
                <w:sz w:val="24"/>
                <w:szCs w:val="24"/>
              </w:rPr>
              <w:t>;</w:t>
            </w:r>
          </w:p>
          <w:p w:rsidR="00C80861" w:rsidRPr="00C80861" w:rsidRDefault="00C80861" w:rsidP="00C8086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studiowanie literatury przedmiotowej.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80861" w:rsidRDefault="00C8086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80861" w:rsidRDefault="001F26A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0444EF">
              <w:rPr>
                <w:rFonts w:ascii="Corbel" w:hAnsi="Corbel"/>
                <w:sz w:val="24"/>
                <w:szCs w:val="24"/>
              </w:rPr>
              <w:t>5</w:t>
            </w:r>
          </w:p>
          <w:p w:rsidR="00C80861" w:rsidRDefault="001F26AF" w:rsidP="001F26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0444EF">
              <w:rPr>
                <w:rFonts w:ascii="Corbel" w:hAnsi="Corbel"/>
                <w:sz w:val="24"/>
                <w:szCs w:val="24"/>
              </w:rPr>
              <w:t>3</w:t>
            </w:r>
          </w:p>
          <w:p w:rsidR="00C80861" w:rsidRPr="009C54AE" w:rsidRDefault="000444E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1F26AF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C8086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1F26A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7"/>
        <w:gridCol w:w="4536"/>
      </w:tblGrid>
      <w:tr w:rsidR="0085747A" w:rsidRPr="009C54AE" w:rsidTr="00525CC5">
        <w:trPr>
          <w:trHeight w:val="397"/>
        </w:trPr>
        <w:tc>
          <w:tcPr>
            <w:tcW w:w="3827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536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525CC5">
        <w:trPr>
          <w:trHeight w:val="397"/>
        </w:trPr>
        <w:tc>
          <w:tcPr>
            <w:tcW w:w="3827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536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63"/>
      </w:tblGrid>
      <w:tr w:rsidR="0085747A" w:rsidRPr="009C54AE" w:rsidTr="00525CC5">
        <w:trPr>
          <w:trHeight w:val="397"/>
        </w:trPr>
        <w:tc>
          <w:tcPr>
            <w:tcW w:w="836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DB17D1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:rsidR="00525CC5" w:rsidRPr="00525CC5" w:rsidRDefault="00525CC5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525CC5">
              <w:rPr>
                <w:rFonts w:ascii="Corbel" w:hAnsi="Corbel"/>
                <w:bCs/>
                <w:smallCaps w:val="0"/>
                <w:szCs w:val="24"/>
              </w:rPr>
              <w:t>Wybrane fragmenty z następujących pozycji:</w:t>
            </w:r>
          </w:p>
          <w:p w:rsidR="00B07B33" w:rsidRDefault="00B07B33" w:rsidP="007925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Szymańska J., </w:t>
            </w:r>
            <w:r w:rsidR="003270E9"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Programy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profilaktyczne. Podstawy profesjonalnej psychoprofilaktyki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DB17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ORE,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</w:t>
            </w:r>
            <w:r w:rsidR="00A45F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12.</w:t>
            </w:r>
          </w:p>
          <w:p w:rsidR="0002352D" w:rsidRDefault="0002352D" w:rsidP="007925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Deptuła M.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Profilaktyka w grupach ryzyka. Cz. I. Diagnoza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PARPA, Warszawa 2009.</w:t>
            </w:r>
          </w:p>
          <w:p w:rsidR="00C72915" w:rsidRPr="00C72915" w:rsidRDefault="00C72915" w:rsidP="007925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Skałbania B.,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Diagnostyka pedagogiczna: wybrane obszary badawcze i rozwiązania praktyczne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IMPULS, Kraków 2011.</w:t>
            </w:r>
          </w:p>
          <w:p w:rsidR="00DB17D1" w:rsidRDefault="00DB17D1" w:rsidP="007925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Szpringer 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Profilaktyka społeczna: rodzina, szkoła, środowisko lokalne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Akademia Świętokrzyska, Kielce 2004.</w:t>
            </w:r>
          </w:p>
          <w:p w:rsidR="00DB17D1" w:rsidRPr="00792507" w:rsidRDefault="00DB17D1" w:rsidP="007925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Wysocka E.,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Diagnoza w resocjalizacji: obszary problemowe i modele rozwiązań</w:t>
            </w:r>
            <w:r w:rsidR="0079250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w ujęciu psychopedagogicznym</w:t>
            </w:r>
            <w:r w:rsidR="007925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2008.</w:t>
            </w:r>
          </w:p>
          <w:p w:rsidR="003270E9" w:rsidRDefault="003270E9" w:rsidP="007925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Kałdon B., Kurlak I. (red.), 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Uwarunkowania, profilaktyka i resocjalizacja aspołecznych zachowań dzieci i młodzieży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DB17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Salezjańskie,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2010.</w:t>
            </w:r>
          </w:p>
          <w:p w:rsidR="003270E9" w:rsidRDefault="003270E9" w:rsidP="007925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Doliński A., Gajewska G., Rewińska E., 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Teoretyczno-metodyczne aspekty korekcji zachowań. Programy profilaktyczne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0235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GAJA,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Zielona Góra 2004. </w:t>
            </w:r>
          </w:p>
          <w:p w:rsidR="00F9243B" w:rsidRPr="00A45F53" w:rsidRDefault="00F9243B" w:rsidP="007925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Wróbel-Chmiel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Kary fizyczne w wychowaniu dzieci w percepcji rodziców odbywających karę pozbawienia wolności</w:t>
            </w:r>
            <w:r w:rsidR="00A45F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[w:] Dziecko Krzywdzone. Teoria, badania, praktyka, nr 4 (2017).</w:t>
            </w:r>
          </w:p>
        </w:tc>
      </w:tr>
      <w:tr w:rsidR="0085747A" w:rsidRPr="009C54AE" w:rsidTr="00525CC5">
        <w:trPr>
          <w:trHeight w:val="397"/>
        </w:trPr>
        <w:tc>
          <w:tcPr>
            <w:tcW w:w="8363" w:type="dxa"/>
          </w:tcPr>
          <w:p w:rsidR="0085747A" w:rsidRPr="00792507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792507">
              <w:rPr>
                <w:rFonts w:ascii="Corbel" w:hAnsi="Corbel"/>
                <w:bCs/>
                <w:smallCaps w:val="0"/>
                <w:szCs w:val="24"/>
                <w:u w:val="single"/>
              </w:rPr>
              <w:t xml:space="preserve">Literatura uzupełniająca: </w:t>
            </w:r>
          </w:p>
          <w:p w:rsidR="003270E9" w:rsidRDefault="003270E9" w:rsidP="001C24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Baranowska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Wiciak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Wybrane patologie społeczne : uwarunkowania, przejawy, profilaktyka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7925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Wyższa Szkoła Policji,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Szczytno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2009.</w:t>
            </w:r>
          </w:p>
          <w:p w:rsidR="00C72915" w:rsidRDefault="00C72915" w:rsidP="001C24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Bartkowicz Z., Wróbel-Chmiel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Postawy rodzicielskie matek i ojców odbywających karę pozbawienia wolności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[w:] Resocjalizacja Polska, nr 15 (2018).</w:t>
            </w:r>
          </w:p>
          <w:p w:rsidR="00C72915" w:rsidRDefault="00C72915" w:rsidP="001C24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Bernasiewicz M., Niszczyk-Beransiewicz M. (red.), 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Dobre praktyki resocj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lizacyjne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zakładach poprawczych i schroniskach dla nieletnich w Polsce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Uniwersytet Śląski, Katowice 2018. </w:t>
            </w:r>
          </w:p>
          <w:p w:rsidR="003270E9" w:rsidRDefault="003270E9" w:rsidP="001C24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Borzucka-Sitkiewicz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Kowalczewska-Grabowska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społeczna. Aspekty teoretyczno-metodyczne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7925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Uniwersytet Śląski,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Katowice 2014.</w:t>
            </w:r>
          </w:p>
          <w:p w:rsidR="003270E9" w:rsidRDefault="003270E9" w:rsidP="001C24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Kmiecik-Jusięga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Laurman-Jarząbek E.,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społeczna: kontekst teoretyczny i dobre praktyki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1C24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WAM,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Kraków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2016.</w:t>
            </w:r>
          </w:p>
          <w:p w:rsidR="00132372" w:rsidRPr="003270E9" w:rsidRDefault="003270E9" w:rsidP="001C24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Pospiszyl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Patologie społeczne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1C24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PWN,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2014.</w:t>
            </w:r>
          </w:p>
        </w:tc>
      </w:tr>
    </w:tbl>
    <w:p w:rsidR="003270E9" w:rsidRDefault="003270E9" w:rsidP="003270E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270E9" w:rsidP="003270E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</w:t>
      </w:r>
      <w:r w:rsidR="0085747A" w:rsidRPr="009C54AE">
        <w:rPr>
          <w:rFonts w:ascii="Corbel" w:hAnsi="Corbel"/>
          <w:b w:val="0"/>
          <w:smallCaps w:val="0"/>
          <w:szCs w:val="24"/>
        </w:rPr>
        <w:t>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7F61" w:rsidRDefault="00177F61" w:rsidP="00C16ABF">
      <w:pPr>
        <w:spacing w:after="0" w:line="240" w:lineRule="auto"/>
      </w:pPr>
      <w:r>
        <w:separator/>
      </w:r>
    </w:p>
  </w:endnote>
  <w:endnote w:type="continuationSeparator" w:id="1">
    <w:p w:rsidR="00177F61" w:rsidRDefault="00177F6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7F61" w:rsidRDefault="00177F61" w:rsidP="00C16ABF">
      <w:pPr>
        <w:spacing w:after="0" w:line="240" w:lineRule="auto"/>
      </w:pPr>
      <w:r>
        <w:separator/>
      </w:r>
    </w:p>
  </w:footnote>
  <w:footnote w:type="continuationSeparator" w:id="1">
    <w:p w:rsidR="00177F61" w:rsidRDefault="00177F61" w:rsidP="00C16ABF">
      <w:pPr>
        <w:spacing w:after="0" w:line="240" w:lineRule="auto"/>
      </w:pPr>
      <w:r>
        <w:continuationSeparator/>
      </w:r>
    </w:p>
  </w:footnote>
  <w:footnote w:id="2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</w:t>
      </w:r>
      <w:r w:rsidR="00CE0CFF">
        <w:t>ó</w:t>
      </w:r>
      <w:r>
        <w:t xml:space="preserve">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2E19BA"/>
    <w:multiLevelType w:val="hybridMultilevel"/>
    <w:tmpl w:val="D66689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321C2F"/>
    <w:multiLevelType w:val="hybridMultilevel"/>
    <w:tmpl w:val="0D862C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4506713"/>
    <w:multiLevelType w:val="hybridMultilevel"/>
    <w:tmpl w:val="F5AA25A8"/>
    <w:lvl w:ilvl="0" w:tplc="05EEBA3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982F36"/>
    <w:multiLevelType w:val="hybridMultilevel"/>
    <w:tmpl w:val="EE2E1DC0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447D71"/>
    <w:multiLevelType w:val="hybridMultilevel"/>
    <w:tmpl w:val="28C0BDBC"/>
    <w:lvl w:ilvl="0" w:tplc="74C2B7FE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666088"/>
    <w:multiLevelType w:val="hybridMultilevel"/>
    <w:tmpl w:val="26AC00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3"/>
  </w:num>
  <w:num w:numId="7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66E9"/>
    <w:rsid w:val="000048FD"/>
    <w:rsid w:val="000077B4"/>
    <w:rsid w:val="00015B8F"/>
    <w:rsid w:val="00022ECE"/>
    <w:rsid w:val="0002352D"/>
    <w:rsid w:val="00042A51"/>
    <w:rsid w:val="00042D2E"/>
    <w:rsid w:val="000444EF"/>
    <w:rsid w:val="00044C82"/>
    <w:rsid w:val="000517F5"/>
    <w:rsid w:val="00054995"/>
    <w:rsid w:val="00070ED6"/>
    <w:rsid w:val="000742DC"/>
    <w:rsid w:val="00084C12"/>
    <w:rsid w:val="0009462C"/>
    <w:rsid w:val="00094B12"/>
    <w:rsid w:val="00095B74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390A"/>
    <w:rsid w:val="000F5615"/>
    <w:rsid w:val="0010244D"/>
    <w:rsid w:val="00124BFF"/>
    <w:rsid w:val="0012560E"/>
    <w:rsid w:val="00127108"/>
    <w:rsid w:val="0013237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77F61"/>
    <w:rsid w:val="00190519"/>
    <w:rsid w:val="00192F37"/>
    <w:rsid w:val="001A70D2"/>
    <w:rsid w:val="001C2465"/>
    <w:rsid w:val="001D657B"/>
    <w:rsid w:val="001D7B54"/>
    <w:rsid w:val="001E0209"/>
    <w:rsid w:val="001F26AF"/>
    <w:rsid w:val="001F2CA2"/>
    <w:rsid w:val="001F44C7"/>
    <w:rsid w:val="002144C0"/>
    <w:rsid w:val="00222168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29E5"/>
    <w:rsid w:val="002A671D"/>
    <w:rsid w:val="002B4D55"/>
    <w:rsid w:val="002B5EA0"/>
    <w:rsid w:val="002B6119"/>
    <w:rsid w:val="002B6FFE"/>
    <w:rsid w:val="002C1F06"/>
    <w:rsid w:val="002D3375"/>
    <w:rsid w:val="002D6FE3"/>
    <w:rsid w:val="002D73D4"/>
    <w:rsid w:val="002F02A3"/>
    <w:rsid w:val="002F4ABE"/>
    <w:rsid w:val="003018BA"/>
    <w:rsid w:val="0030395F"/>
    <w:rsid w:val="00305C92"/>
    <w:rsid w:val="003151C5"/>
    <w:rsid w:val="003270E9"/>
    <w:rsid w:val="00327AD9"/>
    <w:rsid w:val="003343CF"/>
    <w:rsid w:val="003415F5"/>
    <w:rsid w:val="00346FE9"/>
    <w:rsid w:val="0034759A"/>
    <w:rsid w:val="003503F6"/>
    <w:rsid w:val="003530DD"/>
    <w:rsid w:val="00363F78"/>
    <w:rsid w:val="00367B77"/>
    <w:rsid w:val="00371E77"/>
    <w:rsid w:val="003A0A5B"/>
    <w:rsid w:val="003A1176"/>
    <w:rsid w:val="003C0BAE"/>
    <w:rsid w:val="003D18A9"/>
    <w:rsid w:val="003D6CE2"/>
    <w:rsid w:val="003E17A9"/>
    <w:rsid w:val="003E1941"/>
    <w:rsid w:val="003E2FE6"/>
    <w:rsid w:val="003E49D5"/>
    <w:rsid w:val="003F38C0"/>
    <w:rsid w:val="003F4A42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3414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EC6"/>
    <w:rsid w:val="004F1551"/>
    <w:rsid w:val="004F55A3"/>
    <w:rsid w:val="0050496F"/>
    <w:rsid w:val="00513B6F"/>
    <w:rsid w:val="00517C63"/>
    <w:rsid w:val="00525CC5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3B06"/>
    <w:rsid w:val="00696477"/>
    <w:rsid w:val="006A3FA7"/>
    <w:rsid w:val="006C09BC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526"/>
    <w:rsid w:val="00763BF1"/>
    <w:rsid w:val="00766FD4"/>
    <w:rsid w:val="0078088E"/>
    <w:rsid w:val="0078168C"/>
    <w:rsid w:val="00787C2A"/>
    <w:rsid w:val="00790E27"/>
    <w:rsid w:val="00792507"/>
    <w:rsid w:val="007A4022"/>
    <w:rsid w:val="007A6E6E"/>
    <w:rsid w:val="007C3299"/>
    <w:rsid w:val="007C3BCC"/>
    <w:rsid w:val="007C4546"/>
    <w:rsid w:val="007D0D49"/>
    <w:rsid w:val="007D6E56"/>
    <w:rsid w:val="007F1652"/>
    <w:rsid w:val="007F4155"/>
    <w:rsid w:val="00812A3F"/>
    <w:rsid w:val="0081554D"/>
    <w:rsid w:val="0081707E"/>
    <w:rsid w:val="00826E57"/>
    <w:rsid w:val="008412C9"/>
    <w:rsid w:val="008445E2"/>
    <w:rsid w:val="008449B3"/>
    <w:rsid w:val="0085747A"/>
    <w:rsid w:val="008655B2"/>
    <w:rsid w:val="008827D2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01F"/>
    <w:rsid w:val="008E64F4"/>
    <w:rsid w:val="008F12C9"/>
    <w:rsid w:val="008F6E29"/>
    <w:rsid w:val="00916188"/>
    <w:rsid w:val="00921E01"/>
    <w:rsid w:val="00923D7D"/>
    <w:rsid w:val="00934451"/>
    <w:rsid w:val="009508DF"/>
    <w:rsid w:val="00950DAC"/>
    <w:rsid w:val="00954A07"/>
    <w:rsid w:val="009938FF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166CD"/>
    <w:rsid w:val="00A2245B"/>
    <w:rsid w:val="00A30110"/>
    <w:rsid w:val="00A36899"/>
    <w:rsid w:val="00A371F6"/>
    <w:rsid w:val="00A43BF6"/>
    <w:rsid w:val="00A45F53"/>
    <w:rsid w:val="00A53FA5"/>
    <w:rsid w:val="00A54817"/>
    <w:rsid w:val="00A601C8"/>
    <w:rsid w:val="00A60799"/>
    <w:rsid w:val="00A6711A"/>
    <w:rsid w:val="00A84C67"/>
    <w:rsid w:val="00A84C85"/>
    <w:rsid w:val="00A86535"/>
    <w:rsid w:val="00A93A9E"/>
    <w:rsid w:val="00A97DE1"/>
    <w:rsid w:val="00AB053C"/>
    <w:rsid w:val="00AB1FD3"/>
    <w:rsid w:val="00AC6667"/>
    <w:rsid w:val="00AD1146"/>
    <w:rsid w:val="00AD27D3"/>
    <w:rsid w:val="00AD66D6"/>
    <w:rsid w:val="00AE0936"/>
    <w:rsid w:val="00AE1160"/>
    <w:rsid w:val="00AE203C"/>
    <w:rsid w:val="00AE2E74"/>
    <w:rsid w:val="00AE5FCB"/>
    <w:rsid w:val="00AF2C1E"/>
    <w:rsid w:val="00B06142"/>
    <w:rsid w:val="00B07B33"/>
    <w:rsid w:val="00B135B1"/>
    <w:rsid w:val="00B15975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603"/>
    <w:rsid w:val="00B90885"/>
    <w:rsid w:val="00BA324E"/>
    <w:rsid w:val="00BB520A"/>
    <w:rsid w:val="00BD3869"/>
    <w:rsid w:val="00BD66E9"/>
    <w:rsid w:val="00BD6FF4"/>
    <w:rsid w:val="00BF197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2915"/>
    <w:rsid w:val="00C766DF"/>
    <w:rsid w:val="00C80861"/>
    <w:rsid w:val="00C94B98"/>
    <w:rsid w:val="00CA2B96"/>
    <w:rsid w:val="00CA5089"/>
    <w:rsid w:val="00CB42CB"/>
    <w:rsid w:val="00CD6897"/>
    <w:rsid w:val="00CE0CFF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45760"/>
    <w:rsid w:val="00D552B2"/>
    <w:rsid w:val="00D608D1"/>
    <w:rsid w:val="00D74119"/>
    <w:rsid w:val="00D77A15"/>
    <w:rsid w:val="00D8075B"/>
    <w:rsid w:val="00D8678B"/>
    <w:rsid w:val="00DA02C0"/>
    <w:rsid w:val="00DA2114"/>
    <w:rsid w:val="00DB17D1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3487D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5776"/>
    <w:rsid w:val="00F27A7B"/>
    <w:rsid w:val="00F5222F"/>
    <w:rsid w:val="00F526AF"/>
    <w:rsid w:val="00F617C3"/>
    <w:rsid w:val="00F6516C"/>
    <w:rsid w:val="00F7066B"/>
    <w:rsid w:val="00F83B28"/>
    <w:rsid w:val="00F9243B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1E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1E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1E0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1E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1E01"/>
    <w:rPr>
      <w:rFonts w:ascii="Calibri" w:hAnsi="Calibri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3B03F-8126-419B-87B9-63D815DF9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1185</TotalTime>
  <Pages>5</Pages>
  <Words>1402</Words>
  <Characters>8413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Lukaszek</cp:lastModifiedBy>
  <cp:revision>21</cp:revision>
  <cp:lastPrinted>2019-02-06T12:12:00Z</cp:lastPrinted>
  <dcterms:created xsi:type="dcterms:W3CDTF">2019-11-02T19:51:00Z</dcterms:created>
  <dcterms:modified xsi:type="dcterms:W3CDTF">2024-09-19T22:07:00Z</dcterms:modified>
</cp:coreProperties>
</file>