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3B23DE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3B23DE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728A7">
        <w:rPr>
          <w:rFonts w:ascii="Corbel" w:hAnsi="Corbel"/>
          <w:iCs/>
          <w:smallCaps/>
          <w:sz w:val="24"/>
          <w:szCs w:val="24"/>
        </w:rPr>
        <w:t>2024-2026</w:t>
      </w:r>
    </w:p>
    <w:p w:rsidR="0085747A" w:rsidRDefault="0085747A" w:rsidP="00383A02">
      <w:pPr>
        <w:spacing w:after="0" w:line="240" w:lineRule="exact"/>
        <w:ind w:left="2124" w:firstLine="708"/>
        <w:jc w:val="both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D6380F">
        <w:rPr>
          <w:rFonts w:ascii="Corbel" w:hAnsi="Corbel"/>
          <w:sz w:val="20"/>
          <w:szCs w:val="20"/>
        </w:rPr>
        <w:t>202</w:t>
      </w:r>
      <w:r w:rsidR="000728A7">
        <w:rPr>
          <w:rFonts w:ascii="Corbel" w:hAnsi="Corbel"/>
          <w:sz w:val="20"/>
          <w:szCs w:val="20"/>
        </w:rPr>
        <w:t>4</w:t>
      </w:r>
      <w:r w:rsidR="00D6380F">
        <w:rPr>
          <w:rFonts w:ascii="Corbel" w:hAnsi="Corbel"/>
          <w:sz w:val="20"/>
          <w:szCs w:val="20"/>
        </w:rPr>
        <w:t>/202</w:t>
      </w:r>
      <w:r w:rsidR="000728A7">
        <w:rPr>
          <w:rFonts w:ascii="Corbel" w:hAnsi="Corbel"/>
          <w:sz w:val="20"/>
          <w:szCs w:val="20"/>
        </w:rPr>
        <w:t>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D74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Filozoficzne podstawy resocjalizacji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3C3E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3C3E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22B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3C3E73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5E6135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44CE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1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177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3D7462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Prof. UR Krzysztof Bochenek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383A02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FA70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22B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A70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8764BF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9C54AE" w:rsidRDefault="003D746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egzamin 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703579" w:rsidP="00FA70A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035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wiedzy, umiejętności i kompetencji wynika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jących z realizacji przedmiotu historia f</w:t>
            </w:r>
            <w:r w:rsidRPr="007035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ilozofii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703579" w:rsidRDefault="00703579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703579" w:rsidRDefault="00703579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FA70A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9938FF" w:rsidRPr="009C54AE" w:rsidRDefault="00703579" w:rsidP="00FA70A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03579">
              <w:rPr>
                <w:rFonts w:ascii="Corbel" w:hAnsi="Corbel"/>
                <w:b w:val="0"/>
                <w:sz w:val="24"/>
                <w:szCs w:val="24"/>
              </w:rPr>
              <w:t>Zapoznanie studentów ze szczegółową charakterystyką kategorii zła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FA70A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9938FF" w:rsidRPr="009C54AE" w:rsidRDefault="00703579" w:rsidP="00703579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03579">
              <w:rPr>
                <w:rFonts w:ascii="Corbel" w:hAnsi="Corbel"/>
                <w:b w:val="0"/>
                <w:sz w:val="24"/>
                <w:szCs w:val="24"/>
              </w:rPr>
              <w:t>Nabycie umiejętności scharakteryzowania kategorii osóbobejmowanych różnymi formami działalności profilaktycznej,opiekuńczej, pomocowej, resocjalizacyjnej i terapeutycznejreprezentujących zachwiany świat wartości moralnych.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FA70A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9938FF" w:rsidRDefault="00703579" w:rsidP="00703579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03579">
              <w:rPr>
                <w:rFonts w:ascii="Corbel" w:hAnsi="Corbel"/>
                <w:b w:val="0"/>
                <w:sz w:val="24"/>
                <w:szCs w:val="24"/>
              </w:rPr>
              <w:t>Wdrażanie do stosowania zasad, norm etycznych i moralnych orazetyki zawodowej pedagoga w pracy z osobami niedostosowanymispołecznie na skutek zaburzonego świata wartości aksjologicznych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FA70A8" w:rsidRPr="009C54AE" w:rsidTr="00D70663">
        <w:tc>
          <w:tcPr>
            <w:tcW w:w="851" w:type="dxa"/>
            <w:vAlign w:val="center"/>
          </w:tcPr>
          <w:p w:rsidR="00FA70A8" w:rsidRDefault="00FA70A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:rsidR="00FA70A8" w:rsidRDefault="00703579" w:rsidP="00FA70A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03579">
              <w:rPr>
                <w:rFonts w:ascii="Corbel" w:hAnsi="Corbel"/>
                <w:b w:val="0"/>
                <w:sz w:val="24"/>
                <w:szCs w:val="24"/>
              </w:rPr>
              <w:t>Kształtowanie poczucia osobowej odpowiedzialności za własne przygotowanie do pracy z osobami negującymi obiektywną aksjologią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3C3E73" w:rsidRDefault="0085747A" w:rsidP="003C3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3C3E73" w:rsidP="003C3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2"/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9938FF" w:rsidRPr="009C54AE" w:rsidRDefault="003C3E73" w:rsidP="00FA70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FA70A8">
              <w:rPr>
                <w:rFonts w:ascii="Corbel" w:hAnsi="Corbel"/>
                <w:b w:val="0"/>
                <w:smallCaps w:val="0"/>
                <w:szCs w:val="24"/>
              </w:rPr>
              <w:t>okona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 xml:space="preserve"> szczegółowej charakterystyki zaburzonych, dysfunkcyj</w:t>
            </w:r>
            <w:r w:rsidR="00FA70A8">
              <w:rPr>
                <w:rFonts w:ascii="Corbel" w:hAnsi="Corbel"/>
                <w:b w:val="0"/>
                <w:smallCaps w:val="0"/>
                <w:szCs w:val="24"/>
              </w:rPr>
              <w:t xml:space="preserve">nych i patologicznych środowisk 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 xml:space="preserve">wychowawczych, ich </w:t>
            </w:r>
            <w:r w:rsidR="00FA70A8">
              <w:rPr>
                <w:rFonts w:ascii="Corbel" w:hAnsi="Corbel"/>
                <w:b w:val="0"/>
                <w:smallCaps w:val="0"/>
                <w:szCs w:val="24"/>
              </w:rPr>
              <w:t xml:space="preserve">specyfiki oraz procesów w nich 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>zachodzący</w:t>
            </w:r>
            <w:r w:rsidR="00FA70A8">
              <w:rPr>
                <w:rFonts w:ascii="Corbel" w:hAnsi="Corbel"/>
                <w:b w:val="0"/>
                <w:smallCaps w:val="0"/>
                <w:szCs w:val="24"/>
              </w:rPr>
              <w:t xml:space="preserve">ch szczególnie w odniesieniu do 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>zaburzonego świata wartości jednostek i grup.</w:t>
            </w:r>
          </w:p>
        </w:tc>
        <w:tc>
          <w:tcPr>
            <w:tcW w:w="1873" w:type="dxa"/>
          </w:tcPr>
          <w:p w:rsidR="009938FF" w:rsidRDefault="00A355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K_W08</w:t>
            </w:r>
          </w:p>
          <w:p w:rsidR="0068087B" w:rsidRPr="009938FF" w:rsidRDefault="0068087B" w:rsidP="00947BE0">
            <w:pPr>
              <w:spacing w:after="60" w:line="240" w:lineRule="auto"/>
              <w:rPr>
                <w:rFonts w:ascii="Corbel" w:hAnsi="Corbel"/>
                <w:sz w:val="24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938FF" w:rsidRPr="009C54AE" w:rsidRDefault="003C3E73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>kreśli kategorie osób obejmowanych różnymi formami działalności profilaktycznej, opiekuńczej, pomocowej, resocjalizacyjnej i terapeutycznej reprezentujących zachwiany świat wartości moralnych.</w:t>
            </w:r>
          </w:p>
        </w:tc>
        <w:tc>
          <w:tcPr>
            <w:tcW w:w="1873" w:type="dxa"/>
          </w:tcPr>
          <w:p w:rsidR="009938FF" w:rsidRDefault="00FA70A8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K_W06</w:t>
            </w:r>
          </w:p>
          <w:p w:rsidR="0068087B" w:rsidRPr="009938FF" w:rsidRDefault="0068087B" w:rsidP="00947BE0">
            <w:pPr>
              <w:pStyle w:val="Punktygwne"/>
              <w:spacing w:before="0" w:after="0"/>
              <w:rPr>
                <w:rFonts w:ascii="Corbel" w:hAnsi="Corbel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938FF" w:rsidRPr="009C54AE" w:rsidRDefault="003C3E73" w:rsidP="00FA70A8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FA70A8">
              <w:rPr>
                <w:rFonts w:ascii="Corbel" w:hAnsi="Corbel"/>
                <w:b w:val="0"/>
                <w:smallCaps w:val="0"/>
                <w:szCs w:val="24"/>
              </w:rPr>
              <w:t xml:space="preserve">aprojektuje rozwiązanie problemu społecznego przy zastosowaniu zasad, norm etycznych i moralnych oraz etyki zawodowej pedagoga w pracy z osobami 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>niedostosowanymi społecznie, marginalizowanymi, wymagającymi</w:t>
            </w:r>
            <w:r w:rsidR="00FA70A8">
              <w:rPr>
                <w:rFonts w:ascii="Corbel" w:hAnsi="Corbel"/>
                <w:b w:val="0"/>
                <w:smallCaps w:val="0"/>
                <w:szCs w:val="24"/>
              </w:rPr>
              <w:t xml:space="preserve"> wsparcia społecznego na skutek 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>zaburzonego świata wartości aksjologicznych.</w:t>
            </w:r>
          </w:p>
        </w:tc>
        <w:tc>
          <w:tcPr>
            <w:tcW w:w="1873" w:type="dxa"/>
          </w:tcPr>
          <w:p w:rsidR="009938FF" w:rsidRDefault="00FA70A8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K_U07</w:t>
            </w:r>
          </w:p>
          <w:p w:rsidR="0068087B" w:rsidRPr="009938FF" w:rsidRDefault="0068087B" w:rsidP="00947BE0">
            <w:pPr>
              <w:pStyle w:val="Punktygwne"/>
              <w:spacing w:before="0" w:after="0"/>
              <w:rPr>
                <w:rFonts w:ascii="Corbel" w:hAnsi="Corbel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FA70A8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9938FF" w:rsidRPr="009C54AE" w:rsidRDefault="003C3E73" w:rsidP="008764BF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8764BF">
              <w:rPr>
                <w:rFonts w:ascii="Corbel" w:hAnsi="Corbel"/>
                <w:b w:val="0"/>
                <w:smallCaps w:val="0"/>
                <w:szCs w:val="24"/>
              </w:rPr>
              <w:t>okona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 xml:space="preserve"> krytycznej oceny swojej wiedzy oraz umiejętności, posiada</w:t>
            </w:r>
            <w:r w:rsidR="008764BF">
              <w:rPr>
                <w:rFonts w:ascii="Corbel" w:hAnsi="Corbel"/>
                <w:b w:val="0"/>
                <w:smallCaps w:val="0"/>
                <w:szCs w:val="24"/>
              </w:rPr>
              <w:t>nej motywacji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 xml:space="preserve"> do samokształcenia i samoro</w:t>
            </w:r>
            <w:r w:rsidR="008764BF">
              <w:rPr>
                <w:rFonts w:ascii="Corbel" w:hAnsi="Corbel"/>
                <w:b w:val="0"/>
                <w:smallCaps w:val="0"/>
                <w:szCs w:val="24"/>
              </w:rPr>
              <w:t xml:space="preserve">zwoju, a ponadto odpowiedzialności za własne 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>przygotowanie</w:t>
            </w:r>
            <w:r w:rsidR="008764BF">
              <w:rPr>
                <w:rFonts w:ascii="Corbel" w:hAnsi="Corbel"/>
                <w:b w:val="0"/>
                <w:smallCaps w:val="0"/>
                <w:szCs w:val="24"/>
              </w:rPr>
              <w:t xml:space="preserve"> do pracy, podejmowane decyzje, 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>prowadzone działania</w:t>
            </w:r>
            <w:r w:rsidR="008764BF">
              <w:rPr>
                <w:rFonts w:ascii="Corbel" w:hAnsi="Corbel"/>
                <w:b w:val="0"/>
                <w:smallCaps w:val="0"/>
                <w:szCs w:val="24"/>
              </w:rPr>
              <w:t xml:space="preserve"> oraz ich skutki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9938FF" w:rsidRDefault="00FA70A8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K_K01</w:t>
            </w:r>
          </w:p>
          <w:p w:rsidR="0068087B" w:rsidRPr="009938FF" w:rsidRDefault="0068087B" w:rsidP="00947BE0">
            <w:pPr>
              <w:spacing w:after="60" w:line="240" w:lineRule="auto"/>
              <w:rPr>
                <w:rFonts w:ascii="Corbel" w:hAnsi="Corbel"/>
                <w:sz w:val="24"/>
              </w:rPr>
            </w:pPr>
          </w:p>
        </w:tc>
      </w:tr>
    </w:tbl>
    <w:p w:rsidR="008764BF" w:rsidRPr="009C54AE" w:rsidRDefault="008764B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03579" w:rsidRPr="009C54AE" w:rsidTr="00923D7D">
        <w:tc>
          <w:tcPr>
            <w:tcW w:w="9639" w:type="dxa"/>
          </w:tcPr>
          <w:p w:rsidR="00703579" w:rsidRPr="00703579" w:rsidRDefault="00703579" w:rsidP="00703579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03579">
              <w:rPr>
                <w:rFonts w:ascii="Corbel" w:hAnsi="Corbel"/>
                <w:sz w:val="24"/>
              </w:rPr>
              <w:t>Główne nurty antropologiczne względem kwestii resocjalizacji.</w:t>
            </w:r>
          </w:p>
        </w:tc>
      </w:tr>
      <w:tr w:rsidR="00703579" w:rsidRPr="009C54AE" w:rsidTr="00923D7D">
        <w:tc>
          <w:tcPr>
            <w:tcW w:w="9639" w:type="dxa"/>
          </w:tcPr>
          <w:p w:rsidR="00703579" w:rsidRPr="00703579" w:rsidRDefault="00703579" w:rsidP="00703579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03579">
              <w:rPr>
                <w:rFonts w:ascii="Corbel" w:hAnsi="Corbel"/>
                <w:sz w:val="24"/>
              </w:rPr>
              <w:t>Główne kierunki etyczne a problem resocjalizacji.</w:t>
            </w:r>
          </w:p>
        </w:tc>
      </w:tr>
      <w:tr w:rsidR="00703579" w:rsidRPr="009C54AE" w:rsidTr="00923D7D">
        <w:tc>
          <w:tcPr>
            <w:tcW w:w="9639" w:type="dxa"/>
          </w:tcPr>
          <w:p w:rsidR="00703579" w:rsidRPr="00703579" w:rsidRDefault="00703579" w:rsidP="00703579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03579">
              <w:rPr>
                <w:rFonts w:ascii="Corbel" w:hAnsi="Corbel"/>
                <w:sz w:val="24"/>
              </w:rPr>
              <w:lastRenderedPageBreak/>
              <w:t>Podstawy teoretyczno-prakseologiczne resocjalizacji.</w:t>
            </w:r>
          </w:p>
        </w:tc>
      </w:tr>
      <w:tr w:rsidR="00703579" w:rsidRPr="009C54AE" w:rsidTr="00923D7D">
        <w:tc>
          <w:tcPr>
            <w:tcW w:w="9639" w:type="dxa"/>
          </w:tcPr>
          <w:p w:rsidR="00703579" w:rsidRPr="00703579" w:rsidRDefault="00703579" w:rsidP="00703579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03579">
              <w:rPr>
                <w:rFonts w:ascii="Corbel" w:hAnsi="Corbel"/>
                <w:sz w:val="24"/>
              </w:rPr>
              <w:t>Pojęcia dobra i zła jako kategoria filozoficzna.</w:t>
            </w:r>
          </w:p>
        </w:tc>
      </w:tr>
      <w:tr w:rsidR="00703579" w:rsidRPr="009C54AE" w:rsidTr="00923D7D">
        <w:tc>
          <w:tcPr>
            <w:tcW w:w="9639" w:type="dxa"/>
          </w:tcPr>
          <w:p w:rsidR="00703579" w:rsidRPr="00703579" w:rsidRDefault="00703579" w:rsidP="00703579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03579">
              <w:rPr>
                <w:rFonts w:ascii="Corbel" w:hAnsi="Corbel"/>
                <w:sz w:val="24"/>
              </w:rPr>
              <w:t>Zagadnienie resocjalizacji w odniesieniu do struktury ontycznej człowieka.</w:t>
            </w:r>
          </w:p>
        </w:tc>
      </w:tr>
      <w:tr w:rsidR="00703579" w:rsidRPr="009C54AE" w:rsidTr="00923D7D">
        <w:tc>
          <w:tcPr>
            <w:tcW w:w="9639" w:type="dxa"/>
          </w:tcPr>
          <w:p w:rsidR="00703579" w:rsidRPr="00703579" w:rsidRDefault="00703579" w:rsidP="00703579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03579">
              <w:rPr>
                <w:rFonts w:ascii="Corbel" w:hAnsi="Corbel"/>
                <w:sz w:val="24"/>
              </w:rPr>
              <w:t>Idea uspołecznienia osoby z perspektywy różnych nurtów filozoficznych.</w:t>
            </w:r>
          </w:p>
        </w:tc>
      </w:tr>
      <w:tr w:rsidR="00703579" w:rsidRPr="009C54AE" w:rsidTr="00923D7D">
        <w:tc>
          <w:tcPr>
            <w:tcW w:w="9639" w:type="dxa"/>
          </w:tcPr>
          <w:p w:rsidR="00703579" w:rsidRPr="00703579" w:rsidRDefault="00703579" w:rsidP="00703579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03579">
              <w:rPr>
                <w:rFonts w:ascii="Corbel" w:hAnsi="Corbel"/>
                <w:sz w:val="24"/>
              </w:rPr>
              <w:t>Wychowanie jako budzenie człowieczeństwa.</w:t>
            </w:r>
          </w:p>
        </w:tc>
      </w:tr>
      <w:tr w:rsidR="00703579" w:rsidRPr="009C54AE" w:rsidTr="00923D7D">
        <w:tc>
          <w:tcPr>
            <w:tcW w:w="9639" w:type="dxa"/>
          </w:tcPr>
          <w:p w:rsidR="00703579" w:rsidRPr="00703579" w:rsidRDefault="00703579" w:rsidP="00703579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03579">
              <w:rPr>
                <w:rFonts w:ascii="Corbel" w:hAnsi="Corbel"/>
                <w:sz w:val="24"/>
              </w:rPr>
              <w:t>Godność osoby w perspektywie ludzkiego heroizmu i destrukcji moralnej.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A166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8764B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problemowy.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8764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8764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5747A" w:rsidRPr="009C54AE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8764BF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Pr="009C54AE" w:rsidRDefault="000517F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8764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764BF" w:rsidRPr="008764BF" w:rsidRDefault="008764BF" w:rsidP="008764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szCs w:val="24"/>
              </w:rPr>
              <w:t>Systemat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yczne i aktywneuczestnictwo </w:t>
            </w:r>
            <w:r w:rsidRPr="008764BF">
              <w:rPr>
                <w:rFonts w:ascii="Corbel" w:hAnsi="Corbel"/>
                <w:b w:val="0"/>
                <w:smallCaps w:val="0"/>
                <w:szCs w:val="24"/>
              </w:rPr>
              <w:t>w zajęciach.</w:t>
            </w:r>
          </w:p>
          <w:p w:rsidR="0085747A" w:rsidRDefault="008764BF" w:rsidP="008764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szCs w:val="24"/>
              </w:rPr>
              <w:t>Uzyskanie pozytywnej oceny z eg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zaminu pisemnego, zawierającego </w:t>
            </w:r>
            <w:r w:rsidRPr="008764BF">
              <w:rPr>
                <w:rFonts w:ascii="Corbel" w:hAnsi="Corbel"/>
                <w:b w:val="0"/>
                <w:smallCaps w:val="0"/>
                <w:szCs w:val="24"/>
              </w:rPr>
              <w:t>pytania otwarte badające posiadaną wiedzę i umiejętności wynikające z realizacji przedmiotu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455F5B" w:rsidRPr="008D4119" w:rsidRDefault="00455F5B" w:rsidP="00455F5B">
            <w:pPr>
              <w:spacing w:after="0" w:line="240" w:lineRule="auto"/>
            </w:pPr>
            <w:r w:rsidRPr="008D4119">
              <w:t>Kryteria oceny egzaminu pisemnego:</w:t>
            </w:r>
          </w:p>
          <w:p w:rsidR="00455F5B" w:rsidRPr="008D4119" w:rsidRDefault="00455F5B" w:rsidP="00455F5B">
            <w:pPr>
              <w:spacing w:after="0" w:line="240" w:lineRule="auto"/>
            </w:pPr>
            <w:r w:rsidRPr="008D4119">
              <w:t>5.0 – wykazuje bardzo dobrą znajomość treści kształcenia na poziomie 91%-100%</w:t>
            </w:r>
          </w:p>
          <w:p w:rsidR="00455F5B" w:rsidRPr="008D4119" w:rsidRDefault="00455F5B" w:rsidP="00455F5B">
            <w:pPr>
              <w:spacing w:after="0" w:line="240" w:lineRule="auto"/>
            </w:pPr>
            <w:r w:rsidRPr="008D4119">
              <w:t>4.5 – wykazuje dobrą znajomość treści kształcenia na poziomie 81%-90%</w:t>
            </w:r>
          </w:p>
          <w:p w:rsidR="00455F5B" w:rsidRPr="008D4119" w:rsidRDefault="00455F5B" w:rsidP="00455F5B">
            <w:pPr>
              <w:spacing w:after="0" w:line="240" w:lineRule="auto"/>
            </w:pPr>
            <w:r w:rsidRPr="008D4119">
              <w:t>4.0 – wykazuje zadowalającą znajomość treści kształcenia na poziomie 71%-80%</w:t>
            </w:r>
          </w:p>
          <w:p w:rsidR="00455F5B" w:rsidRPr="008D4119" w:rsidRDefault="00455F5B" w:rsidP="00455F5B">
            <w:pPr>
              <w:spacing w:after="0" w:line="240" w:lineRule="auto"/>
            </w:pPr>
            <w:r w:rsidRPr="008D4119">
              <w:t>3.5 – wykazuje podstawową znajomość treści kształcenia na poziomie 61%-70%</w:t>
            </w:r>
          </w:p>
          <w:p w:rsidR="00455F5B" w:rsidRPr="008D4119" w:rsidRDefault="00455F5B" w:rsidP="00455F5B">
            <w:pPr>
              <w:spacing w:after="0" w:line="240" w:lineRule="auto"/>
            </w:pPr>
            <w:r w:rsidRPr="008D4119">
              <w:t>3.0 – wykazuje ograniczoną znajomość treści kształcenia na poziomie 51%-60%</w:t>
            </w:r>
          </w:p>
          <w:p w:rsidR="00455F5B" w:rsidRPr="00455F5B" w:rsidRDefault="00455F5B" w:rsidP="00455F5B">
            <w:pPr>
              <w:spacing w:after="0" w:line="240" w:lineRule="auto"/>
            </w:pPr>
            <w:r w:rsidRPr="008D4119">
              <w:t>2.0– wykazuje niewystarczającą (niedostateczną) znajomość treści kształcenia poniżej 50%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3B23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</w:t>
            </w:r>
            <w:r w:rsidR="00383A02">
              <w:t xml:space="preserve"> </w:t>
            </w:r>
            <w:r w:rsidR="0045729E" w:rsidRPr="009C1331"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822B32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udział w konsultacjach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9C54AE" w:rsidRDefault="00947BE0" w:rsidP="00865C6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</w:p>
          <w:p w:rsidR="003C3E73" w:rsidRPr="003C3E73" w:rsidRDefault="003C3E73" w:rsidP="003C3E7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zajęć</w:t>
            </w:r>
          </w:p>
          <w:p w:rsidR="003C3E73" w:rsidRPr="003C3E73" w:rsidRDefault="003C3E73" w:rsidP="003C3E7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3E73">
              <w:rPr>
                <w:rFonts w:ascii="Corbel" w:hAnsi="Corbel"/>
                <w:sz w:val="24"/>
                <w:szCs w:val="24"/>
              </w:rPr>
              <w:t>- przygotowanie do egzaminu</w:t>
            </w:r>
          </w:p>
          <w:p w:rsidR="00C61DC5" w:rsidRPr="003C3E73" w:rsidRDefault="003C3E73" w:rsidP="003C3E7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3E73">
              <w:rPr>
                <w:rFonts w:ascii="Corbel" w:hAnsi="Corbel"/>
                <w:sz w:val="24"/>
                <w:szCs w:val="24"/>
              </w:rPr>
              <w:t xml:space="preserve">- studiowanie literatury przedmiotowej 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3C3E73" w:rsidRDefault="003C3E73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3C3E73" w:rsidRDefault="0066578A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  <w:p w:rsidR="003C3E73" w:rsidRDefault="0066578A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947BE0">
              <w:rPr>
                <w:rFonts w:ascii="Corbel" w:hAnsi="Corbel"/>
                <w:sz w:val="24"/>
                <w:szCs w:val="24"/>
              </w:rPr>
              <w:t>6</w:t>
            </w:r>
          </w:p>
          <w:p w:rsidR="003C3E73" w:rsidRPr="009C54AE" w:rsidRDefault="00822B32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8764BF" w:rsidP="000517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8764BF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256651" w:rsidRPr="009C54AE" w:rsidRDefault="00383A02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Bałandynowicz A.</w:t>
            </w:r>
            <w:r w:rsidR="00146E35" w:rsidRPr="00B83B78">
              <w:rPr>
                <w:b w:val="0"/>
                <w:smallCaps w:val="0"/>
                <w:color w:val="000000"/>
                <w:szCs w:val="24"/>
              </w:rPr>
              <w:t xml:space="preserve">, </w:t>
            </w:r>
            <w:r w:rsidR="00146E35" w:rsidRPr="00F30141">
              <w:rPr>
                <w:b w:val="0"/>
                <w:i/>
                <w:iCs/>
                <w:smallCaps w:val="0"/>
                <w:color w:val="000000"/>
                <w:szCs w:val="24"/>
              </w:rPr>
              <w:t>Probacja. Resocjalizacja z udziałem społeczeństwa. Konteksty antropologiczno-filozoficzne</w:t>
            </w:r>
            <w:r w:rsidR="00146E35" w:rsidRPr="00B83B78">
              <w:rPr>
                <w:b w:val="0"/>
                <w:smallCaps w:val="0"/>
                <w:color w:val="000000"/>
                <w:szCs w:val="24"/>
              </w:rPr>
              <w:t xml:space="preserve">, </w:t>
            </w:r>
            <w:hyperlink r:id="rId8" w:tooltip="Wolters Kluwer Polska SA" w:history="1">
              <w:r w:rsidR="00146E35" w:rsidRPr="00383A02">
                <w:rPr>
                  <w:rStyle w:val="Hipercze"/>
                  <w:b w:val="0"/>
                  <w:smallCaps w:val="0"/>
                  <w:color w:val="auto"/>
                  <w:szCs w:val="24"/>
                  <w:u w:val="none"/>
                </w:rPr>
                <w:t>Wolters Kluwer Polska SA</w:t>
              </w:r>
            </w:hyperlink>
            <w:r w:rsidR="00146E35" w:rsidRPr="00383A02">
              <w:rPr>
                <w:b w:val="0"/>
                <w:smallCaps w:val="0"/>
                <w:szCs w:val="24"/>
              </w:rPr>
              <w:t>, 2019</w:t>
            </w:r>
            <w:r w:rsidR="003C3E73" w:rsidRPr="00383A0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46E35" w:rsidRPr="00F30141" w:rsidRDefault="00146E35" w:rsidP="00146E35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 w:rsidRPr="00B83B78">
              <w:rPr>
                <w:b w:val="0"/>
                <w:smallCaps w:val="0"/>
                <w:color w:val="000000"/>
                <w:szCs w:val="24"/>
              </w:rPr>
              <w:t xml:space="preserve">Biel K., </w:t>
            </w:r>
            <w:r w:rsidRPr="00B83B78">
              <w:rPr>
                <w:b w:val="0"/>
                <w:i/>
                <w:smallCaps w:val="0"/>
                <w:color w:val="000000"/>
                <w:szCs w:val="24"/>
              </w:rPr>
              <w:t>Towarzyszenie, czyli o postawie wychowawcy resocjalizującego</w:t>
            </w:r>
            <w:r w:rsidRPr="00B83B78">
              <w:rPr>
                <w:b w:val="0"/>
                <w:smallCaps w:val="0"/>
                <w:color w:val="000000"/>
                <w:szCs w:val="24"/>
              </w:rPr>
              <w:t xml:space="preserve">, „Rocznik Wydziału Pedagogicznego Wyższej Szkoły Filozoficzno-Pedagogicznej Ignatianum w Krakowie”, Kraków 2004, s. 141–156. </w:t>
            </w:r>
          </w:p>
          <w:p w:rsidR="00146E35" w:rsidRPr="00B83B78" w:rsidRDefault="00146E35" w:rsidP="00146E35">
            <w:pPr>
              <w:pStyle w:val="Tekstpodstawowy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83B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Bochenek K., </w:t>
            </w:r>
            <w:r w:rsidRPr="00B83B78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Podmiotowość w kontekście personalizmu Jana Pawła II</w:t>
            </w:r>
            <w:r w:rsidRPr="00B83B78">
              <w:rPr>
                <w:rFonts w:ascii="Times New Roman" w:hAnsi="Times New Roman"/>
                <w:bCs/>
                <w:sz w:val="24"/>
                <w:szCs w:val="24"/>
              </w:rPr>
              <w:t xml:space="preserve">, w: </w:t>
            </w:r>
            <w:r w:rsidRPr="00B83B78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Człowiek i jego podmiotowość a współczesna organizacja – wybrane zagadnienia</w:t>
            </w:r>
            <w:r w:rsidRPr="00B83B78">
              <w:rPr>
                <w:rFonts w:ascii="Times New Roman" w:hAnsi="Times New Roman"/>
                <w:bCs/>
                <w:sz w:val="24"/>
                <w:szCs w:val="24"/>
              </w:rPr>
              <w:t>, red. K. Jaremczuk, Rzeszów 2017, s. 35-46.</w:t>
            </w:r>
          </w:p>
          <w:p w:rsidR="00132372" w:rsidRPr="00D2744B" w:rsidRDefault="00146E35" w:rsidP="00146E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3B78">
              <w:rPr>
                <w:b w:val="0"/>
                <w:smallCaps w:val="0"/>
                <w:color w:val="000000"/>
                <w:szCs w:val="24"/>
              </w:rPr>
              <w:t xml:space="preserve">Pierzchała K., </w:t>
            </w:r>
            <w:r w:rsidRPr="00B83B78">
              <w:rPr>
                <w:b w:val="0"/>
                <w:i/>
                <w:smallCaps w:val="0"/>
                <w:color w:val="000000"/>
                <w:szCs w:val="24"/>
              </w:rPr>
              <w:t>Destygmatyzacja przestępców w świetle Magisterium Kościoła oraz poglądów na resocjalizację</w:t>
            </w:r>
            <w:r w:rsidRPr="00B83B78">
              <w:rPr>
                <w:b w:val="0"/>
                <w:smallCaps w:val="0"/>
                <w:color w:val="000000"/>
                <w:szCs w:val="24"/>
              </w:rPr>
              <w:t>, Oficyna Wydawnicza „Impuls”, Kraków 2016</w:t>
            </w:r>
            <w:r>
              <w:rPr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0C34" w:rsidRDefault="001B0C34" w:rsidP="00C16ABF">
      <w:pPr>
        <w:spacing w:after="0" w:line="240" w:lineRule="auto"/>
      </w:pPr>
      <w:r>
        <w:separator/>
      </w:r>
    </w:p>
  </w:endnote>
  <w:endnote w:type="continuationSeparator" w:id="1">
    <w:p w:rsidR="001B0C34" w:rsidRDefault="001B0C3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0C34" w:rsidRDefault="001B0C34" w:rsidP="00C16ABF">
      <w:pPr>
        <w:spacing w:after="0" w:line="240" w:lineRule="auto"/>
      </w:pPr>
      <w:r>
        <w:separator/>
      </w:r>
    </w:p>
  </w:footnote>
  <w:footnote w:type="continuationSeparator" w:id="1">
    <w:p w:rsidR="001B0C34" w:rsidRDefault="001B0C34" w:rsidP="00C16ABF">
      <w:pPr>
        <w:spacing w:after="0" w:line="240" w:lineRule="auto"/>
      </w:pPr>
      <w:r>
        <w:continuationSeparator/>
      </w:r>
    </w:p>
  </w:footnote>
  <w:footnote w:id="2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ttachedTemplate r:id="rId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66E9"/>
    <w:rsid w:val="000048FD"/>
    <w:rsid w:val="000077B4"/>
    <w:rsid w:val="00015B8F"/>
    <w:rsid w:val="00017732"/>
    <w:rsid w:val="00022ECE"/>
    <w:rsid w:val="00042A51"/>
    <w:rsid w:val="00042D2E"/>
    <w:rsid w:val="00044C82"/>
    <w:rsid w:val="000517F5"/>
    <w:rsid w:val="00070ED6"/>
    <w:rsid w:val="000728A7"/>
    <w:rsid w:val="000742DC"/>
    <w:rsid w:val="00084C12"/>
    <w:rsid w:val="0009462C"/>
    <w:rsid w:val="00094B12"/>
    <w:rsid w:val="00095B74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5615"/>
    <w:rsid w:val="00124BFF"/>
    <w:rsid w:val="0012560E"/>
    <w:rsid w:val="00127108"/>
    <w:rsid w:val="00132372"/>
    <w:rsid w:val="00134B13"/>
    <w:rsid w:val="00146BC0"/>
    <w:rsid w:val="00146E35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B0C34"/>
    <w:rsid w:val="001D657B"/>
    <w:rsid w:val="001D7B54"/>
    <w:rsid w:val="001E0209"/>
    <w:rsid w:val="001E7376"/>
    <w:rsid w:val="001F2CA2"/>
    <w:rsid w:val="001F44C7"/>
    <w:rsid w:val="001F6976"/>
    <w:rsid w:val="002144C0"/>
    <w:rsid w:val="0022477D"/>
    <w:rsid w:val="002278A9"/>
    <w:rsid w:val="002336F9"/>
    <w:rsid w:val="0024028F"/>
    <w:rsid w:val="00244ABC"/>
    <w:rsid w:val="00244CE2"/>
    <w:rsid w:val="00256651"/>
    <w:rsid w:val="00280E7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FFE"/>
    <w:rsid w:val="002C1F06"/>
    <w:rsid w:val="002D3375"/>
    <w:rsid w:val="002D73D4"/>
    <w:rsid w:val="002E3B94"/>
    <w:rsid w:val="002F02A3"/>
    <w:rsid w:val="002F4ABE"/>
    <w:rsid w:val="003018BA"/>
    <w:rsid w:val="0030395F"/>
    <w:rsid w:val="00305C92"/>
    <w:rsid w:val="003151C5"/>
    <w:rsid w:val="00321A3F"/>
    <w:rsid w:val="003343CF"/>
    <w:rsid w:val="00346FE9"/>
    <w:rsid w:val="0034759A"/>
    <w:rsid w:val="003503F6"/>
    <w:rsid w:val="003530DD"/>
    <w:rsid w:val="00363F78"/>
    <w:rsid w:val="00383A02"/>
    <w:rsid w:val="003A0A5B"/>
    <w:rsid w:val="003A1176"/>
    <w:rsid w:val="003B23DE"/>
    <w:rsid w:val="003C0BAE"/>
    <w:rsid w:val="003C3E73"/>
    <w:rsid w:val="003D18A9"/>
    <w:rsid w:val="003D25AE"/>
    <w:rsid w:val="003D6CE2"/>
    <w:rsid w:val="003D746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6A37"/>
    <w:rsid w:val="00437FA2"/>
    <w:rsid w:val="00445970"/>
    <w:rsid w:val="00455F5B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7FA6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96FB5"/>
    <w:rsid w:val="005A0855"/>
    <w:rsid w:val="005A3196"/>
    <w:rsid w:val="005C080F"/>
    <w:rsid w:val="005C55E5"/>
    <w:rsid w:val="005C696A"/>
    <w:rsid w:val="005C7553"/>
    <w:rsid w:val="005E6135"/>
    <w:rsid w:val="005E6E85"/>
    <w:rsid w:val="005F31D2"/>
    <w:rsid w:val="00602DCF"/>
    <w:rsid w:val="0061029B"/>
    <w:rsid w:val="00617230"/>
    <w:rsid w:val="00621CE1"/>
    <w:rsid w:val="00627FC9"/>
    <w:rsid w:val="00647FA8"/>
    <w:rsid w:val="00650C5F"/>
    <w:rsid w:val="00654934"/>
    <w:rsid w:val="006620D9"/>
    <w:rsid w:val="0066578A"/>
    <w:rsid w:val="00670657"/>
    <w:rsid w:val="00671958"/>
    <w:rsid w:val="00675843"/>
    <w:rsid w:val="0068087B"/>
    <w:rsid w:val="006865E5"/>
    <w:rsid w:val="00696477"/>
    <w:rsid w:val="006A3FA7"/>
    <w:rsid w:val="006D050F"/>
    <w:rsid w:val="006D6139"/>
    <w:rsid w:val="006E5D65"/>
    <w:rsid w:val="006F1282"/>
    <w:rsid w:val="006F1FBC"/>
    <w:rsid w:val="006F31E2"/>
    <w:rsid w:val="007015AD"/>
    <w:rsid w:val="00703579"/>
    <w:rsid w:val="00706544"/>
    <w:rsid w:val="007072BA"/>
    <w:rsid w:val="0071620A"/>
    <w:rsid w:val="00724677"/>
    <w:rsid w:val="00725459"/>
    <w:rsid w:val="007327BD"/>
    <w:rsid w:val="00733573"/>
    <w:rsid w:val="00734608"/>
    <w:rsid w:val="00745302"/>
    <w:rsid w:val="007461D6"/>
    <w:rsid w:val="00746EC8"/>
    <w:rsid w:val="00761526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2B32"/>
    <w:rsid w:val="008449B3"/>
    <w:rsid w:val="0085747A"/>
    <w:rsid w:val="00865C6B"/>
    <w:rsid w:val="00865FA3"/>
    <w:rsid w:val="008764BF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7BE0"/>
    <w:rsid w:val="009508DF"/>
    <w:rsid w:val="00950DAC"/>
    <w:rsid w:val="00954A07"/>
    <w:rsid w:val="00957271"/>
    <w:rsid w:val="009938FF"/>
    <w:rsid w:val="00997F14"/>
    <w:rsid w:val="009A78D9"/>
    <w:rsid w:val="009B5678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166CD"/>
    <w:rsid w:val="00A2245B"/>
    <w:rsid w:val="00A30110"/>
    <w:rsid w:val="00A355A9"/>
    <w:rsid w:val="00A36899"/>
    <w:rsid w:val="00A371F6"/>
    <w:rsid w:val="00A43BF6"/>
    <w:rsid w:val="00A47CC4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5101"/>
    <w:rsid w:val="00B66529"/>
    <w:rsid w:val="00B75946"/>
    <w:rsid w:val="00B8056E"/>
    <w:rsid w:val="00B819C8"/>
    <w:rsid w:val="00B82308"/>
    <w:rsid w:val="00B84603"/>
    <w:rsid w:val="00B90885"/>
    <w:rsid w:val="00B937BE"/>
    <w:rsid w:val="00BA324E"/>
    <w:rsid w:val="00BB520A"/>
    <w:rsid w:val="00BD3869"/>
    <w:rsid w:val="00BD66E9"/>
    <w:rsid w:val="00BD6FF4"/>
    <w:rsid w:val="00BF2C41"/>
    <w:rsid w:val="00C032BA"/>
    <w:rsid w:val="00C058B4"/>
    <w:rsid w:val="00C05F44"/>
    <w:rsid w:val="00C131B5"/>
    <w:rsid w:val="00C16ABF"/>
    <w:rsid w:val="00C170AE"/>
    <w:rsid w:val="00C26CB7"/>
    <w:rsid w:val="00C324C1"/>
    <w:rsid w:val="00C3317C"/>
    <w:rsid w:val="00C36992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A509B"/>
    <w:rsid w:val="00CB42CB"/>
    <w:rsid w:val="00CD6897"/>
    <w:rsid w:val="00CE5BAC"/>
    <w:rsid w:val="00CF25BE"/>
    <w:rsid w:val="00CF78ED"/>
    <w:rsid w:val="00D02B25"/>
    <w:rsid w:val="00D02EBA"/>
    <w:rsid w:val="00D064BC"/>
    <w:rsid w:val="00D17C3C"/>
    <w:rsid w:val="00D26B2C"/>
    <w:rsid w:val="00D2744B"/>
    <w:rsid w:val="00D352C9"/>
    <w:rsid w:val="00D425B2"/>
    <w:rsid w:val="00D428D6"/>
    <w:rsid w:val="00D552B2"/>
    <w:rsid w:val="00D608D1"/>
    <w:rsid w:val="00D6380F"/>
    <w:rsid w:val="00D74119"/>
    <w:rsid w:val="00D77A15"/>
    <w:rsid w:val="00D8075B"/>
    <w:rsid w:val="00D8678B"/>
    <w:rsid w:val="00DA02C0"/>
    <w:rsid w:val="00DA2114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B159E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A70A8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1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5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siegarnia.pwn.pl/wydawca/Wolters-Kluwer-Polska-SA,w,71008665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5D4269-EAE4-45F5-BE11-97118CEDB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4</Pages>
  <Words>943</Words>
  <Characters>5662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 Lukaszek</cp:lastModifiedBy>
  <cp:revision>13</cp:revision>
  <cp:lastPrinted>2019-02-06T12:12:00Z</cp:lastPrinted>
  <dcterms:created xsi:type="dcterms:W3CDTF">2022-04-27T16:49:00Z</dcterms:created>
  <dcterms:modified xsi:type="dcterms:W3CDTF">2024-09-19T20:16:00Z</dcterms:modified>
</cp:coreProperties>
</file>