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71808" w14:textId="3A1666AA" w:rsidR="00BF5232" w:rsidRPr="00E960BB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6063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60633">
        <w:rPr>
          <w:rFonts w:ascii="Corbel" w:hAnsi="Corbel"/>
          <w:bCs/>
          <w:i/>
        </w:rPr>
        <w:t>23</w:t>
      </w:r>
    </w:p>
    <w:p w14:paraId="4541C618" w14:textId="77777777" w:rsidR="00BF5232" w:rsidRPr="009C54AE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5962BC" w14:textId="7972831B" w:rsidR="00BF5232" w:rsidRPr="009C54AE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1E7F">
        <w:rPr>
          <w:rFonts w:ascii="Corbel" w:hAnsi="Corbel"/>
          <w:iCs/>
          <w:smallCaps/>
          <w:sz w:val="24"/>
          <w:szCs w:val="24"/>
        </w:rPr>
        <w:t>2024-2026</w:t>
      </w:r>
    </w:p>
    <w:p w14:paraId="0B2D7BE0" w14:textId="77777777" w:rsidR="00BF52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F5EEFA" w14:textId="4352A176" w:rsidR="00BF5232" w:rsidRPr="00EA48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975CE">
        <w:rPr>
          <w:rFonts w:ascii="Corbel" w:hAnsi="Corbel"/>
          <w:sz w:val="20"/>
          <w:szCs w:val="20"/>
        </w:rPr>
        <w:t>2</w:t>
      </w:r>
      <w:r w:rsidR="00F11E7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F11E7F">
        <w:rPr>
          <w:rFonts w:ascii="Corbel" w:hAnsi="Corbel"/>
          <w:sz w:val="20"/>
          <w:szCs w:val="20"/>
        </w:rPr>
        <w:t>6</w:t>
      </w:r>
      <w:bookmarkStart w:id="1" w:name="_GoBack"/>
      <w:bookmarkEnd w:id="1"/>
    </w:p>
    <w:p w14:paraId="77DDEC45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E123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9C54AE" w14:paraId="29EA8B00" w14:textId="77777777" w:rsidTr="00924B90">
        <w:tc>
          <w:tcPr>
            <w:tcW w:w="2694" w:type="dxa"/>
            <w:vAlign w:val="center"/>
          </w:tcPr>
          <w:p w14:paraId="71CDD19F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FB473" w14:textId="77777777" w:rsidR="00BF5232" w:rsidRPr="00060806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806">
              <w:rPr>
                <w:rFonts w:ascii="Corbel" w:hAnsi="Corbel"/>
                <w:sz w:val="24"/>
                <w:szCs w:val="24"/>
              </w:rPr>
              <w:t>Psychologia dziecka i rodziny</w:t>
            </w:r>
          </w:p>
        </w:tc>
      </w:tr>
      <w:tr w:rsidR="00BF5232" w:rsidRPr="009C54AE" w14:paraId="676E249E" w14:textId="77777777" w:rsidTr="00924B90">
        <w:tc>
          <w:tcPr>
            <w:tcW w:w="2694" w:type="dxa"/>
            <w:vAlign w:val="center"/>
          </w:tcPr>
          <w:p w14:paraId="25E356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6C866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9C54AE" w14:paraId="30D3AF6B" w14:textId="77777777" w:rsidTr="00924B90">
        <w:tc>
          <w:tcPr>
            <w:tcW w:w="2694" w:type="dxa"/>
            <w:vAlign w:val="center"/>
          </w:tcPr>
          <w:p w14:paraId="077FA881" w14:textId="77777777" w:rsidR="00BF5232" w:rsidRPr="009C54AE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700DF1" w14:textId="3271B57D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5232" w:rsidRPr="009C54AE" w14:paraId="13A9BAEC" w14:textId="77777777" w:rsidTr="00924B90">
        <w:tc>
          <w:tcPr>
            <w:tcW w:w="2694" w:type="dxa"/>
            <w:vAlign w:val="center"/>
          </w:tcPr>
          <w:p w14:paraId="43FD5FAE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4C7ECF" w14:textId="05003C55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5232" w:rsidRPr="009C54AE" w14:paraId="03B6C015" w14:textId="77777777" w:rsidTr="00924B90">
        <w:tc>
          <w:tcPr>
            <w:tcW w:w="2694" w:type="dxa"/>
            <w:vAlign w:val="center"/>
          </w:tcPr>
          <w:p w14:paraId="71749C8A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A64BCD" w14:textId="77777777" w:rsidR="00BF5232" w:rsidRPr="009C54AE" w:rsidRDefault="0066799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BF5232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F5232" w:rsidRPr="009C54AE" w14:paraId="0AA5C388" w14:textId="77777777" w:rsidTr="00924B90">
        <w:tc>
          <w:tcPr>
            <w:tcW w:w="2694" w:type="dxa"/>
            <w:vAlign w:val="center"/>
          </w:tcPr>
          <w:p w14:paraId="14F3997B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53D1D5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5232" w:rsidRPr="009C54AE" w14:paraId="7CA9D588" w14:textId="77777777" w:rsidTr="00924B90">
        <w:tc>
          <w:tcPr>
            <w:tcW w:w="2694" w:type="dxa"/>
            <w:vAlign w:val="center"/>
          </w:tcPr>
          <w:p w14:paraId="144AE2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D25F97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F5232" w:rsidRPr="009C54AE" w14:paraId="1DA61323" w14:textId="77777777" w:rsidTr="00924B90">
        <w:tc>
          <w:tcPr>
            <w:tcW w:w="2694" w:type="dxa"/>
            <w:vAlign w:val="center"/>
          </w:tcPr>
          <w:p w14:paraId="1A71ACA8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F97264" w14:textId="0078309B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75C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F5232" w:rsidRPr="009C54AE" w14:paraId="75D6CA93" w14:textId="77777777" w:rsidTr="00924B90">
        <w:tc>
          <w:tcPr>
            <w:tcW w:w="2694" w:type="dxa"/>
            <w:vAlign w:val="center"/>
          </w:tcPr>
          <w:p w14:paraId="0738F106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31559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F5232" w:rsidRPr="009C54AE" w14:paraId="4BD7DF5B" w14:textId="77777777" w:rsidTr="00924B90">
        <w:tc>
          <w:tcPr>
            <w:tcW w:w="2694" w:type="dxa"/>
            <w:vAlign w:val="center"/>
          </w:tcPr>
          <w:p w14:paraId="4C266209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8BDE30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67998">
              <w:rPr>
                <w:rFonts w:ascii="Corbel" w:hAnsi="Corbel"/>
                <w:b w:val="0"/>
                <w:sz w:val="24"/>
                <w:szCs w:val="24"/>
              </w:rPr>
              <w:t xml:space="preserve"> specjalnościow</w:t>
            </w:r>
            <w:r w:rsidR="002718C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F5232" w:rsidRPr="009C54AE" w14:paraId="0E49AA79" w14:textId="77777777" w:rsidTr="00924B90">
        <w:tc>
          <w:tcPr>
            <w:tcW w:w="2694" w:type="dxa"/>
            <w:vAlign w:val="center"/>
          </w:tcPr>
          <w:p w14:paraId="33A0931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74B1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F5232" w:rsidRPr="009C54AE" w14:paraId="41762CFC" w14:textId="77777777" w:rsidTr="00924B90">
        <w:tc>
          <w:tcPr>
            <w:tcW w:w="2694" w:type="dxa"/>
            <w:vAlign w:val="center"/>
          </w:tcPr>
          <w:p w14:paraId="3B1D9F00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69A1EE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F5232" w:rsidRPr="009C54AE" w14:paraId="5C4DE43F" w14:textId="77777777" w:rsidTr="00924B90">
        <w:tc>
          <w:tcPr>
            <w:tcW w:w="2694" w:type="dxa"/>
            <w:vAlign w:val="center"/>
          </w:tcPr>
          <w:p w14:paraId="6DA88D6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455153" w14:textId="12535E1A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3A31E9" w14:textId="77777777" w:rsidR="00BF5232" w:rsidRPr="009C54AE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997622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55E2EC" w14:textId="77777777" w:rsidR="00BF5232" w:rsidRPr="009C54AE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EF5925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9C54AE" w14:paraId="2D032EC8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9904" w14:textId="77777777" w:rsidR="00BF5232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69E73F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4FF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050E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B38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A918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C4E6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9AD2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6073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06D9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A25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F5232" w:rsidRPr="009C54AE" w14:paraId="18CA0D61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8652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58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7CD6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813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B91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527E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9FA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CC7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300B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CFFE" w14:textId="1F7AD279" w:rsidR="00BF5232" w:rsidRPr="009C54AE" w:rsidRDefault="0084117D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00E5E" w14:textId="77777777" w:rsidR="00BF5232" w:rsidRPr="009C54AE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E3F49A" w14:textId="77777777" w:rsidR="00BF5232" w:rsidRPr="009C54AE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2BAA96" w14:textId="77777777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3C12E3" w14:textId="77777777" w:rsidR="00BF5232" w:rsidRPr="00DA4EB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0AD5281" w14:textId="77777777" w:rsidR="00BF5232" w:rsidRPr="009C54A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42CFA5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24A9EF" w14:textId="234DC046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398159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82442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EAD9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A2684A" w14:textId="77777777" w:rsidTr="00924B90">
        <w:tc>
          <w:tcPr>
            <w:tcW w:w="9670" w:type="dxa"/>
          </w:tcPr>
          <w:p w14:paraId="02D67711" w14:textId="77777777" w:rsidR="00BF5232" w:rsidRPr="009C54AE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0987EA08" w14:textId="77777777" w:rsidR="00BF5232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E29E4C9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ACF7B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3368112" w14:textId="77777777" w:rsidR="00BF5232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D024BC8" w14:textId="77777777" w:rsidR="00BF5232" w:rsidRPr="009C54AE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9C54AE" w14:paraId="09C0528E" w14:textId="77777777" w:rsidTr="00062429">
        <w:tc>
          <w:tcPr>
            <w:tcW w:w="844" w:type="dxa"/>
            <w:vAlign w:val="center"/>
          </w:tcPr>
          <w:p w14:paraId="6C2212FE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23F8438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9C54AE" w14:paraId="3DEDB001" w14:textId="77777777" w:rsidTr="00062429">
        <w:tc>
          <w:tcPr>
            <w:tcW w:w="844" w:type="dxa"/>
            <w:vAlign w:val="center"/>
          </w:tcPr>
          <w:p w14:paraId="322BCEF4" w14:textId="77777777" w:rsidR="00BF5232" w:rsidRPr="009C54AE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5AF376A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9C54AE" w14:paraId="4A33A478" w14:textId="77777777" w:rsidTr="00062429">
        <w:tc>
          <w:tcPr>
            <w:tcW w:w="844" w:type="dxa"/>
            <w:vAlign w:val="center"/>
          </w:tcPr>
          <w:p w14:paraId="6285EFAD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748AD78" w14:textId="77777777" w:rsidR="00BF5232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14:paraId="3A395B3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6C7191" w14:textId="77777777" w:rsidR="00BF5232" w:rsidRPr="009C54AE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C4DB0CC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9C54AE" w14:paraId="3EEC9A64" w14:textId="77777777" w:rsidTr="00924B90">
        <w:tc>
          <w:tcPr>
            <w:tcW w:w="1681" w:type="dxa"/>
            <w:vAlign w:val="center"/>
          </w:tcPr>
          <w:p w14:paraId="7B847C3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DB2234" w14:textId="77777777" w:rsidR="00BF5232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49F335D" w14:textId="5159127B" w:rsidR="006975CE" w:rsidRPr="009C54AE" w:rsidRDefault="006975CE" w:rsidP="009E7C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A822C5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9C54AE" w14:paraId="569F9A69" w14:textId="77777777" w:rsidTr="00924B90">
        <w:tc>
          <w:tcPr>
            <w:tcW w:w="1681" w:type="dxa"/>
          </w:tcPr>
          <w:p w14:paraId="15EBC76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14E2C97" w14:textId="33904205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14:paraId="7F1152B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9C54AE" w14:paraId="7988BD2E" w14:textId="77777777" w:rsidTr="00924B90">
        <w:tc>
          <w:tcPr>
            <w:tcW w:w="1681" w:type="dxa"/>
          </w:tcPr>
          <w:p w14:paraId="43F39D4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3E4FB7D" w14:textId="03075A0A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czynniki kryzysogenne w poszczególnych  etapach życia małżeńsko-rodzinnego oraz oddziaływania wychowawcze rodziców</w:t>
            </w:r>
          </w:p>
        </w:tc>
        <w:tc>
          <w:tcPr>
            <w:tcW w:w="1865" w:type="dxa"/>
          </w:tcPr>
          <w:p w14:paraId="3290D6AF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9C54AE" w14:paraId="39E5C69C" w14:textId="77777777" w:rsidTr="00924B90">
        <w:tc>
          <w:tcPr>
            <w:tcW w:w="1681" w:type="dxa"/>
          </w:tcPr>
          <w:p w14:paraId="0DCE841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6AE8C9F" w14:textId="74E6836B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14:paraId="31558B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9C54AE" w14:paraId="3FA78AAD" w14:textId="77777777" w:rsidTr="00924B90">
        <w:tc>
          <w:tcPr>
            <w:tcW w:w="1681" w:type="dxa"/>
          </w:tcPr>
          <w:p w14:paraId="3F011B6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84F1E5" w14:textId="280CE530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przyczyn powstawania  konfliktów w rodzinie i innych sytuacji trudnych</w:t>
            </w:r>
          </w:p>
        </w:tc>
        <w:tc>
          <w:tcPr>
            <w:tcW w:w="1865" w:type="dxa"/>
          </w:tcPr>
          <w:p w14:paraId="0F40AFD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4D51B79C" w14:textId="77777777" w:rsidTr="00924B90">
        <w:tc>
          <w:tcPr>
            <w:tcW w:w="1681" w:type="dxa"/>
          </w:tcPr>
          <w:p w14:paraId="197FDD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50EDA7" w14:textId="6744128C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14:paraId="10BA1203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7FBEE0C2" w14:textId="77777777" w:rsidTr="00924B90">
        <w:tc>
          <w:tcPr>
            <w:tcW w:w="1681" w:type="dxa"/>
          </w:tcPr>
          <w:p w14:paraId="52FDB03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5D1D71" w14:textId="0B821F20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 w:rsidR="009E7C3A"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343F697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8C1787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6A4EE" w14:textId="77777777" w:rsidR="00BF5232" w:rsidRPr="009C54AE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861E712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EA889C" w14:textId="77777777" w:rsidR="00BF5232" w:rsidRPr="009C54AE" w:rsidRDefault="00BF5232" w:rsidP="00BF52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FB3E7C1" w14:textId="77777777" w:rsidTr="00924B90">
        <w:tc>
          <w:tcPr>
            <w:tcW w:w="9520" w:type="dxa"/>
          </w:tcPr>
          <w:p w14:paraId="6687B83D" w14:textId="77777777" w:rsidR="00BF5232" w:rsidRPr="009C54AE" w:rsidRDefault="00BF5232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20359B0A" w14:textId="77777777" w:rsidTr="00924B90">
        <w:tc>
          <w:tcPr>
            <w:tcW w:w="9520" w:type="dxa"/>
          </w:tcPr>
          <w:p w14:paraId="33CED10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14:paraId="0E6DD10B" w14:textId="77777777" w:rsidTr="00924B90">
        <w:tc>
          <w:tcPr>
            <w:tcW w:w="9520" w:type="dxa"/>
          </w:tcPr>
          <w:p w14:paraId="43898987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14:paraId="6919AA38" w14:textId="77777777" w:rsidTr="00924B90">
        <w:tc>
          <w:tcPr>
            <w:tcW w:w="9520" w:type="dxa"/>
          </w:tcPr>
          <w:p w14:paraId="25F9540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8A41517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69C9D8A9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89CC45" w14:textId="77777777" w:rsidR="00BF5232" w:rsidRPr="009C54AE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F61617" w14:textId="77777777" w:rsidTr="00924B90">
        <w:tc>
          <w:tcPr>
            <w:tcW w:w="9520" w:type="dxa"/>
          </w:tcPr>
          <w:p w14:paraId="646E5D17" w14:textId="77777777" w:rsidR="00BF5232" w:rsidRPr="009C54AE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724C11F7" w14:textId="77777777" w:rsidTr="00924B90">
        <w:tc>
          <w:tcPr>
            <w:tcW w:w="9520" w:type="dxa"/>
          </w:tcPr>
          <w:p w14:paraId="13BA6F4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9C54AE" w14:paraId="7F19A6E0" w14:textId="77777777" w:rsidTr="00924B90">
        <w:tc>
          <w:tcPr>
            <w:tcW w:w="9520" w:type="dxa"/>
          </w:tcPr>
          <w:p w14:paraId="6B5A37C0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Odpowiedzialne rodzicielstwo: przygotowanie do roli matki i ojca, odpowiedzialne wychowanie dziecka w kontekście postaw rodzicielskich i technik wychowawczych.</w:t>
            </w:r>
          </w:p>
        </w:tc>
      </w:tr>
      <w:tr w:rsidR="00BF5232" w:rsidRPr="009C54AE" w14:paraId="76D81E72" w14:textId="77777777" w:rsidTr="00924B90">
        <w:tc>
          <w:tcPr>
            <w:tcW w:w="9520" w:type="dxa"/>
          </w:tcPr>
          <w:p w14:paraId="1623CF65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życia w rodzinie, założenia i cele edukacji seksualnej.</w:t>
            </w:r>
          </w:p>
        </w:tc>
      </w:tr>
      <w:tr w:rsidR="00BF5232" w:rsidRPr="009C54AE" w14:paraId="286AF7BC" w14:textId="77777777" w:rsidTr="00924B90">
        <w:tc>
          <w:tcPr>
            <w:tcW w:w="9520" w:type="dxa"/>
          </w:tcPr>
          <w:p w14:paraId="5C14E390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9C54AE" w14:paraId="0C3FD862" w14:textId="77777777" w:rsidTr="00924B90">
        <w:tc>
          <w:tcPr>
            <w:tcW w:w="9520" w:type="dxa"/>
          </w:tcPr>
          <w:p w14:paraId="2AAEBAC5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9C54AE" w14:paraId="6DFCB80C" w14:textId="77777777" w:rsidTr="00924B90">
        <w:tc>
          <w:tcPr>
            <w:tcW w:w="9520" w:type="dxa"/>
          </w:tcPr>
          <w:p w14:paraId="085CDFA7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i wspieranie w rozwoju dzieci z zaburzeniami neurorozwojowymi.</w:t>
            </w:r>
          </w:p>
        </w:tc>
      </w:tr>
      <w:tr w:rsidR="00BF5232" w:rsidRPr="009C54AE" w14:paraId="55D03F82" w14:textId="77777777" w:rsidTr="00924B90">
        <w:tc>
          <w:tcPr>
            <w:tcW w:w="9520" w:type="dxa"/>
          </w:tcPr>
          <w:p w14:paraId="132D8EE9" w14:textId="77777777" w:rsidR="00BF5232" w:rsidRPr="00AE2043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BF5232" w:rsidRPr="009C54AE" w14:paraId="64B83B98" w14:textId="77777777" w:rsidTr="00924B90">
        <w:tc>
          <w:tcPr>
            <w:tcW w:w="9520" w:type="dxa"/>
          </w:tcPr>
          <w:p w14:paraId="31214747" w14:textId="77777777" w:rsidR="00BF5232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14:paraId="0AD3170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273518" w14:textId="77777777" w:rsidR="00BF5232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37B" w14:textId="77777777" w:rsidR="00BF5232" w:rsidRPr="00BA4E5F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13EE66C1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8B156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E8050F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81701F8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341B1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8EBD86D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F5232" w:rsidRPr="009C54AE" w14:paraId="76883513" w14:textId="77777777" w:rsidTr="00924B90">
        <w:tc>
          <w:tcPr>
            <w:tcW w:w="1985" w:type="dxa"/>
            <w:vAlign w:val="center"/>
          </w:tcPr>
          <w:p w14:paraId="2ADA9F1F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1733B7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527C9F3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B3A48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77AF2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F5232" w:rsidRPr="009C54AE" w14:paraId="745BC185" w14:textId="77777777" w:rsidTr="00924B90">
        <w:tc>
          <w:tcPr>
            <w:tcW w:w="1985" w:type="dxa"/>
          </w:tcPr>
          <w:p w14:paraId="62691109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3BF7F47" w14:textId="77777777" w:rsidR="00BF5232" w:rsidRPr="001B4FA8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482AE0C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21AFCDB4" w14:textId="77777777" w:rsidTr="00924B90">
        <w:tc>
          <w:tcPr>
            <w:tcW w:w="1985" w:type="dxa"/>
          </w:tcPr>
          <w:p w14:paraId="7F1C103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A7D6F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BEF983B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3C5A32ED" w14:textId="77777777" w:rsidTr="00924B90">
        <w:tc>
          <w:tcPr>
            <w:tcW w:w="1985" w:type="dxa"/>
          </w:tcPr>
          <w:p w14:paraId="707323B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2D2B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26" w:type="dxa"/>
          </w:tcPr>
          <w:p w14:paraId="3BDA2F6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60B73691" w14:textId="77777777" w:rsidTr="00924B90">
        <w:tc>
          <w:tcPr>
            <w:tcW w:w="1985" w:type="dxa"/>
          </w:tcPr>
          <w:p w14:paraId="6B608F2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5FC77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5F732DF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181F79C4" w14:textId="77777777" w:rsidTr="00924B90">
        <w:tc>
          <w:tcPr>
            <w:tcW w:w="1985" w:type="dxa"/>
          </w:tcPr>
          <w:p w14:paraId="6FB550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E62F82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2EB95C8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46778927" w14:textId="77777777" w:rsidTr="00924B90">
        <w:tc>
          <w:tcPr>
            <w:tcW w:w="1985" w:type="dxa"/>
          </w:tcPr>
          <w:p w14:paraId="0A8F1C10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344C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046F8CC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2D56A1E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4EFA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57A526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4041C6B8" w14:textId="77777777" w:rsidTr="00924B90">
        <w:tc>
          <w:tcPr>
            <w:tcW w:w="9670" w:type="dxa"/>
          </w:tcPr>
          <w:p w14:paraId="50B7FB81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D455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3D387408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39C82D86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4F87469E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13AD0C8B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14:paraId="70C6EE9C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14:paraId="1ABCC6C4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221CDA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52B9B44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39451262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4,5 – 80-89% poprawnych odpowiedzi;</w:t>
            </w:r>
          </w:p>
          <w:p w14:paraId="29DEFB3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6A59317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ACCA2E9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1792B35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71F5E8D7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1F265B6" w14:textId="77777777" w:rsidR="00BF5232" w:rsidRPr="00177F7F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B34B648" w14:textId="77777777" w:rsidR="00BF5232" w:rsidRPr="009C54AE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71542A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6A880" w14:textId="77777777" w:rsidR="00BF5232" w:rsidRPr="009C54AE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6AF6C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F5232" w:rsidRPr="009C54AE" w14:paraId="7A16B027" w14:textId="77777777" w:rsidTr="00924B90">
        <w:tc>
          <w:tcPr>
            <w:tcW w:w="4962" w:type="dxa"/>
            <w:vAlign w:val="center"/>
          </w:tcPr>
          <w:p w14:paraId="488A7761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128F7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9C54AE" w14:paraId="4392B43D" w14:textId="77777777" w:rsidTr="00924B90">
        <w:tc>
          <w:tcPr>
            <w:tcW w:w="4962" w:type="dxa"/>
          </w:tcPr>
          <w:p w14:paraId="5370C5E6" w14:textId="086D6DAA" w:rsidR="00BF5232" w:rsidRPr="009C54AE" w:rsidRDefault="00BF5232" w:rsidP="001606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864F188" w14:textId="77777777" w:rsidR="00BF5232" w:rsidRPr="009C54AE" w:rsidRDefault="0000750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14:paraId="7F604359" w14:textId="77777777" w:rsidTr="00924B90">
        <w:tc>
          <w:tcPr>
            <w:tcW w:w="4962" w:type="dxa"/>
          </w:tcPr>
          <w:p w14:paraId="6E196D1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7AD88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3D1B6D7" w14:textId="1407A8DA" w:rsidR="00BF5232" w:rsidRPr="009C54AE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F5232" w:rsidRPr="009C54AE" w14:paraId="1B661FBB" w14:textId="77777777" w:rsidTr="00924B90">
        <w:tc>
          <w:tcPr>
            <w:tcW w:w="4962" w:type="dxa"/>
          </w:tcPr>
          <w:p w14:paraId="2B04A71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59B723" w14:textId="77777777" w:rsidR="00041DD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52E807A" w14:textId="77777777" w:rsidR="00625E00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BF5232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08D2E331" w14:textId="77777777" w:rsidR="00625E0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C8AFDA3" w14:textId="1D6293D0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4B10C0A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90180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83A7C5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E1A51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F0FAE96" w14:textId="77777777" w:rsidR="00625E00" w:rsidRDefault="00A96A3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B313FB7" w14:textId="0B63D0A1" w:rsidR="00A96A3C" w:rsidRPr="009C54AE" w:rsidRDefault="00A96A3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14:paraId="6FE2003F" w14:textId="77777777" w:rsidTr="00924B90">
        <w:tc>
          <w:tcPr>
            <w:tcW w:w="4962" w:type="dxa"/>
          </w:tcPr>
          <w:p w14:paraId="37DC1104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859641" w14:textId="2B80A840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F5232" w:rsidRPr="009C54AE" w14:paraId="1F9C7D5B" w14:textId="77777777" w:rsidTr="00924B90">
        <w:tc>
          <w:tcPr>
            <w:tcW w:w="4962" w:type="dxa"/>
          </w:tcPr>
          <w:p w14:paraId="4C30596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2F9F7" w14:textId="03A974EC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81D304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C891AD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A004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EC57611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5232" w:rsidRPr="009C54AE" w14:paraId="3FAA84FD" w14:textId="77777777" w:rsidTr="00924B90">
        <w:trPr>
          <w:trHeight w:val="397"/>
        </w:trPr>
        <w:tc>
          <w:tcPr>
            <w:tcW w:w="3544" w:type="dxa"/>
          </w:tcPr>
          <w:p w14:paraId="284F685B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634068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9C54AE" w14:paraId="4D259E55" w14:textId="77777777" w:rsidTr="00924B90">
        <w:trPr>
          <w:trHeight w:val="397"/>
        </w:trPr>
        <w:tc>
          <w:tcPr>
            <w:tcW w:w="3544" w:type="dxa"/>
          </w:tcPr>
          <w:p w14:paraId="0BBCA20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077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737F78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0997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2AB46E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5232" w:rsidRPr="009C54AE" w14:paraId="3CC2360C" w14:textId="77777777" w:rsidTr="00924B90">
        <w:trPr>
          <w:trHeight w:val="397"/>
        </w:trPr>
        <w:tc>
          <w:tcPr>
            <w:tcW w:w="7513" w:type="dxa"/>
          </w:tcPr>
          <w:p w14:paraId="2FCB4D34" w14:textId="285FBA18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522CD8" w14:textId="77777777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Harwas-Napierała, B. (2006). Komunikowanie interpersonalne w rodzinie. Poznań: Wydawnictwo Naukowe Uniwersytetu im. Adama Mickiewicza w Poznaniu.</w:t>
            </w:r>
          </w:p>
          <w:p w14:paraId="7B72F5F2" w14:textId="5DCBCB95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Sensus. </w:t>
            </w:r>
          </w:p>
          <w:p w14:paraId="134AE2AD" w14:textId="77777777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Limont W. (2010).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381020BC" w14:textId="4A1EC7D3" w:rsidR="0054539D" w:rsidRPr="0054539D" w:rsidRDefault="0054539D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53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Wańczyk-Welc A.E., Marmola M. (2020). Relacje w rodzinie pochodzenia a jakość małżeństwa u rodziców dzieci w wieku przedszkolnym, Kwartalnik Naukowy Fides et Ratio, 2020, 1(41).</w:t>
            </w:r>
          </w:p>
          <w:p w14:paraId="7F0ADB75" w14:textId="0A596E02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14:paraId="23DDFBD3" w14:textId="68A8A5B9" w:rsidR="00FE79CF" w:rsidRPr="002F407B" w:rsidRDefault="005E2EFF" w:rsidP="00545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26FA5D30" w14:textId="77777777" w:rsidR="00BF5232" w:rsidRPr="005C238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DD5C3B7" w14:textId="77777777" w:rsidR="00BF5232" w:rsidRPr="0054539D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F5232" w:rsidRPr="009C54AE" w14:paraId="4290B165" w14:textId="77777777" w:rsidTr="00924B90">
        <w:trPr>
          <w:trHeight w:val="397"/>
        </w:trPr>
        <w:tc>
          <w:tcPr>
            <w:tcW w:w="7513" w:type="dxa"/>
          </w:tcPr>
          <w:p w14:paraId="01A039DD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1BAB01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Harwas-Napierała B. (2003).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14:paraId="667C383A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14:paraId="4685F45E" w14:textId="77777777"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14:paraId="1BFC9830" w14:textId="68032A2C" w:rsidR="00BF5232" w:rsidRDefault="00BF5232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540DE0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2FF85858" w14:textId="77777777" w:rsidR="002F407B" w:rsidRPr="00FF7C29" w:rsidRDefault="002F407B" w:rsidP="002F40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Suświłło M. (2009).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14:paraId="5C75D850" w14:textId="77777777" w:rsidR="002F407B" w:rsidRPr="005C2382" w:rsidRDefault="002F407B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4671B57" w14:textId="73E2A942" w:rsidR="00BF5232" w:rsidRPr="00AA35C4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3F252E6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307EA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3364F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AB6149B" w14:textId="77777777" w:rsidR="00BF5232" w:rsidRDefault="00BF5232" w:rsidP="00BF5232"/>
    <w:p w14:paraId="064137EF" w14:textId="77777777" w:rsidR="00BF5232" w:rsidRDefault="00BF5232" w:rsidP="00BF5232"/>
    <w:p w14:paraId="0F0B7317" w14:textId="77777777" w:rsidR="00BF5232" w:rsidRDefault="00BF5232" w:rsidP="00BF5232"/>
    <w:p w14:paraId="454AF3BA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D0B88" w14:textId="77777777" w:rsidR="00C4709D" w:rsidRDefault="00C4709D" w:rsidP="00BF5232">
      <w:pPr>
        <w:spacing w:after="0" w:line="240" w:lineRule="auto"/>
      </w:pPr>
      <w:r>
        <w:separator/>
      </w:r>
    </w:p>
  </w:endnote>
  <w:endnote w:type="continuationSeparator" w:id="0">
    <w:p w14:paraId="5506A244" w14:textId="77777777" w:rsidR="00C4709D" w:rsidRDefault="00C4709D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B71E0" w14:textId="77777777" w:rsidR="00C4709D" w:rsidRDefault="00C4709D" w:rsidP="00BF5232">
      <w:pPr>
        <w:spacing w:after="0" w:line="240" w:lineRule="auto"/>
      </w:pPr>
      <w:r>
        <w:separator/>
      </w:r>
    </w:p>
  </w:footnote>
  <w:footnote w:type="continuationSeparator" w:id="0">
    <w:p w14:paraId="5784D109" w14:textId="77777777" w:rsidR="00C4709D" w:rsidRDefault="00C4709D" w:rsidP="00BF5232">
      <w:pPr>
        <w:spacing w:after="0" w:line="240" w:lineRule="auto"/>
      </w:pPr>
      <w:r>
        <w:continuationSeparator/>
      </w:r>
    </w:p>
  </w:footnote>
  <w:footnote w:id="1">
    <w:p w14:paraId="5F1899C3" w14:textId="77777777"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32"/>
    <w:rsid w:val="0000750C"/>
    <w:rsid w:val="00041DD0"/>
    <w:rsid w:val="00060806"/>
    <w:rsid w:val="00062429"/>
    <w:rsid w:val="00151ACC"/>
    <w:rsid w:val="00160633"/>
    <w:rsid w:val="001D5E73"/>
    <w:rsid w:val="002718C5"/>
    <w:rsid w:val="002F407B"/>
    <w:rsid w:val="003C5055"/>
    <w:rsid w:val="003E3628"/>
    <w:rsid w:val="004D5F8B"/>
    <w:rsid w:val="00540DE0"/>
    <w:rsid w:val="0054539D"/>
    <w:rsid w:val="00593FD6"/>
    <w:rsid w:val="005E2EFF"/>
    <w:rsid w:val="00625E00"/>
    <w:rsid w:val="00667998"/>
    <w:rsid w:val="006975CE"/>
    <w:rsid w:val="006C19E9"/>
    <w:rsid w:val="00771393"/>
    <w:rsid w:val="0084117D"/>
    <w:rsid w:val="008C4BF5"/>
    <w:rsid w:val="00996656"/>
    <w:rsid w:val="009E7C3A"/>
    <w:rsid w:val="00A96A3C"/>
    <w:rsid w:val="00B570D1"/>
    <w:rsid w:val="00B96EBA"/>
    <w:rsid w:val="00BF5232"/>
    <w:rsid w:val="00BF551A"/>
    <w:rsid w:val="00C4709D"/>
    <w:rsid w:val="00CF716A"/>
    <w:rsid w:val="00D05722"/>
    <w:rsid w:val="00D455BE"/>
    <w:rsid w:val="00F0638C"/>
    <w:rsid w:val="00F11E7F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D7C5"/>
  <w15:chartTrackingRefBased/>
  <w15:docId w15:val="{7B2B5203-757B-48BE-9E75-E5EEA8EB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1184</Words>
  <Characters>7106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2022-03-28T12:59:00Z</dcterms:created>
  <dcterms:modified xsi:type="dcterms:W3CDTF">2024-07-05T11:14:00Z</dcterms:modified>
</cp:coreProperties>
</file>