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33682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36826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A708B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708B0">
        <w:rPr>
          <w:rFonts w:ascii="Corbel" w:hAnsi="Corbel"/>
          <w:iCs/>
          <w:smallCaps/>
          <w:sz w:val="24"/>
          <w:szCs w:val="24"/>
        </w:rPr>
        <w:t>2024-2026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F97C96">
        <w:rPr>
          <w:rFonts w:ascii="Corbel" w:hAnsi="Corbel"/>
          <w:sz w:val="20"/>
          <w:szCs w:val="20"/>
        </w:rPr>
        <w:t>2</w:t>
      </w:r>
      <w:r w:rsidR="00A708B0">
        <w:rPr>
          <w:rFonts w:ascii="Corbel" w:hAnsi="Corbel"/>
          <w:sz w:val="20"/>
          <w:szCs w:val="20"/>
        </w:rPr>
        <w:t>4</w:t>
      </w:r>
      <w:r w:rsidR="00FA374B">
        <w:rPr>
          <w:rFonts w:ascii="Corbel" w:hAnsi="Corbel"/>
          <w:sz w:val="20"/>
          <w:szCs w:val="20"/>
        </w:rPr>
        <w:t>/202</w:t>
      </w:r>
      <w:r w:rsidR="00A708B0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760BB" w:rsidRDefault="005002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Praca z rodziną </w:t>
            </w:r>
            <w:r w:rsidR="008E6746">
              <w:rPr>
                <w:rFonts w:ascii="Corbel" w:hAnsi="Corbel"/>
                <w:b w:val="0"/>
                <w:bCs/>
                <w:sz w:val="24"/>
                <w:szCs w:val="24"/>
              </w:rPr>
              <w:t>dysfunkcyjną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 xml:space="preserve">, sp. </w:t>
            </w:r>
            <w:r w:rsidR="00336826">
              <w:rPr>
                <w:rFonts w:ascii="Corbel" w:hAnsi="Corbel"/>
                <w:b w:val="0"/>
                <w:sz w:val="24"/>
                <w:szCs w:val="24"/>
              </w:rPr>
              <w:t>profilaktyka społeczna z resocjalizacją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A2D3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C400E1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 xml:space="preserve">ok I, semestr </w:t>
            </w:r>
            <w:r w:rsidR="005002A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Agnieszka Wróbel-Chmiel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C5CA2" w:rsidRPr="009C54AE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5002AA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5002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9A2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</w:t>
            </w:r>
            <w:r w:rsidR="005002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teoretycznych podstaw wychowania, </w:t>
            </w:r>
            <w:r w:rsidR="009A2D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profilaktyki społecznej</w:t>
            </w:r>
            <w:r w:rsidR="005002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zjawisk patologii społecznej oraz diagnozy pedagogicznej. </w:t>
            </w:r>
          </w:p>
        </w:tc>
      </w:tr>
    </w:tbl>
    <w:p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"/>
        <w:gridCol w:w="8677"/>
      </w:tblGrid>
      <w:tr w:rsidR="0085747A" w:rsidRPr="009C54AE" w:rsidTr="00861436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rodzajami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 xml:space="preserve"> dysfunkcji w rodzinie</w:t>
            </w:r>
            <w:r>
              <w:rPr>
                <w:rFonts w:ascii="Corbel" w:hAnsi="Corbel"/>
                <w:b w:val="0"/>
                <w:sz w:val="24"/>
                <w:szCs w:val="24"/>
              </w:rPr>
              <w:t>, ich źródłami i konsekwencjami dla funkcjonowania systemu rodzinnego.</w:t>
            </w:r>
          </w:p>
        </w:tc>
      </w:tr>
      <w:tr w:rsidR="006F6B86" w:rsidRPr="009C54AE" w:rsidTr="00861436">
        <w:tc>
          <w:tcPr>
            <w:tcW w:w="843" w:type="dxa"/>
            <w:vAlign w:val="center"/>
          </w:tcPr>
          <w:p w:rsidR="006F6B86" w:rsidRPr="009C54AE" w:rsidRDefault="006F6B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6F6B86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wiedzę 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 xml:space="preserve">dotyczącą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form pomocy i wsparcia 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>rodziny dysfunkcyjnej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oferowan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 xml:space="preserve">ych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różne instytucje społeczne.</w:t>
            </w:r>
          </w:p>
        </w:tc>
      </w:tr>
      <w:tr w:rsidR="00065053" w:rsidRPr="009C54AE" w:rsidTr="00861436">
        <w:tc>
          <w:tcPr>
            <w:tcW w:w="843" w:type="dxa"/>
            <w:vAlign w:val="center"/>
          </w:tcPr>
          <w:p w:rsidR="00065053" w:rsidRDefault="000650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065053" w:rsidRPr="007A529A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w zakresie pracy z rodziną 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>dysfunkcyjną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zapobiegania rozprzestrzenianiu się 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>kryzysów i dysfunkcji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rodzinach. 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0"/>
        <w:gridCol w:w="5975"/>
        <w:gridCol w:w="1865"/>
      </w:tblGrid>
      <w:tr w:rsidR="0085747A" w:rsidRPr="009C54AE" w:rsidTr="00515E4C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2A1E87" w:rsidRPr="002A1E87" w:rsidRDefault="002A1E8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5E593F" w:rsidRPr="009C54AE" w:rsidTr="001127CA">
        <w:trPr>
          <w:trHeight w:val="879"/>
        </w:trPr>
        <w:tc>
          <w:tcPr>
            <w:tcW w:w="1680" w:type="dxa"/>
          </w:tcPr>
          <w:p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="005E593F" w:rsidRPr="009C54AE" w:rsidRDefault="004413D7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rodzaje i źródła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 xml:space="preserve"> dysfunkcji w rodzinie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ich konsekwencje dla funkcjonowania systemu rodzinnego.</w:t>
            </w:r>
          </w:p>
        </w:tc>
        <w:tc>
          <w:tcPr>
            <w:tcW w:w="1865" w:type="dxa"/>
          </w:tcPr>
          <w:p w:rsidR="00353931" w:rsidRPr="009C54AE" w:rsidRDefault="005E593F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DA33C7" w:rsidRPr="009C54AE" w:rsidTr="00515E4C">
        <w:tc>
          <w:tcPr>
            <w:tcW w:w="1680" w:type="dxa"/>
          </w:tcPr>
          <w:p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7A19CC" w:rsidRPr="009C54AE" w:rsidRDefault="00C862BA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formy pomocy i wsparcia dla rodzin 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dysfunkcyjnych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oferowane przez różne instytucje społeczne.</w:t>
            </w:r>
          </w:p>
        </w:tc>
        <w:tc>
          <w:tcPr>
            <w:tcW w:w="1865" w:type="dxa"/>
          </w:tcPr>
          <w:p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  <w:p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:rsidTr="00515E4C">
        <w:tc>
          <w:tcPr>
            <w:tcW w:w="1680" w:type="dxa"/>
          </w:tcPr>
          <w:p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:rsidR="006146C2" w:rsidRDefault="00C862BA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własną propozycję działań profilaktycznych i interwencyjnych na rzecz rodzin d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ysfunkcyjnych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W13</w:t>
            </w:r>
          </w:p>
          <w:p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:rsidTr="00515E4C">
        <w:tc>
          <w:tcPr>
            <w:tcW w:w="1680" w:type="dxa"/>
          </w:tcPr>
          <w:p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:rsidR="006146C2" w:rsidRPr="009C54AE" w:rsidRDefault="00C862BA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potrzebę i skuteczność strategii radzenia sobie 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z sytuacjami kryzysowymi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przez rodziny 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dysfunkcyjne.</w:t>
            </w:r>
          </w:p>
        </w:tc>
        <w:tc>
          <w:tcPr>
            <w:tcW w:w="1865" w:type="dxa"/>
          </w:tcPr>
          <w:p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6146C2" w:rsidRPr="009C54AE" w:rsidTr="00515E4C">
        <w:tc>
          <w:tcPr>
            <w:tcW w:w="1680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:rsidR="006146C2" w:rsidRDefault="006414AC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Zaproponuje narzędzia badawcze umożliwiające diagnozę rodziny 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dysfunkcyjnej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:rsidR="003A5C40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:rsidTr="00515E4C">
        <w:tc>
          <w:tcPr>
            <w:tcW w:w="1680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:rsidR="006146C2" w:rsidRDefault="006414AC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Zaplanuje przykładowe działania wspierające rodziny 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dysfunkcyjne lub zagrożone kryzysem.</w:t>
            </w:r>
          </w:p>
        </w:tc>
        <w:tc>
          <w:tcPr>
            <w:tcW w:w="1865" w:type="dxa"/>
          </w:tcPr>
          <w:p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9E602C" w:rsidRPr="009C54AE" w:rsidTr="008958A5">
        <w:tc>
          <w:tcPr>
            <w:tcW w:w="9639" w:type="dxa"/>
          </w:tcPr>
          <w:p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:rsidTr="008958A5">
        <w:tc>
          <w:tcPr>
            <w:tcW w:w="9639" w:type="dxa"/>
          </w:tcPr>
          <w:p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F52C3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Rodzina – podstawowe pojęcia, typologia rodzin, funkcje i zadania. </w:t>
            </w:r>
            <w:r w:rsidR="00901ABF">
              <w:rPr>
                <w:rFonts w:ascii="Corbel" w:hAnsi="Corbel"/>
                <w:sz w:val="24"/>
                <w:szCs w:val="24"/>
              </w:rPr>
              <w:t xml:space="preserve">Modele i formy życia rodzinnego. </w:t>
            </w:r>
          </w:p>
        </w:tc>
      </w:tr>
      <w:tr w:rsidR="00901ABF" w:rsidRPr="009C54AE" w:rsidTr="00923D7D">
        <w:tc>
          <w:tcPr>
            <w:tcW w:w="9639" w:type="dxa"/>
          </w:tcPr>
          <w:p w:rsidR="00901ABF" w:rsidRDefault="00901ABF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środowiska rodzinnego.</w:t>
            </w:r>
          </w:p>
        </w:tc>
      </w:tr>
      <w:tr w:rsidR="00901ABF" w:rsidRPr="009C54AE" w:rsidTr="00923D7D">
        <w:tc>
          <w:tcPr>
            <w:tcW w:w="9639" w:type="dxa"/>
          </w:tcPr>
          <w:p w:rsidR="00901ABF" w:rsidRDefault="00901ABF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aspekty ochrony i wsparcia rodziny.</w:t>
            </w:r>
          </w:p>
        </w:tc>
      </w:tr>
      <w:tr w:rsidR="008E6746" w:rsidRPr="009C54AE" w:rsidTr="00923D7D">
        <w:tc>
          <w:tcPr>
            <w:tcW w:w="9639" w:type="dxa"/>
          </w:tcPr>
          <w:p w:rsidR="008E6746" w:rsidRDefault="008E6746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Rodzina dysfunkcyjna – pojęcie, </w:t>
            </w:r>
            <w:r w:rsidR="00D86DE0">
              <w:rPr>
                <w:rFonts w:ascii="Corbel" w:hAnsi="Corbel"/>
                <w:sz w:val="24"/>
                <w:szCs w:val="24"/>
              </w:rPr>
              <w:t>cechy, rodzaje dysfunkcjonalności.</w:t>
            </w:r>
          </w:p>
        </w:tc>
      </w:tr>
      <w:tr w:rsidR="00D86DE0" w:rsidRPr="009C54AE" w:rsidTr="00923D7D">
        <w:tc>
          <w:tcPr>
            <w:tcW w:w="9639" w:type="dxa"/>
          </w:tcPr>
          <w:p w:rsidR="00D86DE0" w:rsidRDefault="00D86DE0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Role pełnione przez dzieci w rodzinach dysfunkcyjnych.</w:t>
            </w:r>
          </w:p>
        </w:tc>
      </w:tr>
      <w:tr w:rsidR="00314BDA" w:rsidRPr="009C54AE" w:rsidTr="00923D7D">
        <w:tc>
          <w:tcPr>
            <w:tcW w:w="9639" w:type="dxa"/>
          </w:tcPr>
          <w:p w:rsidR="00314BDA" w:rsidRDefault="00D86DE0" w:rsidP="00314B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</w:t>
            </w:r>
            <w:r w:rsidR="00901ABF">
              <w:rPr>
                <w:rFonts w:ascii="Corbel" w:hAnsi="Corbel"/>
                <w:sz w:val="24"/>
                <w:szCs w:val="24"/>
              </w:rPr>
              <w:t>ródła i konsekwencje</w:t>
            </w:r>
            <w:r>
              <w:rPr>
                <w:rFonts w:ascii="Corbel" w:hAnsi="Corbel"/>
                <w:sz w:val="24"/>
                <w:szCs w:val="24"/>
              </w:rPr>
              <w:t xml:space="preserve"> dysfunkcji w rodzinie</w:t>
            </w:r>
            <w:r w:rsidR="00901ABF">
              <w:rPr>
                <w:rFonts w:ascii="Corbel" w:hAnsi="Corbel"/>
                <w:sz w:val="24"/>
                <w:szCs w:val="24"/>
              </w:rPr>
              <w:t>:</w:t>
            </w:r>
          </w:p>
          <w:p w:rsidR="00901ABF" w:rsidRPr="00D86DE0" w:rsidRDefault="00901ABF" w:rsidP="00D86DE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w rodzinie,</w:t>
            </w:r>
          </w:p>
          <w:p w:rsidR="00901ABF" w:rsidRPr="00D86DE0" w:rsidRDefault="00901ABF" w:rsidP="00D86DE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choroba przewlekła i niepełnosprawność,</w:t>
            </w:r>
          </w:p>
          <w:p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bezrobocie i ubóstwo,</w:t>
            </w:r>
          </w:p>
          <w:p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w rodzinie,</w:t>
            </w:r>
          </w:p>
          <w:p w:rsidR="00901ABF" w:rsidRPr="00EE2966" w:rsidRDefault="00901ABF" w:rsidP="00EE29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uzależnienia</w:t>
            </w:r>
            <w:r w:rsidR="00EE29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4BDA" w:rsidRPr="009C54AE" w:rsidTr="00923D7D">
        <w:tc>
          <w:tcPr>
            <w:tcW w:w="9639" w:type="dxa"/>
          </w:tcPr>
          <w:p w:rsidR="00992737" w:rsidRPr="006414AC" w:rsidRDefault="00EE2966" w:rsidP="006414A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radzenia sobie z kryzysem rodzinnym.</w:t>
            </w:r>
          </w:p>
        </w:tc>
      </w:tr>
      <w:tr w:rsidR="00EE2966" w:rsidRPr="009C54AE" w:rsidTr="00923D7D">
        <w:tc>
          <w:tcPr>
            <w:tcW w:w="9639" w:type="dxa"/>
          </w:tcPr>
          <w:p w:rsidR="00EE2966" w:rsidRDefault="00EE2966" w:rsidP="006414A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profilaktyczne, wspierające i pomocowe na rzecz rodzin</w:t>
            </w:r>
            <w:r w:rsidR="00D86DE0">
              <w:rPr>
                <w:rFonts w:ascii="Corbel" w:hAnsi="Corbel"/>
                <w:sz w:val="24"/>
                <w:szCs w:val="24"/>
              </w:rPr>
              <w:t xml:space="preserve"> dysfunkcyjnych</w:t>
            </w:r>
            <w:r>
              <w:rPr>
                <w:rFonts w:ascii="Corbel" w:hAnsi="Corbel"/>
                <w:sz w:val="24"/>
                <w:szCs w:val="24"/>
              </w:rPr>
              <w:t>. Instytucje i</w:t>
            </w:r>
            <w:r w:rsidR="00D86DE0">
              <w:rPr>
                <w:rFonts w:ascii="Corbel" w:hAnsi="Corbel"/>
                <w:sz w:val="24"/>
                <w:szCs w:val="24"/>
              </w:rPr>
              <w:t> </w:t>
            </w:r>
            <w:r>
              <w:rPr>
                <w:rFonts w:ascii="Corbel" w:hAnsi="Corbel"/>
                <w:sz w:val="24"/>
                <w:szCs w:val="24"/>
              </w:rPr>
              <w:t xml:space="preserve">organizacje pracujące z rodzinami </w:t>
            </w:r>
            <w:r w:rsidR="00D86DE0">
              <w:rPr>
                <w:rFonts w:ascii="Corbel" w:hAnsi="Corbel"/>
                <w:sz w:val="24"/>
                <w:szCs w:val="24"/>
              </w:rPr>
              <w:t>dysfunkcyjnymi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</w:t>
      </w:r>
      <w:r w:rsidR="00EE2966">
        <w:rPr>
          <w:rFonts w:ascii="Corbel" w:hAnsi="Corbel"/>
          <w:b w:val="0"/>
          <w:smallCaps w:val="0"/>
          <w:szCs w:val="24"/>
        </w:rPr>
        <w:t>analiza przypadków.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1607D" w:rsidRPr="009C54AE" w:rsidRDefault="00221B92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1607D" w:rsidRPr="009C54AE" w:rsidRDefault="00221B92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012900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</w:t>
            </w:r>
            <w:r w:rsidR="00EE296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EE2966" w:rsidRPr="009C54AE" w:rsidRDefault="00EE2966" w:rsidP="006B1F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  <w:r w:rsidR="00213D5B">
              <w:rPr>
                <w:rFonts w:ascii="Corbel" w:hAnsi="Corbel"/>
                <w:b w:val="0"/>
                <w:smallCaps w:val="0"/>
                <w:szCs w:val="24"/>
              </w:rPr>
              <w:t xml:space="preserve"> (minimum 51</w:t>
            </w:r>
            <w:r w:rsidR="006B1FE5">
              <w:rPr>
                <w:rFonts w:ascii="Corbel" w:hAnsi="Corbel"/>
                <w:b w:val="0"/>
                <w:smallCaps w:val="0"/>
                <w:szCs w:val="24"/>
              </w:rPr>
              <w:t>% punktów)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221B92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:rsidR="00280BCE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80BCE" w:rsidRPr="009C54AE" w:rsidRDefault="002A1E87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2A1E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2A1E87">
              <w:rPr>
                <w:rFonts w:ascii="Corbel" w:hAnsi="Corbel"/>
                <w:sz w:val="24"/>
                <w:szCs w:val="24"/>
              </w:rPr>
              <w:t>:</w:t>
            </w:r>
          </w:p>
          <w:p w:rsidR="002A1E87" w:rsidRDefault="00C61DC5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2A1E87" w:rsidRDefault="00B52C9C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21B92">
              <w:rPr>
                <w:rFonts w:ascii="Corbel" w:hAnsi="Corbel"/>
                <w:sz w:val="24"/>
                <w:szCs w:val="24"/>
              </w:rPr>
              <w:t>do kolokwium,</w:t>
            </w:r>
          </w:p>
          <w:p w:rsidR="002A1E87" w:rsidRPr="009C54AE" w:rsidRDefault="002A1E87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D23F3">
              <w:rPr>
                <w:rFonts w:ascii="Corbel" w:hAnsi="Corbel"/>
                <w:sz w:val="24"/>
                <w:szCs w:val="24"/>
              </w:rPr>
              <w:t>5</w:t>
            </w:r>
          </w:p>
          <w:p w:rsidR="002A1E87" w:rsidRPr="009C54AE" w:rsidRDefault="00221B92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2A1E87" w:rsidRPr="009C54AE" w:rsidTr="00F53C06">
        <w:trPr>
          <w:trHeight w:val="428"/>
        </w:trPr>
        <w:tc>
          <w:tcPr>
            <w:tcW w:w="7513" w:type="dxa"/>
          </w:tcPr>
          <w:p w:rsidR="002A1E87" w:rsidRDefault="002A1E87" w:rsidP="00EB5764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:rsidR="006B1FE5" w:rsidRPr="006B1FE5" w:rsidRDefault="006B1FE5" w:rsidP="006B1F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B1FE5">
              <w:rPr>
                <w:rFonts w:ascii="Corbel" w:hAnsi="Corbel"/>
                <w:b w:val="0"/>
                <w:bCs/>
                <w:smallCaps w:val="0"/>
                <w:szCs w:val="24"/>
              </w:rPr>
              <w:t>Wybrane fragmenty z następujących pozycji:</w:t>
            </w:r>
          </w:p>
          <w:p w:rsidR="006B1FE5" w:rsidRPr="00280BCE" w:rsidRDefault="006B1FE5" w:rsidP="00EB5764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</w:p>
          <w:p w:rsidR="00D86DE0" w:rsidRPr="00D86DE0" w:rsidRDefault="00D86DE0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Andrzejewski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praw dziecka w rodzinie dysfunkcyjnej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„Zakamycze”, Kraków 2003. </w:t>
            </w:r>
          </w:p>
          <w:p w:rsid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Badura-Madej W., Dobrzyńska-Mesterhazy A., </w:t>
            </w:r>
            <w:r w:rsidRPr="00573A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 w rodzinie. Interwencja kryzysowa i psychoterapia,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Uniwersytet Jagielloński, Kraków 2000.</w:t>
            </w:r>
          </w:p>
          <w:p w:rsidR="00D86DE0" w:rsidRDefault="00D86DE0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Bębas S., Gucwa-Porębska K., </w:t>
            </w:r>
            <w:r w:rsidR="00DF0A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Dysfunkcjonalność rodziny: wychowanie – profilaktyka – wsparcie</w:t>
            </w:r>
            <w:r w:rsidR="00DF0A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Wydawnictwo Naukowe UP, </w:t>
            </w:r>
            <w:r w:rsidR="00DF0A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  <w:t>Kraków 2022.</w:t>
            </w:r>
          </w:p>
          <w:p w:rsidR="006B0850" w:rsidRDefault="00F1728C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Dodziuk A., Spaczyńska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alkoholowa. Jak lepiej ją rozumieć? Tajniki pracy socjalnej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DIFIN, Warszawa </w:t>
            </w:r>
            <w:r w:rsidR="006B08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2020.</w:t>
            </w:r>
          </w:p>
          <w:p w:rsidR="00F1728C" w:rsidRPr="00DF0A69" w:rsidRDefault="006B0850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Dodziuk A., Spaczyńska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alkoholowa. Jak skutecznie pomagać? Warsztat pracownika socjalnego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DIFIN, Warszawa 2020.</w:t>
            </w:r>
          </w:p>
          <w:p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Gawęcka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Wielowymiarowość kryzysu w rodzinie: aspekt interdyscyplinarny zjawiska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Naukowe Wydawnictwo Piotrkowskie, Piotrków Trybunalski 2009.</w:t>
            </w:r>
          </w:p>
          <w:p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Kołdon B., Kurlak J. (red.),</w:t>
            </w:r>
            <w:r w:rsidRPr="00AF2F3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Wokół problematyki pomocy dziecku i rodzinie w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 </w:t>
            </w:r>
            <w:r w:rsidRPr="00AF2F3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sytuacji kryzysowej: podejście interdyscyplinarne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Diecezjalne, Sandomierz 2011.</w:t>
            </w:r>
          </w:p>
          <w:p w:rsidR="002D39F5" w:rsidRP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Korlak-Łukasiewicz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,Zdaniewicz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B5764"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Wsparcie społeczne w sytuacji kryzysowej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Uniwersytet Zielonogórski,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Zielona Góra 2016.</w:t>
            </w:r>
          </w:p>
          <w:p w:rsidR="00221B92" w:rsidRDefault="00221B92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Krasiejko I., </w:t>
            </w: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działania asystenta rodziny. Różne modele pracy socjalnej i terapeutycznej z rodziną,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„Śląsk”, Katowice 2012.</w:t>
            </w:r>
          </w:p>
          <w:p w:rsidR="00D86DE0" w:rsidRPr="00D86DE0" w:rsidRDefault="00D86DE0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Krasiejsko I.,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z dziećmi, rodzina dysfunkcyjna: pedagogika, praca socjalna, terapia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2019.</w:t>
            </w:r>
          </w:p>
          <w:p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Kurlak I., Gretkowski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dziecku i rodzinie w sytuacji kryzysowej: teoria, historia,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Diecezjalne, Stalowa Wola – Sandomierz 2008. </w:t>
            </w:r>
          </w:p>
          <w:p w:rsidR="00DA384E" w:rsidRDefault="00DA384E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Kurtyka-Chałas J., Truszkowska J. (red.), </w:t>
            </w:r>
            <w:r w:rsidRPr="00F91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Żałoba i strata – ujęcie interdyscyplinarne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Uniwersytet Kardynała Stefana Wyszyńskiego,  Warszawa 2016.</w:t>
            </w:r>
          </w:p>
          <w:p w:rsidR="00D24625" w:rsidRPr="00D24625" w:rsidRDefault="00D2462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Łuczyński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 w rodzinach zastępczych i dysfunkcjonalnych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KUL, Lublin 2008.</w:t>
            </w:r>
          </w:p>
          <w:p w:rsidR="00221B92" w:rsidRPr="00221B92" w:rsidRDefault="00221B92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Matyjas B., </w:t>
            </w: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Dzieciństwo w kryzysie: etiologia zjawiska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ŻAK, Warszawa 2008.</w:t>
            </w:r>
          </w:p>
          <w:p w:rsidR="002A1E87" w:rsidRDefault="00221B92" w:rsidP="00EB57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B.M.,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w kryzysie: studium resocjalizacyjne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2012.</w:t>
            </w:r>
          </w:p>
          <w:p w:rsidR="00D27D2D" w:rsidRPr="00103334" w:rsidRDefault="00D27D2D" w:rsidP="00EB57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Szurowska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w sytuacji trudnej</w:t>
            </w:r>
            <w:r w:rsidR="0010333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: z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dąż</w:t>
            </w:r>
            <w:r w:rsidR="0010333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yć z pomocą.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Cz. </w:t>
            </w:r>
            <w:r w:rsidR="0010333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 i II</w:t>
            </w:r>
            <w:r w:rsidR="001033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2019.</w:t>
            </w:r>
          </w:p>
        </w:tc>
      </w:tr>
      <w:tr w:rsidR="002A1E87" w:rsidRPr="009C54AE" w:rsidTr="00F53C06">
        <w:trPr>
          <w:trHeight w:val="397"/>
        </w:trPr>
        <w:tc>
          <w:tcPr>
            <w:tcW w:w="7513" w:type="dxa"/>
          </w:tcPr>
          <w:p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:rsidR="00EB5764" w:rsidRPr="00EB5764" w:rsidRDefault="00EB5764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Duda M.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Rodzina wobec zagrożeń,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Naukowe Papieskiej Akademii Teologicznej, Kraków 2008.</w:t>
            </w:r>
          </w:p>
          <w:p w:rsidR="0017611D" w:rsidRDefault="0017611D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Forward S.,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Toksyczni rodzice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Jacek Santorski, Warszawa 1992.</w:t>
            </w:r>
          </w:p>
          <w:p w:rsidR="00DA384E" w:rsidRPr="00DA384E" w:rsidRDefault="00DA384E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Kiliszek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wobec zagrożeń, rodzina wobec szans. Socjopsychopedagogika rodziny. Studium rodziny pełnej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DIFIN, Warszawa 2019.</w:t>
            </w:r>
          </w:p>
          <w:p w:rsid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Kowalska-Kantyka M., Kantyka S., </w:t>
            </w: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Możliwość wsparcia rodzin i osób dysfunkcjonalnych przez ośrodki pomocy społecznej,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Wyższa Szkoła Pedagogiczna Towarzystwa Wiedzy Powszechnej, Warszawa 2011.</w:t>
            </w:r>
          </w:p>
          <w:p w:rsidR="00EB5764" w:rsidRP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Muszyński W., Sikora E. (red.), </w:t>
            </w:r>
            <w:r w:rsidRPr="0095235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Małżeństwo i rodzina w ponowoczesności: szanse – zagrożenia – patologie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 Adam Marszałek, Toruń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C14" w:rsidRDefault="001F2C14" w:rsidP="00C16ABF">
      <w:pPr>
        <w:spacing w:after="0" w:line="240" w:lineRule="auto"/>
      </w:pPr>
      <w:r>
        <w:separator/>
      </w:r>
    </w:p>
  </w:endnote>
  <w:endnote w:type="continuationSeparator" w:id="1">
    <w:p w:rsidR="001F2C14" w:rsidRDefault="001F2C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C14" w:rsidRDefault="001F2C14" w:rsidP="00C16ABF">
      <w:pPr>
        <w:spacing w:after="0" w:line="240" w:lineRule="auto"/>
      </w:pPr>
      <w:r>
        <w:separator/>
      </w:r>
    </w:p>
  </w:footnote>
  <w:footnote w:type="continuationSeparator" w:id="1">
    <w:p w:rsidR="001F2C14" w:rsidRDefault="001F2C14" w:rsidP="00C16ABF">
      <w:pPr>
        <w:spacing w:after="0" w:line="240" w:lineRule="auto"/>
      </w:pPr>
      <w:r>
        <w:continuationSeparator/>
      </w:r>
    </w:p>
  </w:footnote>
  <w:footnote w:id="2">
    <w:p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F340B"/>
    <w:multiLevelType w:val="hybridMultilevel"/>
    <w:tmpl w:val="94EC8D72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21406"/>
    <w:multiLevelType w:val="hybridMultilevel"/>
    <w:tmpl w:val="AF14FF6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2900"/>
    <w:rsid w:val="00015B8F"/>
    <w:rsid w:val="00022ECE"/>
    <w:rsid w:val="00042A51"/>
    <w:rsid w:val="00042D2E"/>
    <w:rsid w:val="00044C82"/>
    <w:rsid w:val="00065053"/>
    <w:rsid w:val="00070ED6"/>
    <w:rsid w:val="000742DC"/>
    <w:rsid w:val="00083C08"/>
    <w:rsid w:val="00084C12"/>
    <w:rsid w:val="000866CA"/>
    <w:rsid w:val="0009462C"/>
    <w:rsid w:val="00094B12"/>
    <w:rsid w:val="00096C46"/>
    <w:rsid w:val="000A296F"/>
    <w:rsid w:val="000A2A28"/>
    <w:rsid w:val="000B192D"/>
    <w:rsid w:val="000B28EE"/>
    <w:rsid w:val="000B3E37"/>
    <w:rsid w:val="000C77AA"/>
    <w:rsid w:val="000D04B0"/>
    <w:rsid w:val="000E067D"/>
    <w:rsid w:val="000F1C57"/>
    <w:rsid w:val="000F242D"/>
    <w:rsid w:val="000F5615"/>
    <w:rsid w:val="00103334"/>
    <w:rsid w:val="00104223"/>
    <w:rsid w:val="00124BFF"/>
    <w:rsid w:val="0012560E"/>
    <w:rsid w:val="00127108"/>
    <w:rsid w:val="00134B13"/>
    <w:rsid w:val="001403E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1D"/>
    <w:rsid w:val="001770C7"/>
    <w:rsid w:val="00187029"/>
    <w:rsid w:val="00192F37"/>
    <w:rsid w:val="001A70D2"/>
    <w:rsid w:val="001C76D9"/>
    <w:rsid w:val="001D657B"/>
    <w:rsid w:val="001D7B54"/>
    <w:rsid w:val="001E0209"/>
    <w:rsid w:val="001F2C14"/>
    <w:rsid w:val="001F2CA2"/>
    <w:rsid w:val="00213D5B"/>
    <w:rsid w:val="002144C0"/>
    <w:rsid w:val="00221B92"/>
    <w:rsid w:val="0022477D"/>
    <w:rsid w:val="002278A9"/>
    <w:rsid w:val="002336F9"/>
    <w:rsid w:val="0024028F"/>
    <w:rsid w:val="00244ABC"/>
    <w:rsid w:val="00274985"/>
    <w:rsid w:val="00280BCE"/>
    <w:rsid w:val="00281FF2"/>
    <w:rsid w:val="002857DE"/>
    <w:rsid w:val="00291567"/>
    <w:rsid w:val="002A1E87"/>
    <w:rsid w:val="002A22BF"/>
    <w:rsid w:val="002A2389"/>
    <w:rsid w:val="002A671D"/>
    <w:rsid w:val="002B4D55"/>
    <w:rsid w:val="002B5EA0"/>
    <w:rsid w:val="002B6119"/>
    <w:rsid w:val="002C1F06"/>
    <w:rsid w:val="002D3375"/>
    <w:rsid w:val="002D39F5"/>
    <w:rsid w:val="002D73D4"/>
    <w:rsid w:val="002F02A3"/>
    <w:rsid w:val="002F4ABE"/>
    <w:rsid w:val="003018BA"/>
    <w:rsid w:val="0030395F"/>
    <w:rsid w:val="00305C92"/>
    <w:rsid w:val="00314BDA"/>
    <w:rsid w:val="003151C5"/>
    <w:rsid w:val="003343CF"/>
    <w:rsid w:val="00336826"/>
    <w:rsid w:val="00346FE9"/>
    <w:rsid w:val="0034759A"/>
    <w:rsid w:val="003503F6"/>
    <w:rsid w:val="003530DD"/>
    <w:rsid w:val="00353931"/>
    <w:rsid w:val="00363F78"/>
    <w:rsid w:val="003A0A5B"/>
    <w:rsid w:val="003A1176"/>
    <w:rsid w:val="003A5C40"/>
    <w:rsid w:val="003C0BAE"/>
    <w:rsid w:val="003D18A9"/>
    <w:rsid w:val="003D6CE2"/>
    <w:rsid w:val="003E1941"/>
    <w:rsid w:val="003E2FE6"/>
    <w:rsid w:val="003E49D5"/>
    <w:rsid w:val="003F38C0"/>
    <w:rsid w:val="003F52C3"/>
    <w:rsid w:val="004048E5"/>
    <w:rsid w:val="00414E3C"/>
    <w:rsid w:val="0042244A"/>
    <w:rsid w:val="0042745A"/>
    <w:rsid w:val="00427F02"/>
    <w:rsid w:val="00431D5C"/>
    <w:rsid w:val="004362C6"/>
    <w:rsid w:val="00437FA2"/>
    <w:rsid w:val="004413D7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D7C"/>
    <w:rsid w:val="004F55A3"/>
    <w:rsid w:val="005002AA"/>
    <w:rsid w:val="0050496F"/>
    <w:rsid w:val="00513B6F"/>
    <w:rsid w:val="00515E4C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45E"/>
    <w:rsid w:val="005C55E5"/>
    <w:rsid w:val="005C696A"/>
    <w:rsid w:val="005E593F"/>
    <w:rsid w:val="005E6E85"/>
    <w:rsid w:val="005E7741"/>
    <w:rsid w:val="005F31D2"/>
    <w:rsid w:val="0061029B"/>
    <w:rsid w:val="006146C2"/>
    <w:rsid w:val="00617230"/>
    <w:rsid w:val="00621CE1"/>
    <w:rsid w:val="00627FC9"/>
    <w:rsid w:val="00632A7F"/>
    <w:rsid w:val="006414AC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B0850"/>
    <w:rsid w:val="006B1FE5"/>
    <w:rsid w:val="006D050F"/>
    <w:rsid w:val="006D6139"/>
    <w:rsid w:val="006E5D65"/>
    <w:rsid w:val="006F1282"/>
    <w:rsid w:val="006F1FBC"/>
    <w:rsid w:val="006F31E2"/>
    <w:rsid w:val="006F6B86"/>
    <w:rsid w:val="00702EE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A9E"/>
    <w:rsid w:val="00787C2A"/>
    <w:rsid w:val="00790E27"/>
    <w:rsid w:val="007A19CC"/>
    <w:rsid w:val="007A4022"/>
    <w:rsid w:val="007A529A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5747A"/>
    <w:rsid w:val="00861436"/>
    <w:rsid w:val="00862B9A"/>
    <w:rsid w:val="0088120A"/>
    <w:rsid w:val="00884922"/>
    <w:rsid w:val="00885F64"/>
    <w:rsid w:val="008917F9"/>
    <w:rsid w:val="008A45F7"/>
    <w:rsid w:val="008A6318"/>
    <w:rsid w:val="008B696E"/>
    <w:rsid w:val="008C0CC0"/>
    <w:rsid w:val="008C19A9"/>
    <w:rsid w:val="008C379D"/>
    <w:rsid w:val="008C5147"/>
    <w:rsid w:val="008C5359"/>
    <w:rsid w:val="008C5363"/>
    <w:rsid w:val="008D3DFB"/>
    <w:rsid w:val="008E5526"/>
    <w:rsid w:val="008E64F4"/>
    <w:rsid w:val="008E6746"/>
    <w:rsid w:val="008F12C9"/>
    <w:rsid w:val="008F3B31"/>
    <w:rsid w:val="008F6E29"/>
    <w:rsid w:val="00901ABF"/>
    <w:rsid w:val="00916188"/>
    <w:rsid w:val="00923D7D"/>
    <w:rsid w:val="009449EE"/>
    <w:rsid w:val="009508DF"/>
    <w:rsid w:val="00950DAC"/>
    <w:rsid w:val="00954A07"/>
    <w:rsid w:val="0098776D"/>
    <w:rsid w:val="00992737"/>
    <w:rsid w:val="009933DD"/>
    <w:rsid w:val="00996738"/>
    <w:rsid w:val="00997F14"/>
    <w:rsid w:val="009A2D32"/>
    <w:rsid w:val="009A78D9"/>
    <w:rsid w:val="009C1331"/>
    <w:rsid w:val="009C3E31"/>
    <w:rsid w:val="009C54AE"/>
    <w:rsid w:val="009C788E"/>
    <w:rsid w:val="009E3B41"/>
    <w:rsid w:val="009E602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8B0"/>
    <w:rsid w:val="00A84C85"/>
    <w:rsid w:val="00A9032E"/>
    <w:rsid w:val="00A97DE1"/>
    <w:rsid w:val="00AB053C"/>
    <w:rsid w:val="00AB4490"/>
    <w:rsid w:val="00AD01B1"/>
    <w:rsid w:val="00AD1146"/>
    <w:rsid w:val="00AD23F3"/>
    <w:rsid w:val="00AD27D3"/>
    <w:rsid w:val="00AD66D6"/>
    <w:rsid w:val="00AE1160"/>
    <w:rsid w:val="00AE203C"/>
    <w:rsid w:val="00AE2E74"/>
    <w:rsid w:val="00AE5FCB"/>
    <w:rsid w:val="00AF2C1E"/>
    <w:rsid w:val="00B03B8E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90885"/>
    <w:rsid w:val="00B93D2D"/>
    <w:rsid w:val="00BA645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0E1"/>
    <w:rsid w:val="00C413A8"/>
    <w:rsid w:val="00C5399C"/>
    <w:rsid w:val="00C56036"/>
    <w:rsid w:val="00C61DC5"/>
    <w:rsid w:val="00C67E92"/>
    <w:rsid w:val="00C70A26"/>
    <w:rsid w:val="00C74FB7"/>
    <w:rsid w:val="00C766DF"/>
    <w:rsid w:val="00C821FD"/>
    <w:rsid w:val="00C862BA"/>
    <w:rsid w:val="00C94B98"/>
    <w:rsid w:val="00C955F4"/>
    <w:rsid w:val="00CA2B96"/>
    <w:rsid w:val="00CA5089"/>
    <w:rsid w:val="00CA70C6"/>
    <w:rsid w:val="00CB42CB"/>
    <w:rsid w:val="00CD6897"/>
    <w:rsid w:val="00CE5BAC"/>
    <w:rsid w:val="00CF25BE"/>
    <w:rsid w:val="00CF2BDE"/>
    <w:rsid w:val="00CF3440"/>
    <w:rsid w:val="00CF78ED"/>
    <w:rsid w:val="00D02B25"/>
    <w:rsid w:val="00D02EBA"/>
    <w:rsid w:val="00D17C3C"/>
    <w:rsid w:val="00D24625"/>
    <w:rsid w:val="00D26B2C"/>
    <w:rsid w:val="00D27D2D"/>
    <w:rsid w:val="00D303D2"/>
    <w:rsid w:val="00D352C9"/>
    <w:rsid w:val="00D425B2"/>
    <w:rsid w:val="00D428D6"/>
    <w:rsid w:val="00D552B2"/>
    <w:rsid w:val="00D56FCE"/>
    <w:rsid w:val="00D608D1"/>
    <w:rsid w:val="00D74119"/>
    <w:rsid w:val="00D8075B"/>
    <w:rsid w:val="00D8678B"/>
    <w:rsid w:val="00D86DE0"/>
    <w:rsid w:val="00DA2114"/>
    <w:rsid w:val="00DA2A9F"/>
    <w:rsid w:val="00DA33C7"/>
    <w:rsid w:val="00DA384E"/>
    <w:rsid w:val="00DC5CA2"/>
    <w:rsid w:val="00DC73E2"/>
    <w:rsid w:val="00DE09C0"/>
    <w:rsid w:val="00DE4A14"/>
    <w:rsid w:val="00DF0A69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6AF"/>
    <w:rsid w:val="00E71ABD"/>
    <w:rsid w:val="00E77E88"/>
    <w:rsid w:val="00E8107D"/>
    <w:rsid w:val="00E95079"/>
    <w:rsid w:val="00E960BB"/>
    <w:rsid w:val="00EA2074"/>
    <w:rsid w:val="00EA4832"/>
    <w:rsid w:val="00EA4E9D"/>
    <w:rsid w:val="00EB5764"/>
    <w:rsid w:val="00EC4899"/>
    <w:rsid w:val="00ED03AB"/>
    <w:rsid w:val="00ED32D2"/>
    <w:rsid w:val="00EE2966"/>
    <w:rsid w:val="00EE32DE"/>
    <w:rsid w:val="00EE5457"/>
    <w:rsid w:val="00EF496A"/>
    <w:rsid w:val="00F070AB"/>
    <w:rsid w:val="00F1728C"/>
    <w:rsid w:val="00F17567"/>
    <w:rsid w:val="00F221C6"/>
    <w:rsid w:val="00F25247"/>
    <w:rsid w:val="00F27A7B"/>
    <w:rsid w:val="00F526AF"/>
    <w:rsid w:val="00F617C3"/>
    <w:rsid w:val="00F62B59"/>
    <w:rsid w:val="00F7066B"/>
    <w:rsid w:val="00F83B28"/>
    <w:rsid w:val="00F92043"/>
    <w:rsid w:val="00F97C96"/>
    <w:rsid w:val="00FA374B"/>
    <w:rsid w:val="00FA46E5"/>
    <w:rsid w:val="00FB55A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2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29A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29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44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44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449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44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4490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C396D-26C3-438A-8C82-79381EAE9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900</TotalTime>
  <Pages>5</Pages>
  <Words>1104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23</cp:revision>
  <cp:lastPrinted>2019-02-06T12:12:00Z</cp:lastPrinted>
  <dcterms:created xsi:type="dcterms:W3CDTF">2019-10-29T14:56:00Z</dcterms:created>
  <dcterms:modified xsi:type="dcterms:W3CDTF">2024-09-19T21:48:00Z</dcterms:modified>
</cp:coreProperties>
</file>