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FD4922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B169DF" w:rsidRDefault="0085747A" w:rsidP="00001FA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</w:t>
      </w:r>
      <w:r w:rsidR="00FD4922">
        <w:rPr>
          <w:rFonts w:ascii="Corbel" w:hAnsi="Corbel"/>
          <w:sz w:val="20"/>
          <w:szCs w:val="20"/>
        </w:rPr>
        <w:t>5</w:t>
      </w:r>
      <w:r w:rsidR="00BE39F3">
        <w:rPr>
          <w:rFonts w:ascii="Corbel" w:hAnsi="Corbel"/>
          <w:sz w:val="20"/>
          <w:szCs w:val="20"/>
        </w:rPr>
        <w:t>/202</w:t>
      </w:r>
      <w:r w:rsidR="00FD4922">
        <w:rPr>
          <w:rFonts w:ascii="Corbel" w:hAnsi="Corbel"/>
          <w:sz w:val="20"/>
          <w:szCs w:val="20"/>
        </w:rPr>
        <w:t>6</w:t>
      </w: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1A2B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i techniki socjoterapii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A2439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001FA4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1A2B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A539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57693" w:rsidRDefault="009D4D83" w:rsidP="009C54AE">
      <w:pPr>
        <w:pStyle w:val="Punktygwne"/>
        <w:spacing w:before="0" w:after="0"/>
        <w:rPr>
          <w:rFonts w:ascii="Corbel" w:hAnsi="Corbel"/>
          <w:szCs w:val="24"/>
          <w:u w:val="single"/>
        </w:rPr>
      </w:pPr>
      <w:r w:rsidRPr="00B57693">
        <w:rPr>
          <w:rFonts w:ascii="Corbel" w:hAnsi="Corbel"/>
          <w:szCs w:val="24"/>
          <w:u w:val="single"/>
        </w:rPr>
        <w:t>Zaliczenie z oceną</w:t>
      </w:r>
    </w:p>
    <w:p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8D4F4F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rozwojowej, wychowawczej i klinicznej; teor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etycznych podstaw kształtowania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interpersonalnych; komunikacji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interpersonalnej; procesów grupowych oraz zaburzeń w rozwoju i zachowaniu</w:t>
            </w:r>
            <w:r w:rsidR="00B038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dzieci i</w:t>
            </w:r>
            <w:r w:rsidR="00B038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młodzieży; niedostosowania społecznego; edukacji zdrowotnej.</w:t>
            </w:r>
            <w:r w:rsidR="001A2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 pracy </w:t>
            </w:r>
            <w:r w:rsidR="001A2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socjoterapeutycznej. 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169DF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 xml:space="preserve">Zapoznanie z podstawowymi terminami dotyczącymi socjoterapii. </w:t>
            </w:r>
          </w:p>
        </w:tc>
      </w:tr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B169DF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>Uświadomienie znaczenia socjoterapii jako formy pomocy psychologiczno – pedagogicznej w korygowaniu</w:t>
            </w:r>
            <w:r w:rsidR="00001F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5399C">
              <w:rPr>
                <w:rFonts w:ascii="Corbel" w:hAnsi="Corbel"/>
                <w:b w:val="0"/>
                <w:sz w:val="24"/>
                <w:szCs w:val="24"/>
              </w:rPr>
              <w:t>nieprawidłowych postaw i zachowań dzieci i młodzieży.</w:t>
            </w:r>
          </w:p>
        </w:tc>
      </w:tr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B169DF" w:rsidRDefault="00A5399C" w:rsidP="002E03F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>Uświadomienie roli diagnozy w socjoterapii.</w:t>
            </w:r>
            <w:r w:rsidR="002E03F3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 xml:space="preserve">rzygotowanie do  projektowania zajęć o charakterze socjoterapeutycznym w różnym kontekście problematycznych i zaburzonych zachowań. </w:t>
            </w:r>
          </w:p>
        </w:tc>
      </w:tr>
      <w:tr w:rsidR="00DC35B8" w:rsidRPr="00B169DF" w:rsidTr="00923D7D">
        <w:tc>
          <w:tcPr>
            <w:tcW w:w="851" w:type="dxa"/>
            <w:vAlign w:val="center"/>
          </w:tcPr>
          <w:p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C35B8" w:rsidRPr="00DC35B8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>Przekazanie podstawowej wiedzy i umiejętności dotyczących planowania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procesu socjoterapeutycznego  i stosowanych w nim metod i technik. </w:t>
            </w:r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>Zapoznanie z warsztatem metodycznym socjoterapeuty.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B169DF" w:rsidTr="005E6E85">
        <w:tc>
          <w:tcPr>
            <w:tcW w:w="1701" w:type="dxa"/>
          </w:tcPr>
          <w:p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F7DD5" w:rsidRPr="00B169DF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2E03F3">
              <w:rPr>
                <w:rFonts w:ascii="Corbel" w:hAnsi="Corbel"/>
                <w:b w:val="0"/>
                <w:smallCaps w:val="0"/>
                <w:szCs w:val="24"/>
              </w:rPr>
              <w:t>tudent potrafi scharakteryzować specyfikę procesów komunikowania interpersonalnego i społecznego, ich zakłóceń pojawiających się w kontekście pracy grupowej i możliwości modyfikowania przebiegu komunikacji w procesie socjoterapeutycznym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A5399C" w:rsidRPr="00B169DF" w:rsidRDefault="00A5399C" w:rsidP="00A539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B169DF" w:rsidTr="005E6E85">
        <w:tc>
          <w:tcPr>
            <w:tcW w:w="1701" w:type="dxa"/>
          </w:tcPr>
          <w:p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169DF" w:rsidRDefault="002E03F3" w:rsidP="002E03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potrafi opisa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różne środowiska wychowawcze </w:t>
            </w:r>
            <w:r w:rsidRPr="002E03F3">
              <w:rPr>
                <w:rFonts w:ascii="Corbel" w:hAnsi="Corbel"/>
                <w:b w:val="0"/>
                <w:smallCaps w:val="0"/>
                <w:szCs w:val="24"/>
              </w:rPr>
              <w:t xml:space="preserve"> ich specyfikę i procesy w nich zachodzące, jako podstawy do budowania koncepcji procesu socjoterapeutycznego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5399C" w:rsidRPr="00B169DF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przygotowuje projekt zajęć socjoterapeutycznych, dokonuje jego ewaluacji, odwołując się do wiedzy teoretycznej i praktycznej z zakresu pedagogiki.</w:t>
            </w:r>
          </w:p>
        </w:tc>
        <w:tc>
          <w:tcPr>
            <w:tcW w:w="1873" w:type="dxa"/>
          </w:tcPr>
          <w:p w:rsidR="00A5399C" w:rsidRPr="00DC35B8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5399C" w:rsidRPr="004C2E66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wykorzystuje rozwinięte umiejętności w zakresie komunikacji interpersonalnej – precyzyjnie formułuje polecenia i instrukcje w procesie socjoterapeutycznym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A5399C" w:rsidRPr="00DC35B8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5399C" w:rsidRPr="002F7DD5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projektuje działania społecznej w zakresie socjoterapii, przeprowadza symulację tych działań i opisuje skutki prowadzonych działań. </w:t>
            </w:r>
          </w:p>
        </w:tc>
        <w:tc>
          <w:tcPr>
            <w:tcW w:w="1873" w:type="dxa"/>
          </w:tcPr>
          <w:p w:rsidR="00A5399C" w:rsidRPr="004C2E66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A5399C" w:rsidRPr="004C2E66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ma przekonanie o wadze zachowania się w sposób profesjonalny, szczególnie w tak wąskiej i odpowiedzialnej dziedzinie jak praca socjoterapeutyczna. Jest refleksyjny i etyczny w swoich działaniach socjoterapeutycznych</w:t>
            </w:r>
          </w:p>
        </w:tc>
        <w:tc>
          <w:tcPr>
            <w:tcW w:w="1873" w:type="dxa"/>
          </w:tcPr>
          <w:p w:rsidR="00A5399C" w:rsidRPr="008D4F4F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5E4389" w:rsidRPr="00B169DF" w:rsidTr="00BB7F25">
        <w:tc>
          <w:tcPr>
            <w:tcW w:w="9639" w:type="dxa"/>
          </w:tcPr>
          <w:p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:rsidTr="00BB7F25">
        <w:tc>
          <w:tcPr>
            <w:tcW w:w="9639" w:type="dxa"/>
          </w:tcPr>
          <w:p w:rsidR="005E4389" w:rsidRPr="00BE39F3" w:rsidRDefault="00A5399C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DF0856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A5399C">
              <w:rPr>
                <w:rFonts w:ascii="Corbel" w:hAnsi="Corbel"/>
                <w:sz w:val="24"/>
                <w:szCs w:val="24"/>
              </w:rPr>
              <w:t xml:space="preserve">ocjoterapia </w:t>
            </w:r>
            <w:r>
              <w:rPr>
                <w:rFonts w:ascii="Corbel" w:hAnsi="Corbel"/>
                <w:sz w:val="24"/>
                <w:szCs w:val="24"/>
              </w:rPr>
              <w:t>w praktyce psychopedagogicznej.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B169DF" w:rsidRDefault="00A5399C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Zasady prowadze</w:t>
            </w:r>
            <w:r>
              <w:rPr>
                <w:rFonts w:ascii="Corbel" w:hAnsi="Corbel"/>
                <w:sz w:val="24"/>
                <w:szCs w:val="24"/>
              </w:rPr>
              <w:t>nia zajęć socjoterapeutycznych.</w:t>
            </w:r>
          </w:p>
        </w:tc>
      </w:tr>
      <w:tr w:rsidR="00DF0856" w:rsidRPr="00B169DF" w:rsidTr="00923D7D">
        <w:tc>
          <w:tcPr>
            <w:tcW w:w="9639" w:type="dxa"/>
          </w:tcPr>
          <w:p w:rsidR="00DF0856" w:rsidRPr="00B169DF" w:rsidRDefault="00A5399C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Proces socjoterapeutyczny, a dobór metod i technik pracy.</w:t>
            </w:r>
          </w:p>
        </w:tc>
      </w:tr>
      <w:tr w:rsidR="00DF0856" w:rsidRPr="00B169DF" w:rsidTr="00923D7D">
        <w:tc>
          <w:tcPr>
            <w:tcW w:w="9639" w:type="dxa"/>
          </w:tcPr>
          <w:p w:rsidR="00DF0856" w:rsidRPr="00B169DF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Omówienie metod i technik pr</w:t>
            </w:r>
            <w:r>
              <w:rPr>
                <w:rFonts w:ascii="Corbel" w:hAnsi="Corbel"/>
                <w:sz w:val="24"/>
                <w:szCs w:val="24"/>
              </w:rPr>
              <w:t xml:space="preserve">acy z grupą socjoterapeutyczną: technika kręgu/rundka, burza mózgów, dyskusja, drama, psychodrama, muzykoterapia, </w:t>
            </w:r>
            <w:r w:rsidRPr="00A5399C">
              <w:rPr>
                <w:rFonts w:ascii="Corbel" w:hAnsi="Corbel"/>
                <w:sz w:val="24"/>
                <w:szCs w:val="24"/>
              </w:rPr>
              <w:t>arteterapia(terapia z wyk</w:t>
            </w:r>
            <w:r>
              <w:rPr>
                <w:rFonts w:ascii="Corbel" w:hAnsi="Corbel"/>
                <w:sz w:val="24"/>
                <w:szCs w:val="24"/>
              </w:rPr>
              <w:t xml:space="preserve">orzystaniem sztuk plastycznych), wizualizacja, choreoterapia, </w:t>
            </w:r>
            <w:r w:rsidRPr="00A5399C">
              <w:rPr>
                <w:rFonts w:ascii="Corbel" w:hAnsi="Corbel"/>
                <w:sz w:val="24"/>
                <w:szCs w:val="24"/>
              </w:rPr>
              <w:t>biblioterapia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99C" w:rsidRPr="00B169DF" w:rsidTr="00923D7D">
        <w:tc>
          <w:tcPr>
            <w:tcW w:w="9639" w:type="dxa"/>
          </w:tcPr>
          <w:p w:rsidR="00A5399C" w:rsidRPr="00A5399C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 xml:space="preserve">Techniki socjoterapeutyczne </w:t>
            </w:r>
            <w:r>
              <w:rPr>
                <w:rFonts w:ascii="Corbel" w:hAnsi="Corbel"/>
                <w:sz w:val="24"/>
                <w:szCs w:val="24"/>
              </w:rPr>
              <w:t>w pracy z dzieckiem agresywnym.</w:t>
            </w:r>
          </w:p>
        </w:tc>
      </w:tr>
      <w:tr w:rsidR="00A5399C" w:rsidRPr="00B169DF" w:rsidTr="00923D7D">
        <w:tc>
          <w:tcPr>
            <w:tcW w:w="9639" w:type="dxa"/>
          </w:tcPr>
          <w:p w:rsidR="00A5399C" w:rsidRPr="00A5399C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Warunki skuteczności socjoterapii.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E66" w:rsidRPr="00B169DF" w:rsidRDefault="00A539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6B6893" w:rsidRPr="006B6893">
        <w:rPr>
          <w:rFonts w:ascii="Corbel" w:hAnsi="Corbel"/>
          <w:b w:val="0"/>
          <w:smallCaps w:val="0"/>
          <w:szCs w:val="24"/>
        </w:rPr>
        <w:t>raca w grupach, praca w parach, ćwiczenia indywidualne, dyskusja, ćwiczenia dramowe, elementy wykł</w:t>
      </w:r>
      <w:r w:rsidR="006B6893"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85747A" w:rsidRPr="00B169DF" w:rsidRDefault="00A5399C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563306" w:rsidRPr="00625A31" w:rsidRDefault="00563306" w:rsidP="0056330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25A31"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563306" w:rsidRDefault="00563306" w:rsidP="00563306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563306" w:rsidRDefault="00563306" w:rsidP="00563306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563306" w:rsidRDefault="00563306" w:rsidP="00563306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zgodność z tematem i założonymi celami – maksymalnie 0-3 pkt.</w:t>
            </w:r>
          </w:p>
          <w:p w:rsidR="00563306" w:rsidRDefault="00563306" w:rsidP="00563306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563306" w:rsidRDefault="00563306" w:rsidP="00563306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563306" w:rsidRDefault="00563306" w:rsidP="00563306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563306" w:rsidRDefault="00563306" w:rsidP="00563306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aktywnego udziału studenta w zajęciach</w:t>
            </w:r>
          </w:p>
          <w:p w:rsidR="006B6893" w:rsidRPr="00B169DF" w:rsidRDefault="006B6893" w:rsidP="005633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FB351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BE39F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829F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:rsidTr="00923D7D">
        <w:tc>
          <w:tcPr>
            <w:tcW w:w="4962" w:type="dxa"/>
          </w:tcPr>
          <w:p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</w:t>
            </w:r>
            <w:r w:rsidR="00FB351D">
              <w:rPr>
                <w:rFonts w:ascii="Corbel" w:hAnsi="Corbel"/>
                <w:sz w:val="24"/>
                <w:szCs w:val="24"/>
              </w:rPr>
              <w:t>e do zajęć, przygotowanie pracy projektowej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A80E1C" w:rsidRDefault="00B42C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80E1C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80E1C" w:rsidRDefault="00B42C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80E1C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9"/>
      </w:tblGrid>
      <w:tr w:rsidR="0085747A" w:rsidRPr="00B169DF" w:rsidTr="00B57693">
        <w:trPr>
          <w:trHeight w:val="397"/>
        </w:trPr>
        <w:tc>
          <w:tcPr>
            <w:tcW w:w="8789" w:type="dxa"/>
          </w:tcPr>
          <w:p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ankowiakB., Soroko E., Socjoterapia młodzieży, PWN, Warszawa 2021. </w:t>
            </w:r>
          </w:p>
          <w:p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Korona K., Socjoterapia w resocjalizacji penitencjarnej, Lublin 2023. </w:t>
            </w:r>
          </w:p>
          <w:p w:rsidR="00BE39F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 K., Gieldard D., Jak</w:t>
            </w:r>
            <w:r w:rsidR="00BE39F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pracować z dziecięcymi grupami 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terapeutycznymi, GWP, Gdańsk 2005.</w:t>
            </w:r>
          </w:p>
          <w:p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6B689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agieła J., Socjoterapia w szkole. Krótki poradnik psychologiczny, Rubikon, Kraków 2007.</w:t>
            </w:r>
          </w:p>
          <w:p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Sawicka K. (red.), Socjoterapia, Wyd. CMPP/ MEN, Warszawa 2010.</w:t>
            </w:r>
          </w:p>
          <w:p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Vopel K., Poradnik dla prowadzących grupę, Jedność, Kielce 2004.</w:t>
            </w:r>
          </w:p>
          <w:p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Grudziewska E. (red.), Diagnoza w socjoterapii  Warszawa : Difin 2017. </w:t>
            </w:r>
          </w:p>
          <w:p w:rsidR="007340C4" w:rsidRPr="00B169DF" w:rsidRDefault="00BE39F3" w:rsidP="008D4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Grudziewska E. (red.), Socjoterapia w pracy z dziećmi i młodzieżą : programy zajęć, Warszawa 2015. </w:t>
            </w:r>
          </w:p>
        </w:tc>
      </w:tr>
      <w:tr w:rsidR="0085747A" w:rsidRPr="00B169DF" w:rsidTr="00B57693">
        <w:trPr>
          <w:trHeight w:val="397"/>
        </w:trPr>
        <w:tc>
          <w:tcPr>
            <w:tcW w:w="8789" w:type="dxa"/>
          </w:tcPr>
          <w:p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A00B6" w:rsidRDefault="00BE39F3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Forysiewicz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Małgorzata Polakowska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Teatr jako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ulturotechnika w socjoterapii, Gdańsk 2020. </w:t>
            </w:r>
          </w:p>
          <w:p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Borecka I., Biblioterapia: teoria i praktyka, Wydawnictwo Stowarzyszenia Bibliotekarzy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Polskich, Warszawa 2001.</w:t>
            </w:r>
          </w:p>
          <w:p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Królikowska J., Drama stosowana jako interwencja społeczna, [w:] Terapia w resocjalizac</w:t>
            </w:r>
            <w:r w:rsid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ji, cz.1, Ujęcie teoretyczne, A.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Rejzner, P. Szczepaniak (red.), Wydawnictwo Akademickie „Żak”, Warszawa 2009, s. 198-216.</w:t>
            </w:r>
          </w:p>
          <w:p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Lewandowska K., Muzykoterapia dziecięca, Wydawnictwo "Norma", Gdańsk 1996.</w:t>
            </w:r>
          </w:p>
          <w:p w:rsidR="00F629B3" w:rsidRPr="005A00B6" w:rsidRDefault="008D4F4F" w:rsidP="008D4F4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Oster G., Gould P., Rysunek w psychoterapii, GWP, Gdańsk 1999</w:t>
            </w:r>
            <w:r w:rsidR="005A00B6">
              <w:rPr>
                <w:rFonts w:ascii="Corbel" w:hAnsi="Corbel"/>
                <w:smallCaps w:val="0"/>
                <w:szCs w:val="24"/>
              </w:rPr>
              <w:t>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6BC" w:rsidRDefault="00FC16BC" w:rsidP="00C16ABF">
      <w:pPr>
        <w:spacing w:after="0" w:line="240" w:lineRule="auto"/>
      </w:pPr>
      <w:r>
        <w:separator/>
      </w:r>
    </w:p>
  </w:endnote>
  <w:endnote w:type="continuationSeparator" w:id="1">
    <w:p w:rsidR="00FC16BC" w:rsidRDefault="00FC16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6BC" w:rsidRDefault="00FC16BC" w:rsidP="00C16ABF">
      <w:pPr>
        <w:spacing w:after="0" w:line="240" w:lineRule="auto"/>
      </w:pPr>
      <w:r>
        <w:separator/>
      </w:r>
    </w:p>
  </w:footnote>
  <w:footnote w:type="continuationSeparator" w:id="1">
    <w:p w:rsidR="00FC16BC" w:rsidRDefault="00FC16BC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1FA4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475"/>
    <w:rsid w:val="00096C46"/>
    <w:rsid w:val="000A296F"/>
    <w:rsid w:val="000A2A28"/>
    <w:rsid w:val="000A3CDF"/>
    <w:rsid w:val="000B192D"/>
    <w:rsid w:val="000B28EE"/>
    <w:rsid w:val="000B3E37"/>
    <w:rsid w:val="000C30CD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8715B"/>
    <w:rsid w:val="00192F37"/>
    <w:rsid w:val="001A2B0C"/>
    <w:rsid w:val="001A70D2"/>
    <w:rsid w:val="001C300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872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B16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E00CD"/>
    <w:rsid w:val="004F1551"/>
    <w:rsid w:val="004F55A3"/>
    <w:rsid w:val="0050496F"/>
    <w:rsid w:val="00511744"/>
    <w:rsid w:val="00513B6F"/>
    <w:rsid w:val="00517C63"/>
    <w:rsid w:val="005255E3"/>
    <w:rsid w:val="005363C4"/>
    <w:rsid w:val="00536BDE"/>
    <w:rsid w:val="00543ACC"/>
    <w:rsid w:val="00563306"/>
    <w:rsid w:val="0056696D"/>
    <w:rsid w:val="0056700E"/>
    <w:rsid w:val="00583D08"/>
    <w:rsid w:val="0059484D"/>
    <w:rsid w:val="005A00B6"/>
    <w:rsid w:val="005A0855"/>
    <w:rsid w:val="005A3196"/>
    <w:rsid w:val="005C080F"/>
    <w:rsid w:val="005C1D21"/>
    <w:rsid w:val="005C55E5"/>
    <w:rsid w:val="005C65E9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12B"/>
    <w:rsid w:val="008449B3"/>
    <w:rsid w:val="008552A2"/>
    <w:rsid w:val="0085747A"/>
    <w:rsid w:val="00872F4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508DF"/>
    <w:rsid w:val="00950DAC"/>
    <w:rsid w:val="00954A07"/>
    <w:rsid w:val="00960850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0E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38AC"/>
    <w:rsid w:val="00B06142"/>
    <w:rsid w:val="00B135B1"/>
    <w:rsid w:val="00B1435F"/>
    <w:rsid w:val="00B169DF"/>
    <w:rsid w:val="00B3130B"/>
    <w:rsid w:val="00B40ADB"/>
    <w:rsid w:val="00B42CF2"/>
    <w:rsid w:val="00B43B77"/>
    <w:rsid w:val="00B43E80"/>
    <w:rsid w:val="00B5769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07B9"/>
    <w:rsid w:val="00BF2C41"/>
    <w:rsid w:val="00C058B4"/>
    <w:rsid w:val="00C05F44"/>
    <w:rsid w:val="00C131B5"/>
    <w:rsid w:val="00C16ABF"/>
    <w:rsid w:val="00C170AE"/>
    <w:rsid w:val="00C26CB7"/>
    <w:rsid w:val="00C322E4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A6E39"/>
    <w:rsid w:val="00CD6897"/>
    <w:rsid w:val="00CE5BAC"/>
    <w:rsid w:val="00CF25BE"/>
    <w:rsid w:val="00CF78ED"/>
    <w:rsid w:val="00D024A3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2439"/>
    <w:rsid w:val="00EA4832"/>
    <w:rsid w:val="00EA4E9D"/>
    <w:rsid w:val="00EC4899"/>
    <w:rsid w:val="00EC6742"/>
    <w:rsid w:val="00ED03AB"/>
    <w:rsid w:val="00ED32D2"/>
    <w:rsid w:val="00EE1055"/>
    <w:rsid w:val="00EE32DE"/>
    <w:rsid w:val="00EE5457"/>
    <w:rsid w:val="00F070AB"/>
    <w:rsid w:val="00F17567"/>
    <w:rsid w:val="00F27A7B"/>
    <w:rsid w:val="00F3251A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351D"/>
    <w:rsid w:val="00FB7DBA"/>
    <w:rsid w:val="00FC16BC"/>
    <w:rsid w:val="00FC1C25"/>
    <w:rsid w:val="00FC3F45"/>
    <w:rsid w:val="00FD492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6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4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47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475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6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4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47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475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45BBB-E828-4B1C-A675-674B347F1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1114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16</cp:revision>
  <cp:lastPrinted>2019-02-06T12:12:00Z</cp:lastPrinted>
  <dcterms:created xsi:type="dcterms:W3CDTF">2023-06-11T14:47:00Z</dcterms:created>
  <dcterms:modified xsi:type="dcterms:W3CDTF">2024-09-19T21:37:00Z</dcterms:modified>
</cp:coreProperties>
</file>