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B109E" w14:textId="77777777" w:rsidR="004B5214" w:rsidRPr="0090580D" w:rsidRDefault="004B5214" w:rsidP="004B5214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90580D">
        <w:rPr>
          <w:rFonts w:ascii="Corbel" w:hAnsi="Corbel"/>
          <w:b/>
          <w:bCs/>
          <w:sz w:val="24"/>
          <w:szCs w:val="24"/>
        </w:rPr>
        <w:t xml:space="preserve">   </w:t>
      </w:r>
      <w:r w:rsidRPr="0090580D">
        <w:rPr>
          <w:rFonts w:ascii="Corbel" w:hAnsi="Corbel"/>
          <w:b/>
          <w:bCs/>
          <w:sz w:val="24"/>
          <w:szCs w:val="24"/>
        </w:rPr>
        <w:tab/>
      </w:r>
      <w:r w:rsidRPr="0090580D">
        <w:rPr>
          <w:rFonts w:ascii="Corbel" w:hAnsi="Corbel"/>
          <w:b/>
          <w:bCs/>
          <w:sz w:val="24"/>
          <w:szCs w:val="24"/>
        </w:rPr>
        <w:tab/>
      </w:r>
      <w:r w:rsidRPr="0090580D">
        <w:rPr>
          <w:rFonts w:ascii="Corbel" w:hAnsi="Corbel"/>
          <w:b/>
          <w:bCs/>
          <w:sz w:val="24"/>
          <w:szCs w:val="24"/>
        </w:rPr>
        <w:tab/>
      </w:r>
      <w:r w:rsidRPr="0090580D">
        <w:rPr>
          <w:rFonts w:ascii="Corbel" w:hAnsi="Corbel"/>
          <w:b/>
          <w:bCs/>
          <w:sz w:val="24"/>
          <w:szCs w:val="24"/>
        </w:rPr>
        <w:tab/>
      </w:r>
      <w:r w:rsidRPr="0090580D">
        <w:rPr>
          <w:rFonts w:ascii="Corbel" w:hAnsi="Corbel"/>
          <w:b/>
          <w:bCs/>
          <w:sz w:val="24"/>
          <w:szCs w:val="24"/>
        </w:rPr>
        <w:tab/>
      </w:r>
      <w:r w:rsidRPr="0090580D">
        <w:rPr>
          <w:rFonts w:ascii="Corbel" w:hAnsi="Corbel"/>
          <w:b/>
          <w:bCs/>
          <w:sz w:val="24"/>
          <w:szCs w:val="24"/>
        </w:rPr>
        <w:tab/>
      </w:r>
      <w:r w:rsidRPr="0090580D">
        <w:rPr>
          <w:rFonts w:ascii="Corbel" w:hAnsi="Corbel"/>
          <w:bCs/>
          <w:i/>
          <w:sz w:val="24"/>
          <w:szCs w:val="24"/>
        </w:rPr>
        <w:t>Załącznik nr 1.5 do Zarządzenia Rektora UR nr 12/2019</w:t>
      </w:r>
    </w:p>
    <w:p w14:paraId="5519518B" w14:textId="77777777" w:rsidR="004B5214" w:rsidRPr="0090580D" w:rsidRDefault="004B5214" w:rsidP="004B521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0580D">
        <w:rPr>
          <w:rFonts w:ascii="Corbel" w:hAnsi="Corbel"/>
          <w:b/>
          <w:smallCaps/>
          <w:sz w:val="24"/>
          <w:szCs w:val="24"/>
        </w:rPr>
        <w:t>SYLABUS</w:t>
      </w:r>
    </w:p>
    <w:p w14:paraId="475A1AA9" w14:textId="77777777" w:rsidR="004B5214" w:rsidRPr="0090580D" w:rsidRDefault="004B5214" w:rsidP="004B521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0580D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90580D">
        <w:rPr>
          <w:rFonts w:ascii="Corbel" w:hAnsi="Corbel"/>
          <w:i/>
          <w:smallCaps/>
          <w:sz w:val="24"/>
          <w:szCs w:val="24"/>
        </w:rPr>
        <w:t>202</w:t>
      </w:r>
      <w:r>
        <w:rPr>
          <w:rFonts w:ascii="Corbel" w:hAnsi="Corbel"/>
          <w:i/>
          <w:smallCaps/>
          <w:sz w:val="24"/>
          <w:szCs w:val="24"/>
        </w:rPr>
        <w:t>2</w:t>
      </w:r>
      <w:r w:rsidRPr="0090580D">
        <w:rPr>
          <w:rFonts w:ascii="Corbel" w:hAnsi="Corbel"/>
          <w:i/>
          <w:smallCaps/>
          <w:sz w:val="24"/>
          <w:szCs w:val="24"/>
        </w:rPr>
        <w:t>-202</w:t>
      </w:r>
      <w:r>
        <w:rPr>
          <w:rFonts w:ascii="Corbel" w:hAnsi="Corbel"/>
          <w:i/>
          <w:smallCaps/>
          <w:sz w:val="24"/>
          <w:szCs w:val="24"/>
        </w:rPr>
        <w:t>4</w:t>
      </w:r>
    </w:p>
    <w:p w14:paraId="66BDA513" w14:textId="77777777" w:rsidR="004B5214" w:rsidRPr="0090580D" w:rsidRDefault="004B5214" w:rsidP="004B5214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90580D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90580D">
        <w:rPr>
          <w:rFonts w:ascii="Corbel" w:hAnsi="Corbel"/>
          <w:sz w:val="24"/>
          <w:szCs w:val="24"/>
        </w:rPr>
        <w:t>)</w:t>
      </w:r>
    </w:p>
    <w:p w14:paraId="1472C862" w14:textId="77777777" w:rsidR="004B5214" w:rsidRPr="0090580D" w:rsidRDefault="004B5214" w:rsidP="004B5214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90580D">
        <w:rPr>
          <w:rFonts w:ascii="Corbel" w:hAnsi="Corbel"/>
          <w:sz w:val="24"/>
          <w:szCs w:val="24"/>
        </w:rPr>
        <w:tab/>
      </w:r>
      <w:r w:rsidRPr="0090580D">
        <w:rPr>
          <w:rFonts w:ascii="Corbel" w:hAnsi="Corbel"/>
          <w:sz w:val="24"/>
          <w:szCs w:val="24"/>
        </w:rPr>
        <w:tab/>
      </w:r>
      <w:r w:rsidRPr="0090580D">
        <w:rPr>
          <w:rFonts w:ascii="Corbel" w:hAnsi="Corbel"/>
          <w:sz w:val="24"/>
          <w:szCs w:val="24"/>
        </w:rPr>
        <w:tab/>
      </w:r>
      <w:r w:rsidRPr="0090580D">
        <w:rPr>
          <w:rFonts w:ascii="Corbel" w:hAnsi="Corbel"/>
          <w:sz w:val="24"/>
          <w:szCs w:val="24"/>
        </w:rPr>
        <w:tab/>
        <w:t>Rok akademicki   202</w:t>
      </w:r>
      <w:r>
        <w:rPr>
          <w:rFonts w:ascii="Corbel" w:hAnsi="Corbel"/>
          <w:sz w:val="24"/>
          <w:szCs w:val="24"/>
        </w:rPr>
        <w:t>2</w:t>
      </w:r>
      <w:r w:rsidRPr="0090580D">
        <w:rPr>
          <w:rFonts w:ascii="Corbel" w:hAnsi="Corbel"/>
          <w:sz w:val="24"/>
          <w:szCs w:val="24"/>
        </w:rPr>
        <w:t>/202</w:t>
      </w:r>
      <w:r>
        <w:rPr>
          <w:rFonts w:ascii="Corbel" w:hAnsi="Corbel"/>
          <w:sz w:val="24"/>
          <w:szCs w:val="24"/>
        </w:rPr>
        <w:t>3</w:t>
      </w:r>
    </w:p>
    <w:p w14:paraId="127E2275" w14:textId="77777777" w:rsidR="004B5214" w:rsidRPr="0090580D" w:rsidRDefault="004B5214" w:rsidP="004B5214">
      <w:pPr>
        <w:spacing w:after="0" w:line="240" w:lineRule="auto"/>
        <w:rPr>
          <w:rFonts w:ascii="Corbel" w:hAnsi="Corbel"/>
          <w:sz w:val="24"/>
          <w:szCs w:val="24"/>
        </w:rPr>
      </w:pPr>
    </w:p>
    <w:p w14:paraId="0BFCA797" w14:textId="77777777" w:rsidR="004B5214" w:rsidRPr="0090580D" w:rsidRDefault="004B5214" w:rsidP="004B521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0580D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B5214" w:rsidRPr="0090580D" w14:paraId="5036E127" w14:textId="77777777" w:rsidTr="009E7F55">
        <w:tc>
          <w:tcPr>
            <w:tcW w:w="2694" w:type="dxa"/>
            <w:vAlign w:val="center"/>
          </w:tcPr>
          <w:p w14:paraId="76B61176" w14:textId="77777777" w:rsidR="004B5214" w:rsidRPr="0090580D" w:rsidRDefault="004B5214" w:rsidP="009E7F5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C8D241" w14:textId="77777777" w:rsidR="004B5214" w:rsidRPr="0090580D" w:rsidRDefault="004B5214" w:rsidP="009E7F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/>
                <w:b w:val="0"/>
                <w:iCs/>
                <w:color w:val="auto"/>
                <w:sz w:val="24"/>
                <w:szCs w:val="24"/>
              </w:rPr>
              <w:t>Pedagogika ogólna</w:t>
            </w:r>
          </w:p>
        </w:tc>
      </w:tr>
      <w:tr w:rsidR="004B5214" w:rsidRPr="0090580D" w14:paraId="7CCD020D" w14:textId="77777777" w:rsidTr="009E7F55">
        <w:tc>
          <w:tcPr>
            <w:tcW w:w="2694" w:type="dxa"/>
            <w:vAlign w:val="center"/>
          </w:tcPr>
          <w:p w14:paraId="64687154" w14:textId="77777777" w:rsidR="004B5214" w:rsidRPr="0090580D" w:rsidRDefault="004B5214" w:rsidP="009E7F5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5D08D64" w14:textId="77777777" w:rsidR="004B5214" w:rsidRPr="0090580D" w:rsidRDefault="004B5214" w:rsidP="009E7F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B5214" w:rsidRPr="0090580D" w14:paraId="3D512BD4" w14:textId="77777777" w:rsidTr="009E7F55">
        <w:tc>
          <w:tcPr>
            <w:tcW w:w="2694" w:type="dxa"/>
            <w:vAlign w:val="center"/>
          </w:tcPr>
          <w:p w14:paraId="5FD4ACEC" w14:textId="3CAF1275" w:rsidR="004B5214" w:rsidRPr="0090580D" w:rsidRDefault="00D85588" w:rsidP="009E7F5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4B5214" w:rsidRPr="0090580D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7CFAD1D7" w14:textId="77777777" w:rsidR="004B5214" w:rsidRPr="0090580D" w:rsidRDefault="004B5214" w:rsidP="009E7F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B5214" w:rsidRPr="0090580D" w14:paraId="5D81C3B7" w14:textId="77777777" w:rsidTr="009E7F55">
        <w:tc>
          <w:tcPr>
            <w:tcW w:w="2694" w:type="dxa"/>
            <w:vAlign w:val="center"/>
          </w:tcPr>
          <w:p w14:paraId="6E0B2E44" w14:textId="77777777" w:rsidR="004B5214" w:rsidRPr="0090580D" w:rsidRDefault="004B5214" w:rsidP="009E7F5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DFAE721" w14:textId="77777777" w:rsidR="004B5214" w:rsidRPr="0090580D" w:rsidRDefault="004B5214" w:rsidP="009E7F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4B5214" w:rsidRPr="0090580D" w14:paraId="588D509E" w14:textId="77777777" w:rsidTr="009E7F55">
        <w:tc>
          <w:tcPr>
            <w:tcW w:w="2694" w:type="dxa"/>
            <w:vAlign w:val="center"/>
          </w:tcPr>
          <w:p w14:paraId="563E1E71" w14:textId="77777777" w:rsidR="004B5214" w:rsidRPr="0090580D" w:rsidRDefault="004B5214" w:rsidP="009E7F5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822C286" w14:textId="77777777" w:rsidR="004B5214" w:rsidRPr="0090580D" w:rsidRDefault="004B5214" w:rsidP="009E7F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</w:p>
        </w:tc>
      </w:tr>
      <w:tr w:rsidR="004B5214" w:rsidRPr="0090580D" w14:paraId="501F3D84" w14:textId="77777777" w:rsidTr="009E7F55">
        <w:tc>
          <w:tcPr>
            <w:tcW w:w="2694" w:type="dxa"/>
            <w:vAlign w:val="center"/>
          </w:tcPr>
          <w:p w14:paraId="405A913E" w14:textId="77777777" w:rsidR="004B5214" w:rsidRPr="0090580D" w:rsidRDefault="004B5214" w:rsidP="009E7F5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D82DB2D" w14:textId="77777777" w:rsidR="004B5214" w:rsidRPr="0090580D" w:rsidRDefault="004B5214" w:rsidP="009E7F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4B5214" w:rsidRPr="0090580D" w14:paraId="0F1245DB" w14:textId="77777777" w:rsidTr="009E7F55">
        <w:tc>
          <w:tcPr>
            <w:tcW w:w="2694" w:type="dxa"/>
            <w:vAlign w:val="center"/>
          </w:tcPr>
          <w:p w14:paraId="5987C7A5" w14:textId="77777777" w:rsidR="004B5214" w:rsidRPr="0090580D" w:rsidRDefault="004B5214" w:rsidP="009E7F5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902E4D9" w14:textId="77777777" w:rsidR="004B5214" w:rsidRPr="0090580D" w:rsidRDefault="004B5214" w:rsidP="009E7F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4B5214" w:rsidRPr="0090580D" w14:paraId="7932CCDD" w14:textId="77777777" w:rsidTr="009E7F55">
        <w:tc>
          <w:tcPr>
            <w:tcW w:w="2694" w:type="dxa"/>
            <w:vAlign w:val="center"/>
          </w:tcPr>
          <w:p w14:paraId="4B0EA10C" w14:textId="77777777" w:rsidR="004B5214" w:rsidRPr="0090580D" w:rsidRDefault="004B5214" w:rsidP="009E7F5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B4535EF" w14:textId="32998D1A" w:rsidR="004B5214" w:rsidRPr="0090580D" w:rsidRDefault="00CB6BC1" w:rsidP="009E7F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4B5214" w:rsidRPr="0090580D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4B5214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4B5214" w:rsidRPr="0090580D" w14:paraId="65E4C274" w14:textId="77777777" w:rsidTr="009E7F55">
        <w:tc>
          <w:tcPr>
            <w:tcW w:w="2694" w:type="dxa"/>
            <w:vAlign w:val="center"/>
          </w:tcPr>
          <w:p w14:paraId="2CEA3F96" w14:textId="77777777" w:rsidR="004B5214" w:rsidRPr="0090580D" w:rsidRDefault="004B5214" w:rsidP="009E7F5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196165D" w14:textId="77777777" w:rsidR="004B5214" w:rsidRPr="0090580D" w:rsidRDefault="004B5214" w:rsidP="009E7F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/>
                <w:b w:val="0"/>
                <w:iCs/>
                <w:color w:val="auto"/>
                <w:sz w:val="24"/>
                <w:szCs w:val="24"/>
              </w:rPr>
              <w:t xml:space="preserve">Rok I, semestr I </w:t>
            </w:r>
          </w:p>
        </w:tc>
      </w:tr>
      <w:tr w:rsidR="004B5214" w:rsidRPr="0090580D" w14:paraId="34E883BC" w14:textId="77777777" w:rsidTr="009E7F55">
        <w:tc>
          <w:tcPr>
            <w:tcW w:w="2694" w:type="dxa"/>
            <w:vAlign w:val="center"/>
          </w:tcPr>
          <w:p w14:paraId="1404BFB9" w14:textId="77777777" w:rsidR="004B5214" w:rsidRPr="0090580D" w:rsidRDefault="004B5214" w:rsidP="009E7F5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53BDF0C" w14:textId="77777777" w:rsidR="004B5214" w:rsidRPr="0090580D" w:rsidRDefault="004B5214" w:rsidP="009E7F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/>
                <w:b w:val="0"/>
                <w:color w:val="auto"/>
                <w:sz w:val="24"/>
                <w:szCs w:val="24"/>
              </w:rPr>
              <w:t>podstawowy</w:t>
            </w:r>
          </w:p>
        </w:tc>
      </w:tr>
      <w:tr w:rsidR="004B5214" w:rsidRPr="0090580D" w14:paraId="0AE4BC37" w14:textId="77777777" w:rsidTr="009E7F55">
        <w:tc>
          <w:tcPr>
            <w:tcW w:w="2694" w:type="dxa"/>
            <w:vAlign w:val="center"/>
          </w:tcPr>
          <w:p w14:paraId="57129BDC" w14:textId="77777777" w:rsidR="004B5214" w:rsidRPr="0090580D" w:rsidRDefault="004B5214" w:rsidP="009E7F5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FF23B95" w14:textId="77777777" w:rsidR="004B5214" w:rsidRPr="0090580D" w:rsidRDefault="004B5214" w:rsidP="009E7F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4B5214" w:rsidRPr="0090580D" w14:paraId="06FCB100" w14:textId="77777777" w:rsidTr="009E7F55">
        <w:tc>
          <w:tcPr>
            <w:tcW w:w="2694" w:type="dxa"/>
            <w:vAlign w:val="center"/>
          </w:tcPr>
          <w:p w14:paraId="041551D7" w14:textId="77777777" w:rsidR="004B5214" w:rsidRPr="0090580D" w:rsidRDefault="004B5214" w:rsidP="009E7F5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0F16000" w14:textId="77777777" w:rsidR="004B5214" w:rsidRPr="0090580D" w:rsidRDefault="004B5214" w:rsidP="009E7F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>
              <w:rPr>
                <w:rFonts w:ascii="Corbel" w:hAnsi="Corbel"/>
                <w:b w:val="0"/>
                <w:sz w:val="24"/>
                <w:szCs w:val="24"/>
              </w:rPr>
              <w:t>hab. Jadwiga Daszykowska-Tobiasz</w:t>
            </w:r>
          </w:p>
        </w:tc>
      </w:tr>
      <w:tr w:rsidR="004B5214" w:rsidRPr="0090580D" w14:paraId="2554DCE0" w14:textId="77777777" w:rsidTr="009E7F55">
        <w:tc>
          <w:tcPr>
            <w:tcW w:w="2694" w:type="dxa"/>
            <w:vAlign w:val="center"/>
          </w:tcPr>
          <w:p w14:paraId="271F0E0A" w14:textId="77777777" w:rsidR="004B5214" w:rsidRPr="0090580D" w:rsidRDefault="004B5214" w:rsidP="009E7F5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D6A6295" w14:textId="77777777" w:rsidR="004B5214" w:rsidRPr="0090580D" w:rsidRDefault="004B5214" w:rsidP="009E7F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3AA42D5" w14:textId="77777777" w:rsidR="004B5214" w:rsidRPr="0090580D" w:rsidRDefault="004B5214" w:rsidP="004B521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0580D">
        <w:rPr>
          <w:rFonts w:ascii="Corbel" w:hAnsi="Corbel"/>
          <w:sz w:val="24"/>
          <w:szCs w:val="24"/>
        </w:rPr>
        <w:t xml:space="preserve">* </w:t>
      </w:r>
      <w:r w:rsidRPr="0090580D">
        <w:rPr>
          <w:rFonts w:ascii="Corbel" w:hAnsi="Corbel"/>
          <w:i/>
          <w:sz w:val="24"/>
          <w:szCs w:val="24"/>
        </w:rPr>
        <w:t>-</w:t>
      </w:r>
      <w:r w:rsidRPr="0090580D">
        <w:rPr>
          <w:rFonts w:ascii="Corbel" w:hAnsi="Corbel"/>
          <w:b w:val="0"/>
          <w:i/>
          <w:sz w:val="24"/>
          <w:szCs w:val="24"/>
        </w:rPr>
        <w:t>opcjonalni</w:t>
      </w:r>
      <w:r w:rsidRPr="0090580D">
        <w:rPr>
          <w:rFonts w:ascii="Corbel" w:hAnsi="Corbel"/>
          <w:b w:val="0"/>
          <w:sz w:val="24"/>
          <w:szCs w:val="24"/>
        </w:rPr>
        <w:t>e,</w:t>
      </w:r>
      <w:r w:rsidRPr="0090580D">
        <w:rPr>
          <w:rFonts w:ascii="Corbel" w:hAnsi="Corbel"/>
          <w:i/>
          <w:sz w:val="24"/>
          <w:szCs w:val="24"/>
        </w:rPr>
        <w:t xml:space="preserve"> </w:t>
      </w:r>
      <w:r w:rsidRPr="0090580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75D2CDD3" w14:textId="77777777" w:rsidR="004B5214" w:rsidRPr="0090580D" w:rsidRDefault="004B5214" w:rsidP="004B521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32F1FCC" w14:textId="77777777" w:rsidR="004B5214" w:rsidRPr="0090580D" w:rsidRDefault="004B5214" w:rsidP="004B5214">
      <w:pPr>
        <w:pStyle w:val="Podpunkty"/>
        <w:ind w:left="284"/>
        <w:rPr>
          <w:rFonts w:ascii="Corbel" w:hAnsi="Corbel"/>
          <w:sz w:val="24"/>
          <w:szCs w:val="24"/>
        </w:rPr>
      </w:pPr>
      <w:r w:rsidRPr="0090580D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1E3B099" w14:textId="77777777" w:rsidR="004B5214" w:rsidRPr="0090580D" w:rsidRDefault="004B5214" w:rsidP="004B521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4B5214" w:rsidRPr="0090580D" w14:paraId="3EE397BE" w14:textId="77777777" w:rsidTr="009E7F5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AAF1C" w14:textId="77777777" w:rsidR="004B5214" w:rsidRPr="0090580D" w:rsidRDefault="004B5214" w:rsidP="009E7F5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580D">
              <w:rPr>
                <w:rFonts w:ascii="Corbel" w:hAnsi="Corbel"/>
                <w:szCs w:val="24"/>
              </w:rPr>
              <w:t>Semestr</w:t>
            </w:r>
          </w:p>
          <w:p w14:paraId="5A1C6A43" w14:textId="77777777" w:rsidR="004B5214" w:rsidRPr="0090580D" w:rsidRDefault="004B5214" w:rsidP="009E7F5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580D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562CF" w14:textId="77777777" w:rsidR="004B5214" w:rsidRPr="0090580D" w:rsidRDefault="004B5214" w:rsidP="009E7F5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580D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C6A34" w14:textId="77777777" w:rsidR="004B5214" w:rsidRPr="0090580D" w:rsidRDefault="004B5214" w:rsidP="009E7F5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580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31FEA" w14:textId="77777777" w:rsidR="004B5214" w:rsidRPr="0090580D" w:rsidRDefault="004B5214" w:rsidP="009E7F5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580D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C1160" w14:textId="77777777" w:rsidR="004B5214" w:rsidRPr="0090580D" w:rsidRDefault="004B5214" w:rsidP="009E7F5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580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360A7" w14:textId="77777777" w:rsidR="004B5214" w:rsidRPr="0090580D" w:rsidRDefault="004B5214" w:rsidP="009E7F5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580D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F92CD" w14:textId="77777777" w:rsidR="004B5214" w:rsidRPr="0090580D" w:rsidRDefault="004B5214" w:rsidP="009E7F5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580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F9BCA" w14:textId="77777777" w:rsidR="004B5214" w:rsidRPr="0090580D" w:rsidRDefault="004B5214" w:rsidP="009E7F5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580D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85BA3" w14:textId="77777777" w:rsidR="004B5214" w:rsidRPr="0090580D" w:rsidRDefault="004B5214" w:rsidP="009E7F5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580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07273" w14:textId="77777777" w:rsidR="004B5214" w:rsidRPr="0090580D" w:rsidRDefault="004B5214" w:rsidP="009E7F5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0580D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4B5214" w:rsidRPr="0090580D" w14:paraId="3F67E76C" w14:textId="77777777" w:rsidTr="009E7F5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1386E" w14:textId="77777777" w:rsidR="004B5214" w:rsidRPr="0090580D" w:rsidRDefault="004B5214" w:rsidP="009E7F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E96B9" w14:textId="447ECF7C" w:rsidR="004B5214" w:rsidRPr="0090580D" w:rsidRDefault="004B5214" w:rsidP="009E7F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90AFB" w14:textId="77777777" w:rsidR="004B5214" w:rsidRPr="0090580D" w:rsidRDefault="004B5214" w:rsidP="009E7F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6F581" w14:textId="77777777" w:rsidR="004B5214" w:rsidRPr="0090580D" w:rsidRDefault="004B5214" w:rsidP="009E7F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54A28" w14:textId="77777777" w:rsidR="004B5214" w:rsidRPr="0090580D" w:rsidRDefault="004B5214" w:rsidP="009E7F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A9069" w14:textId="77777777" w:rsidR="004B5214" w:rsidRPr="0090580D" w:rsidRDefault="004B5214" w:rsidP="009E7F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2E89B" w14:textId="77777777" w:rsidR="004B5214" w:rsidRPr="0090580D" w:rsidRDefault="004B5214" w:rsidP="009E7F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261B2" w14:textId="77777777" w:rsidR="004B5214" w:rsidRPr="0090580D" w:rsidRDefault="004B5214" w:rsidP="009E7F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AA5E7" w14:textId="77777777" w:rsidR="004B5214" w:rsidRPr="0090580D" w:rsidRDefault="004B5214" w:rsidP="009E7F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B909F" w14:textId="7D96BFCD" w:rsidR="004B5214" w:rsidRPr="0090580D" w:rsidRDefault="00FD48BC" w:rsidP="009E7F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4B5214" w:rsidRPr="0090580D" w14:paraId="62F39ADB" w14:textId="77777777" w:rsidTr="009E7F5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5F4E7" w14:textId="77777777" w:rsidR="004B5214" w:rsidRPr="0090580D" w:rsidRDefault="004B5214" w:rsidP="009E7F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0ED27" w14:textId="77777777" w:rsidR="004B5214" w:rsidRPr="0090580D" w:rsidRDefault="004B5214" w:rsidP="009E7F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6C397" w14:textId="77777777" w:rsidR="004B5214" w:rsidRPr="0090580D" w:rsidRDefault="004B5214" w:rsidP="009E7F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A4A35" w14:textId="77777777" w:rsidR="004B5214" w:rsidRPr="0090580D" w:rsidRDefault="004B5214" w:rsidP="009E7F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D7845" w14:textId="77777777" w:rsidR="004B5214" w:rsidRPr="0090580D" w:rsidRDefault="004B5214" w:rsidP="009E7F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BBE92" w14:textId="77777777" w:rsidR="004B5214" w:rsidRPr="0090580D" w:rsidRDefault="004B5214" w:rsidP="009E7F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A9B4D" w14:textId="77777777" w:rsidR="004B5214" w:rsidRPr="0090580D" w:rsidRDefault="004B5214" w:rsidP="009E7F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4BA45" w14:textId="77777777" w:rsidR="004B5214" w:rsidRPr="0090580D" w:rsidRDefault="004B5214" w:rsidP="009E7F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AAA67" w14:textId="77777777" w:rsidR="004B5214" w:rsidRPr="0090580D" w:rsidRDefault="004B5214" w:rsidP="009E7F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81A3F" w14:textId="77777777" w:rsidR="004B5214" w:rsidRPr="0090580D" w:rsidRDefault="004B5214" w:rsidP="009E7F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688B7B3" w14:textId="77777777" w:rsidR="004B5214" w:rsidRPr="0090580D" w:rsidRDefault="004B5214" w:rsidP="004B521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5FC1656" w14:textId="77777777" w:rsidR="004B5214" w:rsidRPr="0090580D" w:rsidRDefault="004B5214" w:rsidP="004B5214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2F19F96" w14:textId="77777777" w:rsidR="004B5214" w:rsidRPr="0090580D" w:rsidRDefault="004B5214" w:rsidP="004B521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0580D">
        <w:rPr>
          <w:rFonts w:ascii="Corbel" w:hAnsi="Corbel"/>
          <w:smallCaps w:val="0"/>
          <w:szCs w:val="24"/>
        </w:rPr>
        <w:t>1.2.</w:t>
      </w:r>
      <w:r w:rsidRPr="0090580D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2A83F5C4" w14:textId="0D925206" w:rsidR="004B5214" w:rsidRPr="0090580D" w:rsidRDefault="00D85588" w:rsidP="004B521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 xml:space="preserve"> </w:t>
      </w:r>
      <w:r>
        <w:rPr>
          <w:rFonts w:ascii="MS Gothic" w:eastAsia="MS Gothic" w:hAnsi="MS Gothic" w:cs="MS Gothic"/>
          <w:b w:val="0"/>
          <w:szCs w:val="24"/>
        </w:rPr>
        <w:t xml:space="preserve"> X</w:t>
      </w:r>
      <w:r w:rsidR="004B5214" w:rsidRPr="0090580D">
        <w:rPr>
          <w:rFonts w:ascii="Corbel" w:hAnsi="Corbel"/>
          <w:b w:val="0"/>
          <w:smallCaps w:val="0"/>
          <w:szCs w:val="24"/>
        </w:rPr>
        <w:t xml:space="preserve"> </w:t>
      </w:r>
      <w:r w:rsidR="004B5214" w:rsidRPr="0090580D">
        <w:rPr>
          <w:rFonts w:ascii="Corbel" w:hAnsi="Corbel"/>
          <w:smallCaps w:val="0"/>
          <w:szCs w:val="24"/>
          <w:u w:val="single"/>
        </w:rPr>
        <w:t>zajęcia w formie tradycyjnej</w:t>
      </w:r>
      <w:r w:rsidR="004B5214" w:rsidRPr="0090580D">
        <w:rPr>
          <w:rFonts w:ascii="Corbel" w:hAnsi="Corbel"/>
          <w:b w:val="0"/>
          <w:smallCaps w:val="0"/>
          <w:szCs w:val="24"/>
        </w:rPr>
        <w:t xml:space="preserve"> </w:t>
      </w:r>
    </w:p>
    <w:p w14:paraId="2378237E" w14:textId="77777777" w:rsidR="004B5214" w:rsidRPr="0090580D" w:rsidRDefault="004B5214" w:rsidP="004B521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0580D">
        <w:rPr>
          <w:rFonts w:ascii="MS Gothic" w:eastAsia="MS Gothic" w:hAnsi="MS Gothic" w:cs="MS Gothic" w:hint="eastAsia"/>
          <w:b w:val="0"/>
          <w:szCs w:val="24"/>
        </w:rPr>
        <w:t>☐</w:t>
      </w:r>
      <w:r w:rsidRPr="0090580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2F65098" w14:textId="77777777" w:rsidR="004B5214" w:rsidRPr="0090580D" w:rsidRDefault="004B5214" w:rsidP="004B521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E7EBD6C" w14:textId="77777777" w:rsidR="004B5214" w:rsidRPr="0090580D" w:rsidRDefault="004B5214" w:rsidP="004B521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0580D">
        <w:rPr>
          <w:rFonts w:ascii="Corbel" w:hAnsi="Corbel"/>
          <w:smallCaps w:val="0"/>
          <w:szCs w:val="24"/>
        </w:rPr>
        <w:t xml:space="preserve">1.3 </w:t>
      </w:r>
      <w:r w:rsidRPr="0090580D">
        <w:rPr>
          <w:rFonts w:ascii="Corbel" w:hAnsi="Corbel"/>
          <w:smallCaps w:val="0"/>
          <w:szCs w:val="24"/>
        </w:rPr>
        <w:tab/>
        <w:t xml:space="preserve">Forma zaliczenia przedmiotu (z toku) </w:t>
      </w:r>
    </w:p>
    <w:p w14:paraId="6F35A8C8" w14:textId="77777777" w:rsidR="004B5214" w:rsidRPr="0090580D" w:rsidRDefault="004B5214" w:rsidP="004B521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98E49C" w14:textId="77777777" w:rsidR="004B5214" w:rsidRPr="0090580D" w:rsidRDefault="004B5214" w:rsidP="004B5214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0580D">
        <w:rPr>
          <w:rFonts w:ascii="Corbel" w:hAnsi="Corbel"/>
          <w:b w:val="0"/>
          <w:szCs w:val="24"/>
        </w:rPr>
        <w:tab/>
      </w:r>
      <w:r w:rsidRPr="0090580D">
        <w:rPr>
          <w:rFonts w:ascii="Corbel" w:hAnsi="Corbel"/>
          <w:b w:val="0"/>
          <w:szCs w:val="24"/>
        </w:rPr>
        <w:tab/>
        <w:t xml:space="preserve">egzamin </w:t>
      </w:r>
    </w:p>
    <w:p w14:paraId="1C871A80" w14:textId="77777777" w:rsidR="004B5214" w:rsidRPr="0090580D" w:rsidRDefault="004B5214" w:rsidP="004B521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1074A6" w14:textId="77777777" w:rsidR="004B5214" w:rsidRPr="0090580D" w:rsidRDefault="004B5214" w:rsidP="004B5214">
      <w:pPr>
        <w:pStyle w:val="Punktygwne"/>
        <w:spacing w:before="0" w:after="0"/>
        <w:rPr>
          <w:rFonts w:ascii="Corbel" w:hAnsi="Corbel"/>
          <w:szCs w:val="24"/>
        </w:rPr>
      </w:pPr>
      <w:r w:rsidRPr="0090580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B5214" w:rsidRPr="0090580D" w14:paraId="0018667F" w14:textId="77777777" w:rsidTr="009E7F55">
        <w:tc>
          <w:tcPr>
            <w:tcW w:w="9670" w:type="dxa"/>
          </w:tcPr>
          <w:p w14:paraId="4057B71B" w14:textId="1A469FB9" w:rsidR="004B5214" w:rsidRPr="0090580D" w:rsidRDefault="004B5214" w:rsidP="009E7F5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wprowadzenia do pedagogiki</w:t>
            </w:r>
            <w:r w:rsidR="004F050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podstaw metodologii badań pedagogicznych</w:t>
            </w:r>
            <w:r w:rsidRPr="009058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</w:t>
            </w:r>
            <w:r w:rsidR="00CB6B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 </w:t>
            </w:r>
            <w:r w:rsidRPr="009058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socjologii</w:t>
            </w:r>
            <w:r w:rsidR="00CB6B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4320C7E4" w14:textId="77777777" w:rsidR="004B5214" w:rsidRPr="0090580D" w:rsidRDefault="004B5214" w:rsidP="004B5214">
      <w:pPr>
        <w:pStyle w:val="Punktygwne"/>
        <w:spacing w:before="0" w:after="0"/>
        <w:rPr>
          <w:rFonts w:ascii="Corbel" w:hAnsi="Corbel"/>
          <w:szCs w:val="24"/>
        </w:rPr>
      </w:pPr>
    </w:p>
    <w:p w14:paraId="5BA140AE" w14:textId="77777777" w:rsidR="004B5214" w:rsidRPr="0090580D" w:rsidRDefault="004B5214" w:rsidP="004B5214">
      <w:pPr>
        <w:pStyle w:val="Punktygwne"/>
        <w:spacing w:before="0" w:after="0"/>
        <w:rPr>
          <w:rFonts w:ascii="Corbel" w:hAnsi="Corbel"/>
          <w:szCs w:val="24"/>
        </w:rPr>
      </w:pPr>
      <w:r w:rsidRPr="0090580D">
        <w:rPr>
          <w:rFonts w:ascii="Corbel" w:hAnsi="Corbel"/>
          <w:szCs w:val="24"/>
        </w:rPr>
        <w:t>3. cele, efekty uczenia się, treści Programowe i stosowane metody Dydaktyczne</w:t>
      </w:r>
    </w:p>
    <w:p w14:paraId="543B4C4B" w14:textId="77777777" w:rsidR="004B5214" w:rsidRPr="0090580D" w:rsidRDefault="004B5214" w:rsidP="004B5214">
      <w:pPr>
        <w:pStyle w:val="Punktygwne"/>
        <w:spacing w:before="0" w:after="0"/>
        <w:rPr>
          <w:rFonts w:ascii="Corbel" w:hAnsi="Corbel"/>
          <w:szCs w:val="24"/>
        </w:rPr>
      </w:pPr>
    </w:p>
    <w:p w14:paraId="01EAC778" w14:textId="77777777" w:rsidR="004B5214" w:rsidRPr="0090580D" w:rsidRDefault="004B5214" w:rsidP="004B5214">
      <w:pPr>
        <w:pStyle w:val="Podpunkty"/>
        <w:rPr>
          <w:rFonts w:ascii="Corbel" w:hAnsi="Corbel"/>
          <w:sz w:val="24"/>
          <w:szCs w:val="24"/>
        </w:rPr>
      </w:pPr>
      <w:r w:rsidRPr="0090580D">
        <w:rPr>
          <w:rFonts w:ascii="Corbel" w:hAnsi="Corbel"/>
          <w:sz w:val="24"/>
          <w:szCs w:val="24"/>
        </w:rPr>
        <w:t>3.1 Cele przedmiotu</w:t>
      </w:r>
    </w:p>
    <w:p w14:paraId="26F3017D" w14:textId="77777777" w:rsidR="004B5214" w:rsidRPr="0090580D" w:rsidRDefault="004B5214" w:rsidP="004B521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4B5214" w:rsidRPr="0090580D" w14:paraId="7933FB5B" w14:textId="77777777" w:rsidTr="009E7F55">
        <w:tc>
          <w:tcPr>
            <w:tcW w:w="851" w:type="dxa"/>
            <w:vAlign w:val="center"/>
          </w:tcPr>
          <w:p w14:paraId="538CE969" w14:textId="77777777" w:rsidR="004B5214" w:rsidRPr="0090580D" w:rsidRDefault="004B5214" w:rsidP="009E7F5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FE3392F" w14:textId="77777777" w:rsidR="004B5214" w:rsidRPr="0090580D" w:rsidRDefault="004B5214" w:rsidP="00CF758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W wyniku realizacji zajęć student powinien:</w:t>
            </w:r>
          </w:p>
          <w:p w14:paraId="2B15AA53" w14:textId="77777777" w:rsidR="004B5214" w:rsidRPr="0090580D" w:rsidRDefault="004B5214" w:rsidP="00CF7581">
            <w:pPr>
              <w:pStyle w:val="Podpunkty"/>
              <w:numPr>
                <w:ilvl w:val="0"/>
                <w:numId w:val="2"/>
              </w:numPr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 w:cs="Arial"/>
                <w:b w:val="0"/>
                <w:sz w:val="24"/>
                <w:szCs w:val="24"/>
              </w:rPr>
              <w:t>dostrzegać specyfikę przedmiotu badań pedagogiki, jej powiązania (metodologiczne i przedmiotowe) z naukami pokrewnymi;</w:t>
            </w:r>
          </w:p>
        </w:tc>
      </w:tr>
      <w:tr w:rsidR="004B5214" w:rsidRPr="0090580D" w14:paraId="4BBC5A8C" w14:textId="77777777" w:rsidTr="009E7F55">
        <w:tc>
          <w:tcPr>
            <w:tcW w:w="851" w:type="dxa"/>
            <w:vAlign w:val="center"/>
          </w:tcPr>
          <w:p w14:paraId="5A3EBDA8" w14:textId="77777777" w:rsidR="004B5214" w:rsidRPr="0090580D" w:rsidRDefault="004B5214" w:rsidP="009E7F5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 xml:space="preserve">C2 </w:t>
            </w:r>
          </w:p>
        </w:tc>
        <w:tc>
          <w:tcPr>
            <w:tcW w:w="8819" w:type="dxa"/>
            <w:vAlign w:val="center"/>
          </w:tcPr>
          <w:p w14:paraId="33FEA994" w14:textId="77777777" w:rsidR="004B5214" w:rsidRPr="0090580D" w:rsidRDefault="004B5214" w:rsidP="00CF7581">
            <w:pPr>
              <w:pStyle w:val="Podpunkty"/>
              <w:numPr>
                <w:ilvl w:val="0"/>
                <w:numId w:val="2"/>
              </w:numPr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 w:cs="Arial"/>
                <w:b w:val="0"/>
                <w:sz w:val="24"/>
                <w:szCs w:val="24"/>
              </w:rPr>
              <w:t>wskazać na różnice pomiędzy ilościowym i jakościowym podejściem badawczym, a także na możliwości połączenia tych podejść, znać i rozumieć postulat wieloparadygmatyczności prowadzenia badań w pedagogice;</w:t>
            </w:r>
          </w:p>
        </w:tc>
      </w:tr>
      <w:tr w:rsidR="004B5214" w:rsidRPr="0090580D" w14:paraId="329DF1C3" w14:textId="77777777" w:rsidTr="009E7F55">
        <w:tc>
          <w:tcPr>
            <w:tcW w:w="851" w:type="dxa"/>
            <w:vAlign w:val="center"/>
          </w:tcPr>
          <w:p w14:paraId="13EA8727" w14:textId="77777777" w:rsidR="004B5214" w:rsidRPr="0090580D" w:rsidRDefault="004B5214" w:rsidP="009E7F5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74F91ED" w14:textId="77777777" w:rsidR="004B5214" w:rsidRPr="0090580D" w:rsidRDefault="004B5214" w:rsidP="00CF7581">
            <w:pPr>
              <w:pStyle w:val="Podpunkty"/>
              <w:numPr>
                <w:ilvl w:val="0"/>
                <w:numId w:val="2"/>
              </w:numPr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 w:cs="Arial"/>
                <w:b w:val="0"/>
                <w:sz w:val="24"/>
                <w:szCs w:val="24"/>
              </w:rPr>
              <w:t>znać problematykę edukacji w kontekście globalizacji, kultury popularnej, wielokulturowości i ideologii konsumpcji</w:t>
            </w:r>
          </w:p>
        </w:tc>
      </w:tr>
      <w:tr w:rsidR="004B5214" w:rsidRPr="0090580D" w14:paraId="3B75AE3C" w14:textId="77777777" w:rsidTr="009E7F55">
        <w:tc>
          <w:tcPr>
            <w:tcW w:w="851" w:type="dxa"/>
            <w:vAlign w:val="center"/>
          </w:tcPr>
          <w:p w14:paraId="7050964F" w14:textId="77777777" w:rsidR="004B5214" w:rsidRPr="0090580D" w:rsidRDefault="004B5214" w:rsidP="009E7F5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EA3580C" w14:textId="0CB98183" w:rsidR="004B5214" w:rsidRPr="0090580D" w:rsidRDefault="004B5214" w:rsidP="00CF7581">
            <w:pPr>
              <w:pStyle w:val="Podpunkty"/>
              <w:numPr>
                <w:ilvl w:val="0"/>
                <w:numId w:val="2"/>
              </w:numPr>
              <w:spacing w:before="40" w:after="40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90580D">
              <w:rPr>
                <w:rFonts w:ascii="Corbel" w:hAnsi="Corbel" w:cs="Arial"/>
                <w:b w:val="0"/>
                <w:sz w:val="24"/>
                <w:szCs w:val="24"/>
              </w:rPr>
              <w:t xml:space="preserve">mieć pogłębioną wiedzę o różnych środowiskach wychowawczych </w:t>
            </w:r>
            <w:r w:rsidR="00CF7581">
              <w:rPr>
                <w:rFonts w:ascii="Corbel" w:hAnsi="Corbel" w:cs="Arial"/>
                <w:b w:val="0"/>
                <w:sz w:val="24"/>
                <w:szCs w:val="24"/>
              </w:rPr>
              <w:br/>
            </w:r>
            <w:r w:rsidRPr="0090580D">
              <w:rPr>
                <w:rFonts w:ascii="Corbel" w:hAnsi="Corbel" w:cs="Arial"/>
                <w:b w:val="0"/>
                <w:sz w:val="24"/>
                <w:szCs w:val="24"/>
              </w:rPr>
              <w:t>i socjalizacyjnych (rodzina, szkoła i media), ich specyfice i problemach w nich zachodzących;</w:t>
            </w:r>
          </w:p>
        </w:tc>
      </w:tr>
      <w:tr w:rsidR="004B5214" w:rsidRPr="0090580D" w14:paraId="6CE535FC" w14:textId="77777777" w:rsidTr="009E7F55">
        <w:tc>
          <w:tcPr>
            <w:tcW w:w="851" w:type="dxa"/>
            <w:vAlign w:val="center"/>
          </w:tcPr>
          <w:p w14:paraId="2CAA0086" w14:textId="77777777" w:rsidR="004B5214" w:rsidRPr="0090580D" w:rsidRDefault="004B5214" w:rsidP="009E7F5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10E2EE86" w14:textId="77777777" w:rsidR="004B5214" w:rsidRPr="0090580D" w:rsidRDefault="004B5214" w:rsidP="00CF7581">
            <w:pPr>
              <w:pStyle w:val="Podpunkty"/>
              <w:numPr>
                <w:ilvl w:val="0"/>
                <w:numId w:val="2"/>
              </w:numPr>
              <w:spacing w:before="40" w:after="40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90580D">
              <w:rPr>
                <w:rFonts w:ascii="Corbel" w:hAnsi="Corbel" w:cs="Arial"/>
                <w:b w:val="0"/>
                <w:sz w:val="24"/>
                <w:szCs w:val="24"/>
              </w:rPr>
              <w:t>posiadać umiejętności obserwowania, interpretowania zjawisk społecznych rozmaitej natury z punktu widzenia problemów edukacyjnych.</w:t>
            </w:r>
          </w:p>
        </w:tc>
      </w:tr>
    </w:tbl>
    <w:p w14:paraId="3055044D" w14:textId="77777777" w:rsidR="004B5214" w:rsidRPr="0090580D" w:rsidRDefault="004B5214" w:rsidP="004B521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892CC46" w14:textId="77777777" w:rsidR="004B5214" w:rsidRPr="0090580D" w:rsidRDefault="004B5214" w:rsidP="004B521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0580D">
        <w:rPr>
          <w:rFonts w:ascii="Corbel" w:hAnsi="Corbel"/>
          <w:b/>
          <w:sz w:val="24"/>
          <w:szCs w:val="24"/>
        </w:rPr>
        <w:t>3.2 Efekty uczenia się dla przedmiotu</w:t>
      </w:r>
      <w:r w:rsidRPr="0090580D">
        <w:rPr>
          <w:rFonts w:ascii="Corbel" w:hAnsi="Corbel"/>
          <w:sz w:val="24"/>
          <w:szCs w:val="24"/>
        </w:rPr>
        <w:t xml:space="preserve"> </w:t>
      </w:r>
    </w:p>
    <w:p w14:paraId="42B36C27" w14:textId="77777777" w:rsidR="004B5214" w:rsidRPr="0090580D" w:rsidRDefault="004B5214" w:rsidP="004B521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4B5214" w:rsidRPr="0090580D" w14:paraId="42A4578E" w14:textId="77777777" w:rsidTr="009E7F55">
        <w:tc>
          <w:tcPr>
            <w:tcW w:w="1701" w:type="dxa"/>
            <w:vAlign w:val="center"/>
          </w:tcPr>
          <w:p w14:paraId="7848DC05" w14:textId="77777777" w:rsidR="004B5214" w:rsidRPr="0090580D" w:rsidRDefault="004B5214" w:rsidP="009E7F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smallCaps w:val="0"/>
                <w:szCs w:val="24"/>
              </w:rPr>
              <w:t>EK</w:t>
            </w:r>
            <w:r w:rsidRPr="0090580D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1E2DB370" w14:textId="77777777" w:rsidR="004B5214" w:rsidRPr="0090580D" w:rsidRDefault="004B5214" w:rsidP="009E7F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  <w:p w14:paraId="5A49A0D5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 xml:space="preserve">Student: </w:t>
            </w:r>
          </w:p>
        </w:tc>
        <w:tc>
          <w:tcPr>
            <w:tcW w:w="1873" w:type="dxa"/>
            <w:vAlign w:val="center"/>
          </w:tcPr>
          <w:p w14:paraId="55AC00B7" w14:textId="77777777" w:rsidR="004B5214" w:rsidRPr="0090580D" w:rsidRDefault="004B5214" w:rsidP="009E7F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0580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B5214" w:rsidRPr="0090580D" w14:paraId="387E3483" w14:textId="77777777" w:rsidTr="009E7F55">
        <w:tc>
          <w:tcPr>
            <w:tcW w:w="1701" w:type="dxa"/>
          </w:tcPr>
          <w:p w14:paraId="35BFABB8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0580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52B701D" w14:textId="77777777" w:rsidR="004B5214" w:rsidRPr="0090580D" w:rsidRDefault="004B5214" w:rsidP="009E7F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color w:val="FF000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Opisze szczegółowo pedagogikę jako naukę oraz jej terminologię i miejsce w systemie nauk</w:t>
            </w:r>
          </w:p>
        </w:tc>
        <w:tc>
          <w:tcPr>
            <w:tcW w:w="1873" w:type="dxa"/>
          </w:tcPr>
          <w:p w14:paraId="3E78B9D7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K_W02</w:t>
            </w:r>
          </w:p>
        </w:tc>
      </w:tr>
      <w:tr w:rsidR="004B5214" w:rsidRPr="0090580D" w14:paraId="36A8A37F" w14:textId="77777777" w:rsidTr="009E7F55">
        <w:tc>
          <w:tcPr>
            <w:tcW w:w="1701" w:type="dxa"/>
          </w:tcPr>
          <w:p w14:paraId="5CB16366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C3F29C8" w14:textId="43AA43E6" w:rsidR="004B5214" w:rsidRPr="0090580D" w:rsidRDefault="004B5214" w:rsidP="009E7F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color w:val="FF000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 xml:space="preserve">Dokona analizy działalności edukacyjnej i wychowawczej w aspekcie zjawiska globalizacji, kultury popularnej </w:t>
            </w:r>
            <w:r w:rsidR="00CF7581">
              <w:rPr>
                <w:rFonts w:ascii="Corbel" w:hAnsi="Corbel"/>
                <w:b w:val="0"/>
                <w:szCs w:val="24"/>
              </w:rPr>
              <w:br/>
            </w:r>
            <w:r w:rsidRPr="0090580D">
              <w:rPr>
                <w:rFonts w:ascii="Corbel" w:hAnsi="Corbel"/>
                <w:b w:val="0"/>
                <w:szCs w:val="24"/>
              </w:rPr>
              <w:t>i ideologii konsumpcji, zinterpretuje ich konsekwencje dla procesu edukacji i wychowania</w:t>
            </w:r>
          </w:p>
        </w:tc>
        <w:tc>
          <w:tcPr>
            <w:tcW w:w="1873" w:type="dxa"/>
          </w:tcPr>
          <w:p w14:paraId="3E329C72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4B5214" w:rsidRPr="0090580D" w14:paraId="1031A03A" w14:textId="77777777" w:rsidTr="009E7F55">
        <w:tc>
          <w:tcPr>
            <w:tcW w:w="1701" w:type="dxa"/>
          </w:tcPr>
          <w:p w14:paraId="7E95100E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795EFE2" w14:textId="75FBA911" w:rsidR="004B5214" w:rsidRPr="0090580D" w:rsidRDefault="004B5214" w:rsidP="009E7F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  <w:color w:val="FF000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 xml:space="preserve">Wyjaśni mechanizmy oddziaływania mediów na dzieci </w:t>
            </w:r>
            <w:r w:rsidR="00CF7581">
              <w:rPr>
                <w:rFonts w:ascii="Corbel" w:hAnsi="Corbel"/>
                <w:b w:val="0"/>
                <w:szCs w:val="24"/>
              </w:rPr>
              <w:br/>
            </w:r>
            <w:r w:rsidRPr="0090580D">
              <w:rPr>
                <w:rFonts w:ascii="Corbel" w:hAnsi="Corbel"/>
                <w:b w:val="0"/>
                <w:szCs w:val="24"/>
              </w:rPr>
              <w:t>i młodzież w kontekście ich wychowania i kształcenia</w:t>
            </w:r>
          </w:p>
        </w:tc>
        <w:tc>
          <w:tcPr>
            <w:tcW w:w="1873" w:type="dxa"/>
          </w:tcPr>
          <w:p w14:paraId="0E208241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4B5214" w:rsidRPr="0090580D" w14:paraId="29FD40F9" w14:textId="77777777" w:rsidTr="009E7F55">
        <w:tc>
          <w:tcPr>
            <w:tcW w:w="1701" w:type="dxa"/>
          </w:tcPr>
          <w:p w14:paraId="5ADC95C7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 xml:space="preserve">EK_04 </w:t>
            </w:r>
          </w:p>
        </w:tc>
        <w:tc>
          <w:tcPr>
            <w:tcW w:w="6096" w:type="dxa"/>
          </w:tcPr>
          <w:p w14:paraId="5B6AE2C9" w14:textId="5291DB33" w:rsidR="004B5214" w:rsidRPr="0090580D" w:rsidRDefault="004B5214" w:rsidP="009E7F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  <w:color w:val="FF000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 xml:space="preserve">Wskaże główne różnice w podejściu ilościowym </w:t>
            </w:r>
            <w:r w:rsidR="00CF7581">
              <w:rPr>
                <w:rFonts w:ascii="Corbel" w:hAnsi="Corbel"/>
                <w:b w:val="0"/>
                <w:szCs w:val="24"/>
              </w:rPr>
              <w:br/>
            </w:r>
            <w:r w:rsidRPr="0090580D">
              <w:rPr>
                <w:rFonts w:ascii="Corbel" w:hAnsi="Corbel"/>
                <w:b w:val="0"/>
                <w:szCs w:val="24"/>
              </w:rPr>
              <w:t xml:space="preserve">i jakościowym w badaniach pedagogicznych, </w:t>
            </w:r>
            <w:r w:rsidRPr="00CF7581">
              <w:rPr>
                <w:rFonts w:ascii="Corbel" w:hAnsi="Corbel"/>
                <w:b w:val="0"/>
                <w:sz w:val="18"/>
                <w:szCs w:val="18"/>
              </w:rPr>
              <w:t>UZASADNI</w:t>
            </w:r>
            <w:r w:rsidRPr="0090580D">
              <w:rPr>
                <w:rFonts w:ascii="Corbel" w:hAnsi="Corbel"/>
                <w:b w:val="0"/>
                <w:color w:val="FF0000"/>
                <w:szCs w:val="24"/>
              </w:rPr>
              <w:t xml:space="preserve"> </w:t>
            </w:r>
            <w:r w:rsidRPr="0090580D">
              <w:rPr>
                <w:rFonts w:ascii="Corbel" w:hAnsi="Corbel"/>
                <w:b w:val="0"/>
                <w:szCs w:val="24"/>
              </w:rPr>
              <w:t>konieczność podejmowania badań o charakterze triangulacyjnym</w:t>
            </w:r>
          </w:p>
        </w:tc>
        <w:tc>
          <w:tcPr>
            <w:tcW w:w="1873" w:type="dxa"/>
          </w:tcPr>
          <w:p w14:paraId="2E8B1DA6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4B5214" w:rsidRPr="0090580D" w14:paraId="0EB2B5FA" w14:textId="77777777" w:rsidTr="009E7F55">
        <w:tc>
          <w:tcPr>
            <w:tcW w:w="1701" w:type="dxa"/>
          </w:tcPr>
          <w:p w14:paraId="73B257DC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1BE19719" w14:textId="40930E44" w:rsidR="004B5214" w:rsidRPr="0090580D" w:rsidRDefault="004B5214" w:rsidP="009E7F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  <w:color w:val="FF000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 xml:space="preserve">Zinterpretuje i oceni zjawiska zachodzące w środowiskach wychowawczych i społecznych oraz w mediach, </w:t>
            </w:r>
            <w:r w:rsidR="00CF7581">
              <w:rPr>
                <w:rFonts w:ascii="Corbel" w:hAnsi="Corbel"/>
                <w:b w:val="0"/>
                <w:szCs w:val="24"/>
              </w:rPr>
              <w:br/>
            </w:r>
            <w:r w:rsidRPr="0090580D">
              <w:rPr>
                <w:rFonts w:ascii="Corbel" w:hAnsi="Corbel"/>
                <w:b w:val="0"/>
                <w:szCs w:val="24"/>
              </w:rPr>
              <w:t>w kontekście ich znaczenia dla procesu wychowania</w:t>
            </w:r>
          </w:p>
        </w:tc>
        <w:tc>
          <w:tcPr>
            <w:tcW w:w="1873" w:type="dxa"/>
          </w:tcPr>
          <w:p w14:paraId="386E5D71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14:paraId="7D039D33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B5214" w:rsidRPr="0090580D" w14:paraId="630A9612" w14:textId="77777777" w:rsidTr="009E7F55">
        <w:tc>
          <w:tcPr>
            <w:tcW w:w="1701" w:type="dxa"/>
          </w:tcPr>
          <w:p w14:paraId="78FBE274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722B638A" w14:textId="77777777" w:rsidR="004B5214" w:rsidRPr="0090580D" w:rsidRDefault="004B5214" w:rsidP="009E7F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  <w:color w:val="FF000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zaproponuje różne sposoby radzenia sobie w trudnych sytuacjach w oparciu o posiadaną wiedzę pedagogiczną</w:t>
            </w:r>
          </w:p>
        </w:tc>
        <w:tc>
          <w:tcPr>
            <w:tcW w:w="1873" w:type="dxa"/>
          </w:tcPr>
          <w:p w14:paraId="05969874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7D633C3B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B5214" w:rsidRPr="0090580D" w14:paraId="289AD664" w14:textId="77777777" w:rsidTr="009E7F55">
        <w:tc>
          <w:tcPr>
            <w:tcW w:w="1701" w:type="dxa"/>
          </w:tcPr>
          <w:p w14:paraId="282C2D72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41D84063" w14:textId="64971F44" w:rsidR="004B5214" w:rsidRPr="0090580D" w:rsidRDefault="004B5214" w:rsidP="009E7F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color w:val="FF000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 xml:space="preserve">zaproponuje konkretne działania pedagogiczne </w:t>
            </w:r>
            <w:r w:rsidR="00CF7581">
              <w:rPr>
                <w:rFonts w:ascii="Corbel" w:hAnsi="Corbel"/>
                <w:b w:val="0"/>
                <w:szCs w:val="24"/>
              </w:rPr>
              <w:br/>
            </w:r>
            <w:r w:rsidRPr="0090580D">
              <w:rPr>
                <w:rFonts w:ascii="Corbel" w:hAnsi="Corbel"/>
                <w:b w:val="0"/>
                <w:szCs w:val="24"/>
              </w:rPr>
              <w:t>z uwzględnieniem zasad etyki zawodowej</w:t>
            </w:r>
            <w:r w:rsidRPr="0090580D">
              <w:rPr>
                <w:rFonts w:ascii="Corbel" w:hAnsi="Corbel"/>
                <w:b w:val="0"/>
                <w:color w:val="FF0000"/>
                <w:szCs w:val="24"/>
              </w:rPr>
              <w:t xml:space="preserve"> </w:t>
            </w:r>
            <w:r w:rsidRPr="0090580D">
              <w:rPr>
                <w:rFonts w:ascii="Corbel" w:hAnsi="Corbel"/>
                <w:b w:val="0"/>
                <w:szCs w:val="24"/>
              </w:rPr>
              <w:t>pedagoga</w:t>
            </w:r>
          </w:p>
        </w:tc>
        <w:tc>
          <w:tcPr>
            <w:tcW w:w="1873" w:type="dxa"/>
          </w:tcPr>
          <w:p w14:paraId="202AE4DE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571F8794" w14:textId="77777777" w:rsidR="004B5214" w:rsidRPr="0090580D" w:rsidRDefault="004B5214" w:rsidP="004B521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A11D04" w14:textId="77777777" w:rsidR="004B5214" w:rsidRPr="0090580D" w:rsidRDefault="004B5214" w:rsidP="004B521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0580D">
        <w:rPr>
          <w:rFonts w:ascii="Corbel" w:hAnsi="Corbel"/>
          <w:b/>
          <w:sz w:val="24"/>
          <w:szCs w:val="24"/>
        </w:rPr>
        <w:t xml:space="preserve">3.3 Treści programowe </w:t>
      </w:r>
      <w:r w:rsidRPr="0090580D">
        <w:rPr>
          <w:rFonts w:ascii="Corbel" w:hAnsi="Corbel"/>
          <w:sz w:val="24"/>
          <w:szCs w:val="24"/>
        </w:rPr>
        <w:t xml:space="preserve">  </w:t>
      </w:r>
    </w:p>
    <w:p w14:paraId="12E32402" w14:textId="77777777" w:rsidR="004B5214" w:rsidRPr="0090580D" w:rsidRDefault="004B5214" w:rsidP="004B521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0580D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14:paraId="2EE91674" w14:textId="77777777" w:rsidR="004B5214" w:rsidRPr="0090580D" w:rsidRDefault="004B5214" w:rsidP="004B521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B5214" w:rsidRPr="0090580D" w14:paraId="41CC366C" w14:textId="77777777" w:rsidTr="009E7F55">
        <w:tc>
          <w:tcPr>
            <w:tcW w:w="9639" w:type="dxa"/>
          </w:tcPr>
          <w:p w14:paraId="3F0F1CAF" w14:textId="77777777" w:rsidR="004B5214" w:rsidRPr="0090580D" w:rsidRDefault="004B5214" w:rsidP="009E7F5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B5214" w:rsidRPr="0090580D" w14:paraId="7B17F638" w14:textId="77777777" w:rsidTr="009E7F55">
        <w:tc>
          <w:tcPr>
            <w:tcW w:w="9639" w:type="dxa"/>
          </w:tcPr>
          <w:p w14:paraId="5250A6B3" w14:textId="77777777" w:rsidR="004B5214" w:rsidRPr="00885E90" w:rsidRDefault="004B5214" w:rsidP="009E7F55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90580D">
              <w:rPr>
                <w:rFonts w:ascii="Corbel" w:hAnsi="Corbel" w:cs="Arial"/>
                <w:sz w:val="24"/>
                <w:szCs w:val="24"/>
              </w:rPr>
              <w:t xml:space="preserve">Pedagogika jako nauka i jej miejsce w systemie nauk. </w:t>
            </w:r>
            <w:r>
              <w:rPr>
                <w:rFonts w:ascii="Corbel" w:hAnsi="Corbel" w:cs="Arial"/>
                <w:sz w:val="24"/>
                <w:szCs w:val="24"/>
              </w:rPr>
              <w:t>Pedagogika – pedagogika ogólna.</w:t>
            </w:r>
          </w:p>
        </w:tc>
      </w:tr>
      <w:tr w:rsidR="004B5214" w:rsidRPr="0090580D" w14:paraId="5A21255D" w14:textId="77777777" w:rsidTr="009E7F55">
        <w:tc>
          <w:tcPr>
            <w:tcW w:w="9639" w:type="dxa"/>
          </w:tcPr>
          <w:p w14:paraId="614DB056" w14:textId="77777777" w:rsidR="004B5214" w:rsidRDefault="004B5214" w:rsidP="009E7F55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90580D">
              <w:rPr>
                <w:rFonts w:ascii="Corbel" w:hAnsi="Corbel" w:cs="Arial"/>
                <w:sz w:val="24"/>
                <w:szCs w:val="24"/>
              </w:rPr>
              <w:t xml:space="preserve">Jakościowe i ilościowe podejścia </w:t>
            </w:r>
            <w:r w:rsidRPr="00885E90">
              <w:rPr>
                <w:rFonts w:ascii="Corbel" w:hAnsi="Corbel" w:cs="Arial"/>
                <w:sz w:val="24"/>
                <w:szCs w:val="24"/>
              </w:rPr>
              <w:t>badawcze w pedagogice. Podejście triangulacyjne. Metody</w:t>
            </w:r>
          </w:p>
          <w:p w14:paraId="7C72C5F4" w14:textId="77777777" w:rsidR="004B5214" w:rsidRPr="00885E90" w:rsidRDefault="004B5214" w:rsidP="009E7F55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885E90">
              <w:rPr>
                <w:rFonts w:ascii="Corbel" w:hAnsi="Corbel" w:cs="Arial"/>
                <w:sz w:val="24"/>
                <w:szCs w:val="24"/>
              </w:rPr>
              <w:t xml:space="preserve"> badań pedagogicznych.</w:t>
            </w:r>
          </w:p>
        </w:tc>
      </w:tr>
      <w:tr w:rsidR="004B5214" w:rsidRPr="0090580D" w14:paraId="46EFC812" w14:textId="77777777" w:rsidTr="009E7F55">
        <w:tc>
          <w:tcPr>
            <w:tcW w:w="9639" w:type="dxa"/>
          </w:tcPr>
          <w:p w14:paraId="44A34736" w14:textId="77777777" w:rsidR="004B5214" w:rsidRPr="0090580D" w:rsidRDefault="004B5214" w:rsidP="009E7F55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 w:cs="Arial"/>
                <w:sz w:val="24"/>
                <w:szCs w:val="24"/>
              </w:rPr>
              <w:t>Edukacja w kontekście kultury popularnej, wielokulturowości i ideologii konsumpcji.</w:t>
            </w:r>
          </w:p>
        </w:tc>
      </w:tr>
      <w:tr w:rsidR="004B5214" w:rsidRPr="0090580D" w14:paraId="2F1F02CB" w14:textId="77777777" w:rsidTr="009E7F55">
        <w:tc>
          <w:tcPr>
            <w:tcW w:w="9639" w:type="dxa"/>
          </w:tcPr>
          <w:p w14:paraId="77DB3221" w14:textId="77777777" w:rsidR="004B5214" w:rsidRPr="0090580D" w:rsidRDefault="004B5214" w:rsidP="009E7F55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 w:cs="Arial"/>
                <w:sz w:val="24"/>
                <w:szCs w:val="24"/>
              </w:rPr>
              <w:t>Problematyka wychowania w zmediatyzowanym świecie.</w:t>
            </w:r>
          </w:p>
        </w:tc>
      </w:tr>
      <w:tr w:rsidR="004B5214" w:rsidRPr="0090580D" w14:paraId="4362A369" w14:textId="77777777" w:rsidTr="009E7F55">
        <w:tc>
          <w:tcPr>
            <w:tcW w:w="9639" w:type="dxa"/>
          </w:tcPr>
          <w:p w14:paraId="53BAE150" w14:textId="77777777" w:rsidR="004B5214" w:rsidRPr="00885E90" w:rsidRDefault="004B5214" w:rsidP="009E7F55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Z</w:t>
            </w:r>
            <w:r w:rsidRPr="0090580D">
              <w:rPr>
                <w:rFonts w:ascii="Corbel" w:hAnsi="Corbel" w:cs="Arial"/>
                <w:sz w:val="24"/>
                <w:szCs w:val="24"/>
              </w:rPr>
              <w:t xml:space="preserve">naczenie wychowania i socjalizacji dla urzeczywistniania się pełni </w:t>
            </w:r>
            <w:r w:rsidRPr="004E4DC6">
              <w:rPr>
                <w:rFonts w:ascii="Corbel" w:hAnsi="Corbel" w:cs="Arial"/>
                <w:sz w:val="24"/>
                <w:szCs w:val="24"/>
              </w:rPr>
              <w:t>człowieczeństwa człowieka.</w:t>
            </w:r>
            <w:r>
              <w:rPr>
                <w:rFonts w:ascii="Corbel" w:hAnsi="Corbel" w:cs="Arial"/>
                <w:sz w:val="24"/>
                <w:szCs w:val="24"/>
              </w:rPr>
              <w:t xml:space="preserve"> </w:t>
            </w:r>
          </w:p>
        </w:tc>
      </w:tr>
      <w:tr w:rsidR="004B5214" w:rsidRPr="0090580D" w14:paraId="10C07116" w14:textId="77777777" w:rsidTr="009E7F55">
        <w:tc>
          <w:tcPr>
            <w:tcW w:w="9639" w:type="dxa"/>
          </w:tcPr>
          <w:p w14:paraId="761497F0" w14:textId="77777777" w:rsidR="00213088" w:rsidRDefault="004B5214" w:rsidP="009E7F55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4E4DC6">
              <w:rPr>
                <w:rFonts w:ascii="Corbel" w:hAnsi="Corbel" w:cs="Arial"/>
                <w:sz w:val="24"/>
                <w:szCs w:val="24"/>
              </w:rPr>
              <w:t xml:space="preserve">Funkcjonowanie szkoły w aspekcie możliwości (i konieczności) budowania </w:t>
            </w:r>
            <w:r w:rsidRPr="000852B1">
              <w:rPr>
                <w:rFonts w:ascii="Corbel" w:hAnsi="Corbel" w:cs="Arial"/>
                <w:sz w:val="24"/>
                <w:szCs w:val="24"/>
              </w:rPr>
              <w:t>kapitału</w:t>
            </w:r>
          </w:p>
          <w:p w14:paraId="3A23DBD2" w14:textId="0F15BDCA" w:rsidR="004B5214" w:rsidRDefault="004B5214" w:rsidP="009E7F55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0852B1">
              <w:rPr>
                <w:rFonts w:ascii="Corbel" w:hAnsi="Corbel" w:cs="Arial"/>
                <w:sz w:val="24"/>
                <w:szCs w:val="24"/>
              </w:rPr>
              <w:t>społecznego</w:t>
            </w:r>
          </w:p>
          <w:p w14:paraId="0CB4D79E" w14:textId="77777777" w:rsidR="004B5214" w:rsidRPr="000852B1" w:rsidRDefault="004B5214" w:rsidP="009E7F55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0852B1">
              <w:rPr>
                <w:rFonts w:ascii="Corbel" w:hAnsi="Corbel" w:cs="Arial"/>
                <w:sz w:val="24"/>
                <w:szCs w:val="24"/>
              </w:rPr>
              <w:t>ucznia.</w:t>
            </w:r>
          </w:p>
        </w:tc>
      </w:tr>
      <w:tr w:rsidR="004B5214" w:rsidRPr="0090580D" w14:paraId="5CEE9F7E" w14:textId="77777777" w:rsidTr="009E7F55">
        <w:tc>
          <w:tcPr>
            <w:tcW w:w="9639" w:type="dxa"/>
          </w:tcPr>
          <w:p w14:paraId="41BF24AC" w14:textId="77777777" w:rsidR="004B5214" w:rsidRPr="0090580D" w:rsidRDefault="004B5214" w:rsidP="009E7F55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90580D">
              <w:rPr>
                <w:rFonts w:ascii="Corbel" w:hAnsi="Corbel" w:cs="Arial"/>
                <w:sz w:val="24"/>
                <w:szCs w:val="24"/>
              </w:rPr>
              <w:t xml:space="preserve">Ukryty program instytucji </w:t>
            </w:r>
            <w:r>
              <w:rPr>
                <w:rFonts w:ascii="Corbel" w:hAnsi="Corbel" w:cs="Arial"/>
                <w:sz w:val="24"/>
                <w:szCs w:val="24"/>
              </w:rPr>
              <w:t>edukacyjnych</w:t>
            </w:r>
            <w:r w:rsidRPr="0090580D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4B5214" w:rsidRPr="0090580D" w14:paraId="70D76B6F" w14:textId="77777777" w:rsidTr="009E7F55">
        <w:tc>
          <w:tcPr>
            <w:tcW w:w="9639" w:type="dxa"/>
          </w:tcPr>
          <w:p w14:paraId="496989C7" w14:textId="77777777" w:rsidR="004B5214" w:rsidRPr="0090580D" w:rsidRDefault="004B5214" w:rsidP="009E7F55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Zasady etyki zawodowej pedagoga.</w:t>
            </w:r>
          </w:p>
        </w:tc>
      </w:tr>
    </w:tbl>
    <w:p w14:paraId="134180DB" w14:textId="77777777" w:rsidR="004B5214" w:rsidRPr="0090580D" w:rsidRDefault="004B5214" w:rsidP="004B5214">
      <w:pPr>
        <w:spacing w:after="0" w:line="240" w:lineRule="auto"/>
        <w:rPr>
          <w:rFonts w:ascii="Corbel" w:hAnsi="Corbel"/>
          <w:sz w:val="24"/>
          <w:szCs w:val="24"/>
        </w:rPr>
      </w:pPr>
    </w:p>
    <w:p w14:paraId="52F90B07" w14:textId="77777777" w:rsidR="004B5214" w:rsidRPr="0090580D" w:rsidRDefault="004B5214" w:rsidP="004B521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0580D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3728F199" w14:textId="77777777" w:rsidR="004B5214" w:rsidRPr="0090580D" w:rsidRDefault="004B5214" w:rsidP="004B5214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B5214" w:rsidRPr="0090580D" w14:paraId="1B3D6D00" w14:textId="77777777" w:rsidTr="009E7F55">
        <w:tc>
          <w:tcPr>
            <w:tcW w:w="9639" w:type="dxa"/>
          </w:tcPr>
          <w:p w14:paraId="38C93D32" w14:textId="77777777" w:rsidR="004B5214" w:rsidRPr="0090580D" w:rsidRDefault="004B5214" w:rsidP="009E7F5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B5214" w:rsidRPr="0090580D" w14:paraId="62AB22DA" w14:textId="77777777" w:rsidTr="009E7F55">
        <w:tc>
          <w:tcPr>
            <w:tcW w:w="9639" w:type="dxa"/>
          </w:tcPr>
          <w:p w14:paraId="1E8B5791" w14:textId="77777777" w:rsidR="004B5214" w:rsidRPr="0090580D" w:rsidRDefault="004B5214" w:rsidP="009E7F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4B5214" w:rsidRPr="0090580D" w14:paraId="6B5167FD" w14:textId="77777777" w:rsidTr="009E7F55">
        <w:tc>
          <w:tcPr>
            <w:tcW w:w="9639" w:type="dxa"/>
          </w:tcPr>
          <w:p w14:paraId="5A64E27B" w14:textId="77777777" w:rsidR="004B5214" w:rsidRPr="0090580D" w:rsidRDefault="004B5214" w:rsidP="009E7F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4B5214" w:rsidRPr="0090580D" w14:paraId="4086082E" w14:textId="77777777" w:rsidTr="009E7F55">
        <w:tc>
          <w:tcPr>
            <w:tcW w:w="9639" w:type="dxa"/>
          </w:tcPr>
          <w:p w14:paraId="2D0F56EA" w14:textId="77777777" w:rsidR="004B5214" w:rsidRPr="0090580D" w:rsidRDefault="004B5214" w:rsidP="009E7F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0F496E3" w14:textId="77777777" w:rsidR="004B5214" w:rsidRPr="0090580D" w:rsidRDefault="004B5214" w:rsidP="004B521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4D7BEC" w14:textId="77777777" w:rsidR="004B5214" w:rsidRPr="0090580D" w:rsidRDefault="004B5214" w:rsidP="004B521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0580D">
        <w:rPr>
          <w:rFonts w:ascii="Corbel" w:hAnsi="Corbel"/>
          <w:smallCaps w:val="0"/>
          <w:szCs w:val="24"/>
        </w:rPr>
        <w:t>3.4 Metody dydaktyczne</w:t>
      </w:r>
      <w:r w:rsidRPr="0090580D">
        <w:rPr>
          <w:rFonts w:ascii="Corbel" w:hAnsi="Corbel"/>
          <w:b w:val="0"/>
          <w:smallCaps w:val="0"/>
          <w:szCs w:val="24"/>
        </w:rPr>
        <w:t xml:space="preserve"> </w:t>
      </w:r>
    </w:p>
    <w:p w14:paraId="2197F782" w14:textId="77777777" w:rsidR="004B5214" w:rsidRPr="0090580D" w:rsidRDefault="004B5214" w:rsidP="004B52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FF09EC" w14:textId="77777777" w:rsidR="004B5214" w:rsidRPr="0090580D" w:rsidRDefault="004B5214" w:rsidP="004B5214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90580D">
        <w:rPr>
          <w:rFonts w:ascii="Corbel" w:hAnsi="Corbel"/>
          <w:b w:val="0"/>
          <w:smallCaps w:val="0"/>
          <w:szCs w:val="24"/>
        </w:rPr>
        <w:t>Np</w:t>
      </w:r>
      <w:r w:rsidRPr="0090580D">
        <w:rPr>
          <w:rFonts w:ascii="Corbel" w:hAnsi="Corbel"/>
          <w:szCs w:val="24"/>
        </w:rPr>
        <w:t xml:space="preserve">.: </w:t>
      </w:r>
    </w:p>
    <w:p w14:paraId="1C2C7874" w14:textId="77777777" w:rsidR="004B5214" w:rsidRPr="0090580D" w:rsidRDefault="004B5214" w:rsidP="004B5214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90580D">
        <w:rPr>
          <w:rFonts w:ascii="Corbel" w:hAnsi="Corbel"/>
          <w:b w:val="0"/>
          <w:i/>
          <w:szCs w:val="24"/>
        </w:rPr>
        <w:t xml:space="preserve"> </w:t>
      </w:r>
      <w:r w:rsidRPr="0090580D">
        <w:rPr>
          <w:rFonts w:ascii="Corbel" w:hAnsi="Corbel"/>
          <w:b w:val="0"/>
          <w:i/>
          <w:smallCaps w:val="0"/>
          <w:szCs w:val="24"/>
        </w:rPr>
        <w:t xml:space="preserve">Wykład: wykład problemowy, wykład z prezentacją multimedialną, metody kształcenia na odległość </w:t>
      </w:r>
    </w:p>
    <w:p w14:paraId="7115CC2F" w14:textId="77777777" w:rsidR="004B5214" w:rsidRPr="0090580D" w:rsidRDefault="004B5214" w:rsidP="004B5214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90580D">
        <w:rPr>
          <w:rFonts w:ascii="Corbel" w:hAnsi="Corbel"/>
          <w:b w:val="0"/>
          <w:i/>
          <w:smallCaps w:val="0"/>
          <w:szCs w:val="24"/>
        </w:rPr>
        <w:t xml:space="preserve">Ćwiczenia: analiza tekstów z dyskusją, metoda projektów (projekt badawczy, wdrożeniowy, praktyczny), praca w grupach (rozwiązywanie zadań, dyskusja),gry dydaktyczne, metody kształcenia na odległość </w:t>
      </w:r>
    </w:p>
    <w:p w14:paraId="6C47234E" w14:textId="77777777" w:rsidR="004B5214" w:rsidRPr="0090580D" w:rsidRDefault="004B5214" w:rsidP="004B5214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90580D">
        <w:rPr>
          <w:rFonts w:ascii="Corbel" w:hAnsi="Corbel"/>
          <w:b w:val="0"/>
          <w:i/>
          <w:smallCaps w:val="0"/>
          <w:szCs w:val="24"/>
        </w:rPr>
        <w:t xml:space="preserve">Laboratorium: wykonywanie doświadczeń, projektowanie doświadczeń </w:t>
      </w:r>
    </w:p>
    <w:p w14:paraId="00224779" w14:textId="77777777" w:rsidR="004B5214" w:rsidRPr="0090580D" w:rsidRDefault="004B5214" w:rsidP="004B52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1CA23B" w14:textId="77777777" w:rsidR="004B5214" w:rsidRPr="0090580D" w:rsidRDefault="004B5214" w:rsidP="004B5214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  <w:r w:rsidRPr="0090580D">
        <w:rPr>
          <w:rFonts w:ascii="Corbel" w:hAnsi="Corbel"/>
          <w:bCs/>
          <w:smallCaps w:val="0"/>
          <w:szCs w:val="24"/>
        </w:rPr>
        <w:t>Wykład z prezentacją multimedialną, wykład problemowy</w:t>
      </w:r>
      <w:r>
        <w:rPr>
          <w:rFonts w:ascii="Corbel" w:hAnsi="Corbel"/>
          <w:bCs/>
          <w:smallCaps w:val="0"/>
          <w:szCs w:val="24"/>
        </w:rPr>
        <w:t>.</w:t>
      </w:r>
    </w:p>
    <w:p w14:paraId="6B8890E4" w14:textId="77777777" w:rsidR="004B5214" w:rsidRPr="0090580D" w:rsidRDefault="004B5214" w:rsidP="004B521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12B72C9" w14:textId="77777777" w:rsidR="004B5214" w:rsidRPr="0090580D" w:rsidRDefault="004B5214" w:rsidP="004B521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DF81E1" w14:textId="77777777" w:rsidR="004B5214" w:rsidRPr="0090580D" w:rsidRDefault="004B5214" w:rsidP="004B521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0580D">
        <w:rPr>
          <w:rFonts w:ascii="Corbel" w:hAnsi="Corbel"/>
          <w:smallCaps w:val="0"/>
          <w:szCs w:val="24"/>
        </w:rPr>
        <w:t xml:space="preserve">4. METODY I KRYTERIA OCENY </w:t>
      </w:r>
    </w:p>
    <w:p w14:paraId="5B866E20" w14:textId="77777777" w:rsidR="004B5214" w:rsidRPr="0090580D" w:rsidRDefault="004B5214" w:rsidP="004B521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3BB636" w14:textId="77777777" w:rsidR="004B5214" w:rsidRPr="0090580D" w:rsidRDefault="004B5214" w:rsidP="004B521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0580D">
        <w:rPr>
          <w:rFonts w:ascii="Corbel" w:hAnsi="Corbel"/>
          <w:smallCaps w:val="0"/>
          <w:szCs w:val="24"/>
        </w:rPr>
        <w:t>4.1 Sposoby weryfikacji efektów uczenia się</w:t>
      </w:r>
    </w:p>
    <w:p w14:paraId="40CA27BC" w14:textId="77777777" w:rsidR="004B5214" w:rsidRPr="0090580D" w:rsidRDefault="004B5214" w:rsidP="004B52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4B5214" w:rsidRPr="0090580D" w14:paraId="3629CCB7" w14:textId="77777777" w:rsidTr="009E7F55">
        <w:tc>
          <w:tcPr>
            <w:tcW w:w="1985" w:type="dxa"/>
            <w:vAlign w:val="center"/>
          </w:tcPr>
          <w:p w14:paraId="26632347" w14:textId="77777777" w:rsidR="004B5214" w:rsidRPr="0090580D" w:rsidRDefault="004B5214" w:rsidP="009E7F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44D1550" w14:textId="77777777" w:rsidR="004B5214" w:rsidRPr="0090580D" w:rsidRDefault="004B5214" w:rsidP="009E7F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14:paraId="5C377295" w14:textId="77777777" w:rsidR="004B5214" w:rsidRPr="0090580D" w:rsidRDefault="004B5214" w:rsidP="009E7F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63393C5" w14:textId="77777777" w:rsidR="004B5214" w:rsidRPr="0090580D" w:rsidRDefault="004B5214" w:rsidP="009E7F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B8DE03" w14:textId="77777777" w:rsidR="004B5214" w:rsidRPr="0090580D" w:rsidRDefault="004B5214" w:rsidP="009E7F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B5214" w:rsidRPr="0090580D" w14:paraId="29A736B0" w14:textId="77777777" w:rsidTr="009E7F55">
        <w:tc>
          <w:tcPr>
            <w:tcW w:w="1985" w:type="dxa"/>
          </w:tcPr>
          <w:p w14:paraId="7C9F6816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0A690B82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7AEB22E9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4B5214" w:rsidRPr="0090580D" w14:paraId="70107285" w14:textId="77777777" w:rsidTr="009E7F55">
        <w:tc>
          <w:tcPr>
            <w:tcW w:w="1985" w:type="dxa"/>
          </w:tcPr>
          <w:p w14:paraId="0EE9C31A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8EE62A9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2C4BB94C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4B5214" w:rsidRPr="0090580D" w14:paraId="009544D9" w14:textId="77777777" w:rsidTr="009E7F55">
        <w:tc>
          <w:tcPr>
            <w:tcW w:w="1985" w:type="dxa"/>
          </w:tcPr>
          <w:p w14:paraId="42065752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850BA23" w14:textId="2C904485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1C017FEC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4B5214" w:rsidRPr="0090580D" w14:paraId="151DF8A9" w14:textId="77777777" w:rsidTr="009E7F55">
        <w:tc>
          <w:tcPr>
            <w:tcW w:w="1985" w:type="dxa"/>
          </w:tcPr>
          <w:p w14:paraId="797EF093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5E03D01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56910948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4B5214" w:rsidRPr="0090580D" w14:paraId="572DF400" w14:textId="77777777" w:rsidTr="009E7F55">
        <w:tc>
          <w:tcPr>
            <w:tcW w:w="1985" w:type="dxa"/>
          </w:tcPr>
          <w:p w14:paraId="39D91548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5812333C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4D447AF5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4B5214" w:rsidRPr="0090580D" w14:paraId="37F0108B" w14:textId="77777777" w:rsidTr="009E7F55">
        <w:tc>
          <w:tcPr>
            <w:tcW w:w="1985" w:type="dxa"/>
          </w:tcPr>
          <w:p w14:paraId="18F68C87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4579D96E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6E972840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4B5214" w:rsidRPr="0090580D" w14:paraId="497E3DF8" w14:textId="77777777" w:rsidTr="009E7F55">
        <w:tc>
          <w:tcPr>
            <w:tcW w:w="1985" w:type="dxa"/>
          </w:tcPr>
          <w:p w14:paraId="0FB7708D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lastRenderedPageBreak/>
              <w:t>Ek_07</w:t>
            </w:r>
          </w:p>
        </w:tc>
        <w:tc>
          <w:tcPr>
            <w:tcW w:w="5528" w:type="dxa"/>
          </w:tcPr>
          <w:p w14:paraId="0B6592B7" w14:textId="6B7A7173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52BA2084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0B1C4104" w14:textId="77777777" w:rsidR="004B5214" w:rsidRPr="0090580D" w:rsidRDefault="004B5214" w:rsidP="004B52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F6FBD6" w14:textId="77777777" w:rsidR="004B5214" w:rsidRPr="0090580D" w:rsidRDefault="004B5214" w:rsidP="004B521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F282238" w14:textId="77777777" w:rsidR="004B5214" w:rsidRPr="0090580D" w:rsidRDefault="004B5214" w:rsidP="004B521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0580D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B5214" w:rsidRPr="0090580D" w14:paraId="762A9DB5" w14:textId="77777777" w:rsidTr="009E7F55">
        <w:tc>
          <w:tcPr>
            <w:tcW w:w="9670" w:type="dxa"/>
          </w:tcPr>
          <w:p w14:paraId="41B5CA9C" w14:textId="30429A23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iCs/>
                <w:smallCaps w:val="0"/>
                <w:szCs w:val="24"/>
              </w:rPr>
              <w:t>Wykład: egzamin pisemny, uzyskanie nie mniej niż 50% punktów</w:t>
            </w:r>
            <w:r w:rsidR="00C21C91">
              <w:rPr>
                <w:rFonts w:ascii="Corbel" w:hAnsi="Corbel"/>
                <w:b w:val="0"/>
                <w:iCs/>
                <w:smallCaps w:val="0"/>
                <w:szCs w:val="24"/>
              </w:rPr>
              <w:t>.</w:t>
            </w:r>
          </w:p>
        </w:tc>
      </w:tr>
    </w:tbl>
    <w:p w14:paraId="5BF11D31" w14:textId="77777777" w:rsidR="004B5214" w:rsidRPr="0090580D" w:rsidRDefault="004B5214" w:rsidP="004B52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F9C521" w14:textId="77777777" w:rsidR="004B5214" w:rsidRPr="0090580D" w:rsidRDefault="004B5214" w:rsidP="004B521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0580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80C6525" w14:textId="77777777" w:rsidR="004B5214" w:rsidRPr="0090580D" w:rsidRDefault="004B5214" w:rsidP="004B52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4B5214" w:rsidRPr="0090580D" w14:paraId="47C3723F" w14:textId="77777777" w:rsidTr="00505AB4">
        <w:tc>
          <w:tcPr>
            <w:tcW w:w="4902" w:type="dxa"/>
            <w:vAlign w:val="center"/>
          </w:tcPr>
          <w:p w14:paraId="1E911456" w14:textId="77777777" w:rsidR="004B5214" w:rsidRPr="0090580D" w:rsidRDefault="004B5214" w:rsidP="009E7F5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0580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3EC5DD31" w14:textId="77777777" w:rsidR="004B5214" w:rsidRPr="0090580D" w:rsidRDefault="004B5214" w:rsidP="009E7F5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0580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505AB4" w:rsidRPr="0090580D" w14:paraId="4897AA18" w14:textId="77777777" w:rsidTr="00505AB4">
        <w:tc>
          <w:tcPr>
            <w:tcW w:w="4902" w:type="dxa"/>
          </w:tcPr>
          <w:p w14:paraId="3002C5BC" w14:textId="77777777" w:rsidR="00505AB4" w:rsidRPr="0090580D" w:rsidRDefault="00505AB4" w:rsidP="00505A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18" w:type="dxa"/>
          </w:tcPr>
          <w:p w14:paraId="756897E2" w14:textId="50A098BD" w:rsidR="00505AB4" w:rsidRPr="0090580D" w:rsidRDefault="00505AB4" w:rsidP="00505A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0BD8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505AB4" w:rsidRPr="0090580D" w14:paraId="32618FFE" w14:textId="77777777" w:rsidTr="00505AB4">
        <w:tc>
          <w:tcPr>
            <w:tcW w:w="4902" w:type="dxa"/>
          </w:tcPr>
          <w:p w14:paraId="7D653142" w14:textId="4FDCF9D7" w:rsidR="00505AB4" w:rsidRDefault="00505AB4" w:rsidP="00505A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Inne z udziałem nauczyciela akademickiego</w:t>
            </w:r>
            <w:r w:rsidR="00D85588">
              <w:rPr>
                <w:rFonts w:ascii="Corbel" w:hAnsi="Corbel"/>
                <w:sz w:val="24"/>
                <w:szCs w:val="24"/>
              </w:rPr>
              <w:t>:</w:t>
            </w:r>
          </w:p>
          <w:p w14:paraId="1EB894A6" w14:textId="77777777" w:rsidR="00D85588" w:rsidRDefault="00D85588" w:rsidP="00505A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505AB4" w:rsidRPr="0090580D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2E1FA950" w14:textId="09099AFC" w:rsidR="00505AB4" w:rsidRPr="0090580D" w:rsidRDefault="00D85588" w:rsidP="00505A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-udział w</w:t>
            </w:r>
            <w:r w:rsidR="00505AB4" w:rsidRPr="0090580D">
              <w:rPr>
                <w:rFonts w:ascii="Corbel" w:hAnsi="Corbel"/>
                <w:sz w:val="24"/>
                <w:szCs w:val="24"/>
              </w:rPr>
              <w:t xml:space="preserve"> egzaminie</w:t>
            </w:r>
          </w:p>
        </w:tc>
        <w:tc>
          <w:tcPr>
            <w:tcW w:w="4618" w:type="dxa"/>
          </w:tcPr>
          <w:p w14:paraId="5EA6D4BE" w14:textId="52354A51" w:rsidR="00505AB4" w:rsidRPr="000C0BD8" w:rsidRDefault="00505AB4" w:rsidP="00505A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0431E96B" w14:textId="77777777" w:rsidR="00505AB4" w:rsidRDefault="00D85588" w:rsidP="00505A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4EFBF136" w14:textId="105B8232" w:rsidR="00D85588" w:rsidRPr="0090580D" w:rsidRDefault="00D85588" w:rsidP="00505A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505AB4" w:rsidRPr="0090580D" w14:paraId="37106B55" w14:textId="77777777" w:rsidTr="00505AB4">
        <w:tc>
          <w:tcPr>
            <w:tcW w:w="4902" w:type="dxa"/>
          </w:tcPr>
          <w:p w14:paraId="4E85F0E2" w14:textId="77777777" w:rsidR="00D85588" w:rsidRDefault="00505AB4" w:rsidP="00505A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D85588">
              <w:rPr>
                <w:rFonts w:ascii="Corbel" w:hAnsi="Corbel"/>
                <w:sz w:val="24"/>
                <w:szCs w:val="24"/>
              </w:rPr>
              <w:t>:</w:t>
            </w:r>
          </w:p>
          <w:p w14:paraId="63DDC1E9" w14:textId="0312B6A4" w:rsidR="00505AB4" w:rsidRPr="0090580D" w:rsidRDefault="00505AB4" w:rsidP="00505A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D85588">
              <w:rPr>
                <w:rFonts w:ascii="Corbel" w:hAnsi="Corbel"/>
                <w:sz w:val="24"/>
                <w:szCs w:val="24"/>
              </w:rPr>
              <w:t>-</w:t>
            </w:r>
            <w:r w:rsidRPr="0090580D">
              <w:rPr>
                <w:rFonts w:ascii="Corbel" w:hAnsi="Corbel"/>
                <w:sz w:val="24"/>
                <w:szCs w:val="24"/>
              </w:rPr>
              <w:t>przygotowanie do egzaminu</w:t>
            </w:r>
          </w:p>
        </w:tc>
        <w:tc>
          <w:tcPr>
            <w:tcW w:w="4618" w:type="dxa"/>
          </w:tcPr>
          <w:p w14:paraId="03E7DF20" w14:textId="714AA9CB" w:rsidR="00505AB4" w:rsidRDefault="00505AB4" w:rsidP="00505A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860CA47" w14:textId="77777777" w:rsidR="00D85588" w:rsidRDefault="00D85588" w:rsidP="00505A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4D650227" w14:textId="5FF79E75" w:rsidR="00D85588" w:rsidRPr="0090580D" w:rsidRDefault="00FD48BC" w:rsidP="00505A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57</w:t>
            </w:r>
          </w:p>
        </w:tc>
      </w:tr>
      <w:tr w:rsidR="00505AB4" w:rsidRPr="0090580D" w14:paraId="3DD815D1" w14:textId="77777777" w:rsidTr="00505AB4">
        <w:tc>
          <w:tcPr>
            <w:tcW w:w="4902" w:type="dxa"/>
          </w:tcPr>
          <w:p w14:paraId="0BF27B91" w14:textId="77777777" w:rsidR="00505AB4" w:rsidRPr="0090580D" w:rsidRDefault="00505AB4" w:rsidP="00505A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07B1B6D" w14:textId="09BE4C4F" w:rsidR="00505AB4" w:rsidRPr="0090580D" w:rsidRDefault="00FD48BC" w:rsidP="00505A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505AB4" w:rsidRPr="0090580D" w14:paraId="33C4DCF1" w14:textId="77777777" w:rsidTr="00505AB4">
        <w:tc>
          <w:tcPr>
            <w:tcW w:w="4902" w:type="dxa"/>
          </w:tcPr>
          <w:p w14:paraId="25C9B816" w14:textId="77777777" w:rsidR="00505AB4" w:rsidRPr="0090580D" w:rsidRDefault="00505AB4" w:rsidP="00505AB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0580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46A7F092" w14:textId="30D08224" w:rsidR="00505AB4" w:rsidRPr="0090580D" w:rsidRDefault="00502574" w:rsidP="00505A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25CE378" w14:textId="77777777" w:rsidR="004B5214" w:rsidRPr="0090580D" w:rsidRDefault="004B5214" w:rsidP="004B521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0580D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08F24DE" w14:textId="77777777" w:rsidR="004B5214" w:rsidRPr="0090580D" w:rsidRDefault="004B5214" w:rsidP="004B52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865447" w14:textId="77777777" w:rsidR="004B5214" w:rsidRPr="0090580D" w:rsidRDefault="004B5214" w:rsidP="004B521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0580D">
        <w:rPr>
          <w:rFonts w:ascii="Corbel" w:hAnsi="Corbel"/>
          <w:smallCaps w:val="0"/>
          <w:szCs w:val="24"/>
        </w:rPr>
        <w:t>6. PRAKTYKI ZAWODOWE W RAMACH PRZEDMIOTU</w:t>
      </w:r>
    </w:p>
    <w:p w14:paraId="325C1CC2" w14:textId="77777777" w:rsidR="004B5214" w:rsidRPr="0090580D" w:rsidRDefault="004B5214" w:rsidP="004B521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9"/>
        <w:gridCol w:w="5449"/>
      </w:tblGrid>
      <w:tr w:rsidR="004B5214" w:rsidRPr="0090580D" w14:paraId="3BF5A70F" w14:textId="77777777" w:rsidTr="009E7F55">
        <w:trPr>
          <w:trHeight w:val="397"/>
        </w:trPr>
        <w:tc>
          <w:tcPr>
            <w:tcW w:w="3969" w:type="dxa"/>
          </w:tcPr>
          <w:p w14:paraId="12C806C9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1EB90B5D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4B5214" w:rsidRPr="0090580D" w14:paraId="1D0ACBE3" w14:textId="77777777" w:rsidTr="009E7F55">
        <w:trPr>
          <w:trHeight w:val="397"/>
        </w:trPr>
        <w:tc>
          <w:tcPr>
            <w:tcW w:w="3969" w:type="dxa"/>
          </w:tcPr>
          <w:p w14:paraId="5A16ADBC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313E37C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23C9403" w14:textId="77777777" w:rsidR="004B5214" w:rsidRPr="0090580D" w:rsidRDefault="004B5214" w:rsidP="004B521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9071B0C" w14:textId="77777777" w:rsidR="004B5214" w:rsidRPr="0090580D" w:rsidRDefault="004B5214" w:rsidP="004B521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0580D">
        <w:rPr>
          <w:rFonts w:ascii="Corbel" w:hAnsi="Corbel"/>
          <w:smallCaps w:val="0"/>
          <w:szCs w:val="24"/>
        </w:rPr>
        <w:t xml:space="preserve">7. LITERATURA </w:t>
      </w:r>
    </w:p>
    <w:p w14:paraId="10A55AAD" w14:textId="77777777" w:rsidR="004B5214" w:rsidRPr="0090580D" w:rsidRDefault="004B5214" w:rsidP="004B521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B5214" w:rsidRPr="0090580D" w14:paraId="30C5EB51" w14:textId="77777777" w:rsidTr="009E7F55">
        <w:trPr>
          <w:trHeight w:val="397"/>
        </w:trPr>
        <w:tc>
          <w:tcPr>
            <w:tcW w:w="9639" w:type="dxa"/>
          </w:tcPr>
          <w:p w14:paraId="329464FB" w14:textId="77777777" w:rsidR="004B5214" w:rsidRPr="00031C7F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1C7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1F2CBA0" w14:textId="77777777" w:rsidR="004B5214" w:rsidRPr="002D4E20" w:rsidRDefault="004B5214" w:rsidP="009E7F5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Bauman T., Praktyka badań pedagogicznych, Impuls, Kraków 2019.</w:t>
            </w:r>
          </w:p>
          <w:p w14:paraId="5A7A75D1" w14:textId="77777777" w:rsidR="004B5214" w:rsidRDefault="004B5214" w:rsidP="009E7F5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Benner D., Pedagogika ogólna, Wydawnictwo UKSW, Warszawa 2015.</w:t>
            </w:r>
          </w:p>
          <w:p w14:paraId="2706B1B7" w14:textId="77777777" w:rsidR="004B5214" w:rsidRPr="002D4E20" w:rsidRDefault="004B5214" w:rsidP="009E7F5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D6486">
              <w:rPr>
                <w:rFonts w:ascii="Corbel" w:hAnsi="Corbel"/>
                <w:sz w:val="24"/>
                <w:szCs w:val="24"/>
              </w:rPr>
              <w:t>de Tchorzewski A. M., Pedagogika ogólna: wielopostaciowość, rudymenta,</w:t>
            </w:r>
            <w:r w:rsidRPr="002D4E20">
              <w:rPr>
                <w:rFonts w:ascii="Corbel" w:hAnsi="Corbel"/>
                <w:sz w:val="24"/>
                <w:szCs w:val="24"/>
              </w:rPr>
              <w:t xml:space="preserve"> meandry, dylematy, Wydaw. Naukowe Akademii Ignatianum, Kraków 2019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7DF1653E" w14:textId="21221302" w:rsidR="004B5214" w:rsidRPr="002D4E20" w:rsidRDefault="004B5214" w:rsidP="009E7F5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D4E20">
              <w:rPr>
                <w:rFonts w:ascii="Corbel" w:hAnsi="Corbel"/>
                <w:sz w:val="24"/>
                <w:szCs w:val="24"/>
              </w:rPr>
              <w:t xml:space="preserve">Górniewicz J. (red.), W gęstwinie uczuć, odnośników i oznaczeń: szkice polemiczne </w:t>
            </w:r>
            <w:r w:rsidR="00CF7581">
              <w:rPr>
                <w:rFonts w:ascii="Corbel" w:hAnsi="Corbel"/>
                <w:sz w:val="24"/>
                <w:szCs w:val="24"/>
              </w:rPr>
              <w:br/>
            </w:r>
            <w:r w:rsidRPr="002D4E20">
              <w:rPr>
                <w:rFonts w:ascii="Corbel" w:hAnsi="Corbel"/>
                <w:sz w:val="24"/>
                <w:szCs w:val="24"/>
              </w:rPr>
              <w:t>z pedagogiki ogólnej i opiekuńczej, Wydaw. Edukacyjne „Akapit”, Toruń 2021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B5214" w:rsidRPr="0090580D" w14:paraId="4679F783" w14:textId="77777777" w:rsidTr="009E7F55">
        <w:trPr>
          <w:trHeight w:val="397"/>
        </w:trPr>
        <w:tc>
          <w:tcPr>
            <w:tcW w:w="9639" w:type="dxa"/>
          </w:tcPr>
          <w:p w14:paraId="33E15C91" w14:textId="77777777" w:rsidR="004B5214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67A8EDDB" w14:textId="77777777" w:rsidR="004B5214" w:rsidRDefault="004B5214" w:rsidP="009E7F5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Kos E., Urbaniak-Zając D., Badania jakościowe w pedagogice, PWN, Warszawa 2013.</w:t>
            </w:r>
          </w:p>
          <w:p w14:paraId="56B9D9D3" w14:textId="480DD018" w:rsidR="004B5214" w:rsidRDefault="004B5214" w:rsidP="009E7F5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1C7F">
              <w:rPr>
                <w:rFonts w:ascii="Corbel" w:hAnsi="Corbel"/>
                <w:sz w:val="24"/>
                <w:szCs w:val="24"/>
              </w:rPr>
              <w:t>Carr N., Płytki umysł. Jak Internet wpływa na nasz mózg, Gliwice: Helion, 2013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54F4F25F" w14:textId="27C3F792" w:rsidR="008D60DA" w:rsidRDefault="008D60DA" w:rsidP="009E7F5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DaszykowskaJ., Dziecko</w:t>
            </w:r>
            <w:r w:rsidR="0031722B">
              <w:rPr>
                <w:rFonts w:ascii="Corbel" w:hAnsi="Corbel"/>
                <w:sz w:val="24"/>
                <w:szCs w:val="24"/>
              </w:rPr>
              <w:t xml:space="preserve"> – </w:t>
            </w:r>
            <w:r>
              <w:rPr>
                <w:rFonts w:ascii="Corbel" w:hAnsi="Corbel"/>
                <w:sz w:val="24"/>
                <w:szCs w:val="24"/>
              </w:rPr>
              <w:t>ofiara przestępczości w Internecie, „Roczniki Naukowe Caritas</w:t>
            </w:r>
            <w:r w:rsidR="0031722B">
              <w:rPr>
                <w:rFonts w:ascii="Corbel" w:hAnsi="Corbel"/>
                <w:sz w:val="24"/>
                <w:szCs w:val="24"/>
              </w:rPr>
              <w:t>”, Rok XI, Warszawa 2007.</w:t>
            </w:r>
          </w:p>
          <w:p w14:paraId="23FD75BB" w14:textId="32258FF6" w:rsidR="005661F4" w:rsidRPr="005661F4" w:rsidRDefault="005661F4" w:rsidP="009E7F5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5661F4">
              <w:rPr>
                <w:rFonts w:ascii="Corbel" w:hAnsi="Corbel"/>
                <w:sz w:val="24"/>
                <w:szCs w:val="24"/>
                <w:lang w:val="en-US"/>
              </w:rPr>
              <w:t>Daszykowska-Tobiasz J., Pathological streaming a</w:t>
            </w:r>
            <w:r>
              <w:rPr>
                <w:rFonts w:ascii="Corbel" w:hAnsi="Corbel"/>
                <w:sz w:val="24"/>
                <w:szCs w:val="24"/>
                <w:lang w:val="en-US"/>
              </w:rPr>
              <w:t xml:space="preserve">nd shots </w:t>
            </w:r>
            <w:r w:rsidR="000D4AEB">
              <w:rPr>
                <w:rFonts w:ascii="Corbel" w:hAnsi="Corbel"/>
                <w:sz w:val="24"/>
                <w:szCs w:val="24"/>
                <w:lang w:val="en-US"/>
              </w:rPr>
              <w:t>–</w:t>
            </w:r>
            <w:r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r w:rsidR="000D4AEB">
              <w:rPr>
                <w:rFonts w:ascii="Corbel" w:hAnsi="Corbel"/>
                <w:sz w:val="24"/>
                <w:szCs w:val="24"/>
                <w:lang w:val="en-US"/>
              </w:rPr>
              <w:t xml:space="preserve">contents analysis from the point of </w:t>
            </w:r>
            <w:r w:rsidR="000E4AF0">
              <w:rPr>
                <w:rFonts w:ascii="Corbel" w:hAnsi="Corbel"/>
                <w:sz w:val="24"/>
                <w:szCs w:val="24"/>
                <w:lang w:val="en-US"/>
              </w:rPr>
              <w:t>view of social pedagogy</w:t>
            </w:r>
            <w:r w:rsidR="00632238">
              <w:rPr>
                <w:rFonts w:ascii="Corbel" w:hAnsi="Corbel"/>
                <w:sz w:val="24"/>
                <w:szCs w:val="24"/>
                <w:lang w:val="en-US"/>
              </w:rPr>
              <w:t>, “Language</w:t>
            </w:r>
            <w:r w:rsidR="004313C5">
              <w:rPr>
                <w:rFonts w:ascii="Corbel" w:hAnsi="Corbel"/>
                <w:sz w:val="24"/>
                <w:szCs w:val="24"/>
                <w:lang w:val="en-US"/>
              </w:rPr>
              <w:t>:</w:t>
            </w:r>
            <w:r w:rsidR="00340FA4">
              <w:rPr>
                <w:rFonts w:ascii="Corbel" w:hAnsi="Corbel"/>
                <w:sz w:val="24"/>
                <w:szCs w:val="24"/>
                <w:lang w:val="en-US"/>
              </w:rPr>
              <w:t xml:space="preserve"> Codification, Competence, Communication,</w:t>
            </w:r>
            <w:r w:rsidR="004313C5">
              <w:rPr>
                <w:rFonts w:ascii="Corbel" w:hAnsi="Corbel"/>
                <w:sz w:val="24"/>
                <w:szCs w:val="24"/>
                <w:lang w:val="en-US"/>
              </w:rPr>
              <w:t xml:space="preserve"> International Scientific Journal” 2020, no 1</w:t>
            </w:r>
            <w:r w:rsidR="00340FA4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r w:rsidR="00632238">
              <w:rPr>
                <w:rFonts w:ascii="Corbel" w:hAnsi="Corbel"/>
                <w:sz w:val="24"/>
                <w:szCs w:val="24"/>
                <w:lang w:val="en-US"/>
              </w:rPr>
              <w:t>(w. j. polskim)</w:t>
            </w:r>
            <w:r w:rsidR="004313C5">
              <w:rPr>
                <w:rFonts w:ascii="Corbel" w:hAnsi="Corbel"/>
                <w:sz w:val="24"/>
                <w:szCs w:val="24"/>
                <w:lang w:val="en-US"/>
              </w:rPr>
              <w:t>.</w:t>
            </w:r>
          </w:p>
          <w:p w14:paraId="28D6930C" w14:textId="4031AD50" w:rsidR="00012FB7" w:rsidRDefault="00012FB7" w:rsidP="00E65C27">
            <w:pPr>
              <w:spacing w:after="0" w:line="240" w:lineRule="auto"/>
              <w:jc w:val="both"/>
              <w:rPr>
                <w:rFonts w:ascii="Corbel" w:eastAsia="Times New Roman" w:hAnsi="Corbel" w:cs="Noto Sans"/>
                <w:color w:val="000000"/>
                <w:spacing w:val="4"/>
                <w:sz w:val="24"/>
                <w:szCs w:val="24"/>
                <w:lang w:val="en-US" w:eastAsia="pl-PL"/>
              </w:rPr>
            </w:pPr>
            <w:r w:rsidRPr="00012FB7">
              <w:rPr>
                <w:rFonts w:ascii="Corbel" w:hAnsi="Corbel"/>
                <w:sz w:val="24"/>
                <w:szCs w:val="24"/>
                <w:lang w:val="en-US"/>
              </w:rPr>
              <w:t>Daszykowska J.,</w:t>
            </w:r>
            <w:r w:rsidR="00E65C27">
              <w:rPr>
                <w:rFonts w:ascii="Corbel" w:hAnsi="Corbel"/>
                <w:sz w:val="24"/>
                <w:szCs w:val="24"/>
                <w:lang w:val="en-US"/>
              </w:rPr>
              <w:t xml:space="preserve"> Rewera M.,</w:t>
            </w:r>
            <w:r w:rsidRPr="00012FB7">
              <w:rPr>
                <w:rFonts w:ascii="Corbel" w:hAnsi="Corbel"/>
                <w:sz w:val="24"/>
                <w:szCs w:val="24"/>
                <w:lang w:val="en-US"/>
              </w:rPr>
              <w:t xml:space="preserve"> Polish school as</w:t>
            </w:r>
            <w:r>
              <w:rPr>
                <w:rFonts w:ascii="Corbel" w:hAnsi="Corbel"/>
                <w:sz w:val="24"/>
                <w:szCs w:val="24"/>
                <w:lang w:val="en-US"/>
              </w:rPr>
              <w:t xml:space="preserve"> a place of student’s development. From tradition to innovation</w:t>
            </w:r>
            <w:r w:rsidR="00E65C27">
              <w:rPr>
                <w:rFonts w:ascii="Corbel" w:hAnsi="Corbel"/>
                <w:sz w:val="24"/>
                <w:szCs w:val="24"/>
                <w:lang w:val="en-US"/>
              </w:rPr>
              <w:t>, “</w:t>
            </w:r>
            <w:r w:rsidR="00E65C27" w:rsidRPr="00E65C27">
              <w:rPr>
                <w:rFonts w:ascii="Corbel" w:eastAsia="Times New Roman" w:hAnsi="Corbel" w:cs="Noto Sans"/>
                <w:color w:val="000000"/>
                <w:spacing w:val="4"/>
                <w:sz w:val="24"/>
                <w:szCs w:val="24"/>
                <w:lang w:val="en-US" w:eastAsia="pl-PL"/>
              </w:rPr>
              <w:t>Journal Ecomonics and Culture</w:t>
            </w:r>
            <w:r w:rsidR="004C6325">
              <w:rPr>
                <w:rFonts w:ascii="Corbel" w:eastAsia="Times New Roman" w:hAnsi="Corbel" w:cs="Noto Sans"/>
                <w:color w:val="000000"/>
                <w:spacing w:val="4"/>
                <w:sz w:val="24"/>
                <w:szCs w:val="24"/>
                <w:lang w:val="en-US" w:eastAsia="pl-PL"/>
              </w:rPr>
              <w:t>”</w:t>
            </w:r>
            <w:r w:rsidR="00E65C27" w:rsidRPr="00E65C27">
              <w:rPr>
                <w:rFonts w:ascii="Corbel" w:eastAsia="Times New Roman" w:hAnsi="Corbel" w:cs="Noto Sans"/>
                <w:color w:val="000000"/>
                <w:spacing w:val="4"/>
                <w:sz w:val="24"/>
                <w:szCs w:val="24"/>
                <w:lang w:val="en-US" w:eastAsia="pl-PL"/>
              </w:rPr>
              <w:t xml:space="preserve">, </w:t>
            </w:r>
            <w:r w:rsidR="004C6325">
              <w:rPr>
                <w:rFonts w:ascii="Corbel" w:eastAsia="Times New Roman" w:hAnsi="Corbel" w:cs="Noto Sans"/>
                <w:color w:val="000000"/>
                <w:spacing w:val="4"/>
                <w:sz w:val="24"/>
                <w:szCs w:val="24"/>
                <w:lang w:val="en-US" w:eastAsia="pl-PL"/>
              </w:rPr>
              <w:t xml:space="preserve">2012, </w:t>
            </w:r>
            <w:r w:rsidR="00E65C27" w:rsidRPr="00E65C27">
              <w:rPr>
                <w:rFonts w:ascii="Corbel" w:eastAsia="Times New Roman" w:hAnsi="Corbel" w:cs="Noto Sans"/>
                <w:color w:val="000000"/>
                <w:spacing w:val="4"/>
                <w:sz w:val="24"/>
                <w:szCs w:val="24"/>
                <w:lang w:val="en-US" w:eastAsia="pl-PL"/>
              </w:rPr>
              <w:t>vol.</w:t>
            </w:r>
            <w:r w:rsidR="004C6325">
              <w:rPr>
                <w:rFonts w:ascii="Corbel" w:eastAsia="Times New Roman" w:hAnsi="Corbel" w:cs="Noto Sans"/>
                <w:color w:val="000000"/>
                <w:spacing w:val="4"/>
                <w:sz w:val="24"/>
                <w:szCs w:val="24"/>
                <w:lang w:val="en-US" w:eastAsia="pl-PL"/>
              </w:rPr>
              <w:t xml:space="preserve"> 6</w:t>
            </w:r>
            <w:r w:rsidR="002E543C">
              <w:rPr>
                <w:rFonts w:ascii="Corbel" w:eastAsia="Times New Roman" w:hAnsi="Corbel" w:cs="Noto Sans"/>
                <w:color w:val="000000"/>
                <w:spacing w:val="4"/>
                <w:sz w:val="24"/>
                <w:szCs w:val="24"/>
                <w:lang w:val="en-US" w:eastAsia="pl-PL"/>
              </w:rPr>
              <w:t>.</w:t>
            </w:r>
            <w:r w:rsidR="00632238">
              <w:rPr>
                <w:rFonts w:ascii="Corbel" w:eastAsia="Times New Roman" w:hAnsi="Corbel" w:cs="Noto Sans"/>
                <w:color w:val="000000"/>
                <w:spacing w:val="4"/>
                <w:sz w:val="24"/>
                <w:szCs w:val="24"/>
                <w:lang w:val="en-US" w:eastAsia="pl-PL"/>
              </w:rPr>
              <w:t xml:space="preserve"> (w j. polskim)</w:t>
            </w:r>
          </w:p>
          <w:p w14:paraId="4C735BB0" w14:textId="77777777" w:rsidR="004B5214" w:rsidRPr="00031C7F" w:rsidRDefault="004B5214" w:rsidP="009E7F5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3E5">
              <w:rPr>
                <w:rFonts w:ascii="Corbel" w:hAnsi="Corbel"/>
                <w:sz w:val="24"/>
                <w:szCs w:val="24"/>
              </w:rPr>
              <w:lastRenderedPageBreak/>
              <w:t xml:space="preserve">Dudzikowa M., Czerepaniak-Walczak M., Wychowanie. </w:t>
            </w:r>
            <w:r w:rsidRPr="00031C7F">
              <w:rPr>
                <w:rFonts w:ascii="Corbel" w:hAnsi="Corbel"/>
                <w:sz w:val="24"/>
                <w:szCs w:val="24"/>
              </w:rPr>
              <w:t>Pojęcia. Procesy. Konteksty. Interdyscyplinarne ujęcie. T. 1,2,3,4,5 Gdańsk: GWP 2007 - 2010.</w:t>
            </w:r>
          </w:p>
          <w:p w14:paraId="00915B96" w14:textId="77777777" w:rsidR="004B5214" w:rsidRPr="00031C7F" w:rsidRDefault="004B5214" w:rsidP="009E7F5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1C7F">
              <w:rPr>
                <w:rFonts w:ascii="Corbel" w:hAnsi="Corbel"/>
                <w:sz w:val="24"/>
                <w:szCs w:val="24"/>
              </w:rPr>
              <w:t>Hejnicka- Bezwińska Teresa, Pedagogika ogólna, Wydaw. Akademickie i Profesjonalne, Warszawa 2008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63734B81" w14:textId="77777777" w:rsidR="004B5214" w:rsidRPr="00031C7F" w:rsidRDefault="004B5214" w:rsidP="009E7F5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1C7F">
              <w:rPr>
                <w:rFonts w:ascii="Corbel" w:hAnsi="Corbel"/>
                <w:sz w:val="24"/>
                <w:szCs w:val="24"/>
              </w:rPr>
              <w:t xml:space="preserve">Janowski A., Uczeń w teatrze życia szkolonego, Warszawa: WSiP, 1989.  </w:t>
            </w:r>
          </w:p>
          <w:p w14:paraId="59246EAD" w14:textId="77777777" w:rsidR="004B5214" w:rsidRPr="00031C7F" w:rsidRDefault="004B5214" w:rsidP="009E7F5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1C7F">
              <w:rPr>
                <w:rFonts w:ascii="Corbel" w:hAnsi="Corbel"/>
                <w:sz w:val="24"/>
                <w:szCs w:val="24"/>
              </w:rPr>
              <w:t>Kwieciński Z., Śliwerski B., Pedagogika. Podręcznik akademicki, t. 1, 2, PWN, Warszawa 2004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65B6CDD8" w14:textId="77777777" w:rsidR="004B5214" w:rsidRPr="00031C7F" w:rsidRDefault="004B5214" w:rsidP="009E7F5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1C7F">
              <w:rPr>
                <w:rFonts w:ascii="Corbel" w:hAnsi="Corbel"/>
                <w:sz w:val="24"/>
                <w:szCs w:val="24"/>
              </w:rPr>
              <w:t>Leppert Roman, Pedagogiczne peregrynacje: studia i szkice o pedagogice ogólnej i kształceniu pedagogów, Wydaw. UAB, Bydgoszcz 2002</w:t>
            </w:r>
          </w:p>
          <w:p w14:paraId="3103BFFF" w14:textId="77777777" w:rsidR="004B5214" w:rsidRPr="00031C7F" w:rsidRDefault="004B5214" w:rsidP="009E7F5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1C7F">
              <w:rPr>
                <w:rFonts w:ascii="Corbel" w:hAnsi="Corbel"/>
                <w:sz w:val="24"/>
                <w:szCs w:val="24"/>
              </w:rPr>
              <w:t>Meighan R., Socjologia edukacji, Toruń: UMK, 1993.</w:t>
            </w:r>
          </w:p>
          <w:p w14:paraId="77E95C05" w14:textId="77777777" w:rsidR="004B5214" w:rsidRPr="00031C7F" w:rsidRDefault="004B5214" w:rsidP="009E7F5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1C7F">
              <w:rPr>
                <w:rFonts w:ascii="Corbel" w:hAnsi="Corbel"/>
                <w:sz w:val="24"/>
                <w:szCs w:val="24"/>
              </w:rPr>
              <w:t>Melosik Z., Teoria i praktyka edukacji wielokulturowej, Kraków: Impuls, 2009.</w:t>
            </w:r>
          </w:p>
          <w:p w14:paraId="4E7C2978" w14:textId="333FF571" w:rsidR="004B5214" w:rsidRDefault="004B5214" w:rsidP="009E7F5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1C7F">
              <w:rPr>
                <w:rFonts w:ascii="Corbel" w:hAnsi="Corbel"/>
                <w:sz w:val="24"/>
                <w:szCs w:val="24"/>
              </w:rPr>
              <w:t>Myszkowska-Litwa M. (red.), Pedagogika ogólna a teoria i praktyka dydaktyczna, Wydaw. UJ, Kraków 2011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37B7AEFE" w14:textId="1CC10FEE" w:rsidR="00C21C91" w:rsidRPr="00031C7F" w:rsidRDefault="00C21C91" w:rsidP="009E7F5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D4E20">
              <w:rPr>
                <w:rFonts w:ascii="Corbel" w:hAnsi="Corbel"/>
                <w:sz w:val="24"/>
                <w:szCs w:val="24"/>
              </w:rPr>
              <w:t>Plichta</w:t>
            </w:r>
            <w:r>
              <w:rPr>
                <w:rFonts w:ascii="Corbel" w:hAnsi="Corbel"/>
                <w:sz w:val="24"/>
                <w:szCs w:val="24"/>
              </w:rPr>
              <w:t xml:space="preserve"> P.</w:t>
            </w:r>
            <w:r w:rsidRPr="002D4E20">
              <w:rPr>
                <w:rFonts w:ascii="Corbel" w:hAnsi="Corbel"/>
                <w:sz w:val="24"/>
                <w:szCs w:val="24"/>
              </w:rPr>
              <w:t xml:space="preserve">, Pyżalski </w:t>
            </w:r>
            <w:r>
              <w:rPr>
                <w:rFonts w:ascii="Corbel" w:hAnsi="Corbel"/>
                <w:sz w:val="24"/>
                <w:szCs w:val="24"/>
              </w:rPr>
              <w:t xml:space="preserve">J. </w:t>
            </w:r>
            <w:r w:rsidRPr="002D4E20">
              <w:rPr>
                <w:rFonts w:ascii="Corbel" w:hAnsi="Corbel"/>
                <w:sz w:val="24"/>
                <w:szCs w:val="24"/>
              </w:rPr>
              <w:t>(red.), Wychowanie i kształcenie w erze cyfrowej, Łódź 2013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0C4FD1F7" w14:textId="066F988E" w:rsidR="004B5214" w:rsidRPr="00066694" w:rsidRDefault="004B5214" w:rsidP="009E7F5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66694">
              <w:rPr>
                <w:rFonts w:ascii="Corbel" w:hAnsi="Corbel"/>
                <w:sz w:val="24"/>
                <w:szCs w:val="24"/>
              </w:rPr>
              <w:t>Szlendak T., Socjologia rodziny. Ewolucja, historia, zróżnicowanie, Warszawa: Wydawnictwo Naukowe PWN, 2010.</w:t>
            </w:r>
          </w:p>
          <w:p w14:paraId="023C341D" w14:textId="237E608D" w:rsidR="00066694" w:rsidRPr="00066694" w:rsidRDefault="00066694" w:rsidP="009E7F5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66694">
              <w:rPr>
                <w:rFonts w:ascii="Corbel" w:hAnsi="Corbel" w:cs="DejaVuSans"/>
                <w:bCs/>
                <w:sz w:val="24"/>
                <w:szCs w:val="24"/>
                <w:lang w:eastAsia="pl-PL"/>
              </w:rPr>
              <w:t xml:space="preserve">Śliwerski B., </w:t>
            </w:r>
            <w:r w:rsidRPr="00BB3D29">
              <w:rPr>
                <w:rFonts w:ascii="Corbel" w:hAnsi="Corbel" w:cs="DejaVuSans-Oblique"/>
                <w:bCs/>
                <w:sz w:val="24"/>
                <w:szCs w:val="24"/>
                <w:lang w:eastAsia="pl-PL"/>
              </w:rPr>
              <w:t xml:space="preserve">Meblowanie szkolnej demokracji, </w:t>
            </w:r>
            <w:r w:rsidR="00BB3D29" w:rsidRPr="00BB3D29">
              <w:rPr>
                <w:rFonts w:ascii="Corbel" w:hAnsi="Corbel" w:cs="DejaVuSans-Oblique"/>
                <w:bCs/>
                <w:sz w:val="24"/>
                <w:szCs w:val="24"/>
                <w:lang w:eastAsia="pl-PL"/>
              </w:rPr>
              <w:t>PAN,</w:t>
            </w:r>
            <w:r w:rsidR="00BB3D29">
              <w:rPr>
                <w:rFonts w:ascii="Corbel" w:hAnsi="Corbel" w:cs="DejaVuSans-Oblique"/>
                <w:bCs/>
                <w:sz w:val="24"/>
                <w:szCs w:val="24"/>
                <w:lang w:eastAsia="pl-PL"/>
              </w:rPr>
              <w:t xml:space="preserve"> Wolters Kluwer, </w:t>
            </w:r>
            <w:r w:rsidRPr="00066694">
              <w:rPr>
                <w:rFonts w:ascii="Corbel" w:hAnsi="Corbel" w:cs="DejaVuSans"/>
                <w:bCs/>
                <w:sz w:val="24"/>
                <w:szCs w:val="24"/>
                <w:lang w:eastAsia="pl-PL"/>
              </w:rPr>
              <w:t>Warszawa 2017.</w:t>
            </w:r>
          </w:p>
          <w:p w14:paraId="6D369D63" w14:textId="77777777" w:rsidR="004B5214" w:rsidRPr="00031C7F" w:rsidRDefault="004B5214" w:rsidP="009E7F5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66694">
              <w:rPr>
                <w:rFonts w:ascii="Corbel" w:hAnsi="Corbel"/>
                <w:sz w:val="24"/>
                <w:szCs w:val="24"/>
              </w:rPr>
              <w:t>Śliwerski B., Pedagogika ogólna: podstawowe prawidłowości</w:t>
            </w:r>
            <w:r w:rsidRPr="00031C7F">
              <w:rPr>
                <w:rFonts w:ascii="Corbel" w:hAnsi="Corbel"/>
                <w:sz w:val="24"/>
                <w:szCs w:val="24"/>
              </w:rPr>
              <w:t>, Impuls, Kraków 2012.</w:t>
            </w:r>
          </w:p>
          <w:p w14:paraId="6340C2B1" w14:textId="77777777" w:rsidR="004B5214" w:rsidRPr="0090580D" w:rsidRDefault="004B5214" w:rsidP="009E7F5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1C7F">
              <w:rPr>
                <w:rFonts w:ascii="Corbel" w:hAnsi="Corbel"/>
                <w:sz w:val="24"/>
                <w:szCs w:val="24"/>
              </w:rPr>
              <w:t>Śliwerski B., Pedagogika, subdyscypliny i dziedziny wiedzy o edukacji, t.4, Gdańsk: GWP 2010.</w:t>
            </w:r>
            <w:r w:rsidRPr="00BE3A3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5019360E" w14:textId="77777777" w:rsidR="004B5214" w:rsidRPr="0090580D" w:rsidRDefault="004B5214" w:rsidP="004B521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3B8C47" w14:textId="77777777" w:rsidR="004B5214" w:rsidRPr="0090580D" w:rsidRDefault="004B5214" w:rsidP="004B521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816DC9" w14:textId="77777777" w:rsidR="004B5214" w:rsidRPr="0090580D" w:rsidRDefault="004B5214" w:rsidP="004B521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0580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9A4490A" w14:textId="77777777" w:rsidR="006E6E10" w:rsidRDefault="00000000"/>
    <w:sectPr w:rsidR="006E6E1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62E1F4" w14:textId="77777777" w:rsidR="00D914B7" w:rsidRDefault="00D914B7" w:rsidP="004B5214">
      <w:pPr>
        <w:spacing w:after="0" w:line="240" w:lineRule="auto"/>
      </w:pPr>
      <w:r>
        <w:separator/>
      </w:r>
    </w:p>
  </w:endnote>
  <w:endnote w:type="continuationSeparator" w:id="0">
    <w:p w14:paraId="3FEE77A8" w14:textId="77777777" w:rsidR="00D914B7" w:rsidRDefault="00D914B7" w:rsidP="004B52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02FF" w:usb1="4000001F" w:usb2="08000029" w:usb3="00000000" w:csb0="00000001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DejaVuSans-Oblique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D7A0B7" w14:textId="77777777" w:rsidR="00D914B7" w:rsidRDefault="00D914B7" w:rsidP="004B5214">
      <w:pPr>
        <w:spacing w:after="0" w:line="240" w:lineRule="auto"/>
      </w:pPr>
      <w:r>
        <w:separator/>
      </w:r>
    </w:p>
  </w:footnote>
  <w:footnote w:type="continuationSeparator" w:id="0">
    <w:p w14:paraId="5A93468B" w14:textId="77777777" w:rsidR="00D914B7" w:rsidRDefault="00D914B7" w:rsidP="004B5214">
      <w:pPr>
        <w:spacing w:after="0" w:line="240" w:lineRule="auto"/>
      </w:pPr>
      <w:r>
        <w:continuationSeparator/>
      </w:r>
    </w:p>
  </w:footnote>
  <w:footnote w:id="1">
    <w:p w14:paraId="0D5DAABD" w14:textId="77777777" w:rsidR="004B5214" w:rsidRDefault="004B5214" w:rsidP="004B521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B26780F"/>
    <w:multiLevelType w:val="hybridMultilevel"/>
    <w:tmpl w:val="5B7E86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7296371">
    <w:abstractNumId w:val="0"/>
  </w:num>
  <w:num w:numId="2" w16cid:durableId="18878353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09E"/>
    <w:rsid w:val="00012FB7"/>
    <w:rsid w:val="00065AA7"/>
    <w:rsid w:val="00066694"/>
    <w:rsid w:val="000A6C3E"/>
    <w:rsid w:val="000D4AEB"/>
    <w:rsid w:val="000E4AF0"/>
    <w:rsid w:val="000F07D1"/>
    <w:rsid w:val="00213088"/>
    <w:rsid w:val="00247AB2"/>
    <w:rsid w:val="002E543C"/>
    <w:rsid w:val="0031722B"/>
    <w:rsid w:val="00340FA4"/>
    <w:rsid w:val="00346A2A"/>
    <w:rsid w:val="00373CE7"/>
    <w:rsid w:val="004313C5"/>
    <w:rsid w:val="004575F0"/>
    <w:rsid w:val="004B5214"/>
    <w:rsid w:val="004C6325"/>
    <w:rsid w:val="004F0509"/>
    <w:rsid w:val="00502574"/>
    <w:rsid w:val="00505AB4"/>
    <w:rsid w:val="00542394"/>
    <w:rsid w:val="005661F4"/>
    <w:rsid w:val="005671AB"/>
    <w:rsid w:val="005B49D9"/>
    <w:rsid w:val="00632238"/>
    <w:rsid w:val="00695072"/>
    <w:rsid w:val="007B3953"/>
    <w:rsid w:val="007E0466"/>
    <w:rsid w:val="007F1F37"/>
    <w:rsid w:val="008D60DA"/>
    <w:rsid w:val="0091109E"/>
    <w:rsid w:val="00A053E5"/>
    <w:rsid w:val="00A2538C"/>
    <w:rsid w:val="00BB3D29"/>
    <w:rsid w:val="00C21C91"/>
    <w:rsid w:val="00C50433"/>
    <w:rsid w:val="00CA608C"/>
    <w:rsid w:val="00CB6BC1"/>
    <w:rsid w:val="00CD68BE"/>
    <w:rsid w:val="00CF7581"/>
    <w:rsid w:val="00D400C5"/>
    <w:rsid w:val="00D85588"/>
    <w:rsid w:val="00D914B7"/>
    <w:rsid w:val="00DA6E4E"/>
    <w:rsid w:val="00E65C27"/>
    <w:rsid w:val="00E95D52"/>
    <w:rsid w:val="00EF2949"/>
    <w:rsid w:val="00FD4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66B73"/>
  <w15:chartTrackingRefBased/>
  <w15:docId w15:val="{88AF280A-BE6C-4FD6-B5A3-AA0A59DDF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5214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2FB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B521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B521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B521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B5214"/>
    <w:rPr>
      <w:vertAlign w:val="superscript"/>
    </w:rPr>
  </w:style>
  <w:style w:type="paragraph" w:customStyle="1" w:styleId="Punktygwne">
    <w:name w:val="Punkty główne"/>
    <w:basedOn w:val="Normalny"/>
    <w:rsid w:val="004B521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B521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B521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B521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B521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B521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B521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B5214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B52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B5214"/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12FB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17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29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5</Pages>
  <Words>1187</Words>
  <Characters>7124</Characters>
  <Application>Microsoft Office Word</Application>
  <DocSecurity>0</DocSecurity>
  <Lines>59</Lines>
  <Paragraphs>16</Paragraphs>
  <ScaleCrop>false</ScaleCrop>
  <Company/>
  <LinksUpToDate>false</LinksUpToDate>
  <CharactersWithSpaces>8295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Daszykowska-Tobiasz</dc:creator>
  <cp:keywords/>
  <dc:description/>
  <cp:lastModifiedBy>Danuta Ochojska</cp:lastModifiedBy>
  <cp:revision>37</cp:revision>
  <dcterms:created xsi:type="dcterms:W3CDTF">2022-05-09T16:03:00Z</dcterms:created>
  <dcterms:modified xsi:type="dcterms:W3CDTF">2022-10-19T10:29:00Z</dcterms:modified>
</cp:coreProperties>
</file>