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18DC" w14:textId="13D7C17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</w:t>
      </w:r>
      <w:r w:rsidR="00FF310F">
        <w:rPr>
          <w:rFonts w:ascii="Corbel" w:hAnsi="Corbel"/>
          <w:bCs/>
          <w:i/>
        </w:rPr>
        <w:t>r 7</w:t>
      </w:r>
      <w:r w:rsidR="00F17567" w:rsidRPr="00E960BB">
        <w:rPr>
          <w:rFonts w:ascii="Corbel" w:hAnsi="Corbel"/>
          <w:bCs/>
          <w:i/>
        </w:rPr>
        <w:t>/20</w:t>
      </w:r>
      <w:r w:rsidR="00FF310F">
        <w:rPr>
          <w:rFonts w:ascii="Corbel" w:hAnsi="Corbel"/>
          <w:bCs/>
          <w:i/>
        </w:rPr>
        <w:t>23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0818DE" w14:textId="7A95B5F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DD326E">
        <w:rPr>
          <w:rFonts w:ascii="Corbel" w:hAnsi="Corbel"/>
          <w:i/>
          <w:smallCaps/>
          <w:sz w:val="24"/>
          <w:szCs w:val="24"/>
        </w:rPr>
        <w:t>2</w:t>
      </w:r>
      <w:r w:rsidR="00CE3A58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CE3A58">
        <w:rPr>
          <w:rFonts w:ascii="Corbel" w:hAnsi="Corbel"/>
          <w:i/>
          <w:smallCaps/>
          <w:sz w:val="24"/>
          <w:szCs w:val="24"/>
        </w:rPr>
        <w:t>6</w:t>
      </w: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79CE024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CE3A58">
        <w:rPr>
          <w:rFonts w:ascii="Corbel" w:hAnsi="Corbel"/>
          <w:sz w:val="20"/>
          <w:szCs w:val="20"/>
        </w:rPr>
        <w:t>5</w:t>
      </w:r>
      <w:r w:rsidR="00542D9B">
        <w:rPr>
          <w:rFonts w:ascii="Corbel" w:hAnsi="Corbel"/>
          <w:sz w:val="20"/>
          <w:szCs w:val="20"/>
        </w:rPr>
        <w:t>/202</w:t>
      </w:r>
      <w:r w:rsidR="00CE3A58">
        <w:rPr>
          <w:rFonts w:ascii="Corbel" w:hAnsi="Corbel"/>
          <w:sz w:val="20"/>
          <w:szCs w:val="20"/>
        </w:rPr>
        <w:t>6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16DCC58B" w:rsidR="00D432FA" w:rsidRPr="009C54AE" w:rsidRDefault="00DE0ECB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432FA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5726C23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F31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08191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3F83A05" w:rsidR="00015B8F" w:rsidRPr="009C54AE" w:rsidRDefault="00691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4669FC51" w:rsidR="00015B8F" w:rsidRPr="009C54AE" w:rsidRDefault="00691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5314E101"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14:paraId="6A08192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ijających zainteresowania </w:t>
            </w:r>
            <w:proofErr w:type="spellStart"/>
            <w:r w:rsidR="007D2764">
              <w:rPr>
                <w:rFonts w:ascii="Corbel" w:hAnsi="Corbel" w:cs="Arial"/>
                <w:sz w:val="24"/>
                <w:szCs w:val="24"/>
              </w:rPr>
              <w:t>podopiecznych-wychowanków</w:t>
            </w:r>
            <w:proofErr w:type="spellEnd"/>
            <w:r w:rsidR="007D2764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5E7CADF8" w14:textId="52F278C1" w:rsidR="007810A9" w:rsidRPr="00DD326E" w:rsidRDefault="007810A9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Wykład: udział w zajęciach, zaliczenie kolokwium pisemnego</w:t>
            </w:r>
            <w:r w:rsidR="00DD326E">
              <w:rPr>
                <w:rFonts w:ascii="Corbel" w:hAnsi="Corbel"/>
                <w:b w:val="0"/>
                <w:smallCaps w:val="0"/>
                <w:szCs w:val="24"/>
              </w:rPr>
              <w:t xml:space="preserve"> obejmującego treści wykładów i ćwiczeń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87B73CD" w14:textId="7048DEA4" w:rsidR="007810A9" w:rsidRPr="00DD326E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pisemnego, pozytywnie ocenione prowadzenie zajęć na ćwiczeniach,  pozytywnie oceniona praca </w:t>
            </w:r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</w:t>
            </w:r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A0819B3" w14:textId="2E5B70CD" w:rsidR="00DD326E" w:rsidRPr="00DD326E" w:rsidRDefault="001A0066" w:rsidP="00DD3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D326E">
              <w:rPr>
                <w:rFonts w:ascii="Corbel" w:hAnsi="Corbel"/>
                <w:sz w:val="24"/>
                <w:szCs w:val="24"/>
              </w:rPr>
              <w:t xml:space="preserve"> </w:t>
            </w:r>
            <w:r w:rsidR="00DD326E" w:rsidRPr="00DD326E">
              <w:rPr>
                <w:rFonts w:ascii="Corbel" w:hAnsi="Corbel"/>
                <w:sz w:val="24"/>
                <w:szCs w:val="24"/>
                <w:lang w:eastAsia="pl-PL"/>
              </w:rPr>
              <w:t>Egzamin – uzyskanie min. 50% możliwych punktów na egzaminie pisemnym.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04F55761" w:rsidR="0085747A" w:rsidRPr="00336833" w:rsidRDefault="00C61DC5" w:rsidP="00FF31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36833">
              <w:rPr>
                <w:rFonts w:ascii="Corbel" w:hAnsi="Corbel"/>
                <w:sz w:val="24"/>
                <w:szCs w:val="24"/>
              </w:rPr>
              <w:t>G</w:t>
            </w:r>
            <w:r w:rsidR="0085747A" w:rsidRPr="00336833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336833">
              <w:rPr>
                <w:rFonts w:ascii="Corbel" w:hAnsi="Corbel"/>
                <w:sz w:val="24"/>
                <w:szCs w:val="24"/>
              </w:rPr>
              <w:t>z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36833">
              <w:rPr>
                <w:rFonts w:ascii="Corbel" w:hAnsi="Corbel"/>
                <w:sz w:val="24"/>
                <w:szCs w:val="24"/>
              </w:rPr>
              <w:t> </w:t>
            </w:r>
            <w:r w:rsidR="0045729E" w:rsidRPr="00336833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3683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3683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41163CD3" w:rsidR="0085747A" w:rsidRPr="009C54AE" w:rsidRDefault="009244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6A0819B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0819BF" w14:textId="5CBD9A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7C4C17">
              <w:rPr>
                <w:rFonts w:ascii="Corbel" w:hAnsi="Corbel"/>
                <w:sz w:val="24"/>
                <w:szCs w:val="24"/>
              </w:rPr>
              <w:t>, udział w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0819C0" w14:textId="1DEA37BE" w:rsidR="00C61DC5" w:rsidRPr="009C54AE" w:rsidRDefault="00BD2F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77E2B0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7531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51EFCEF0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55F6F91A" w:rsidR="002F1646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4E9F3B65" w:rsidR="00BB11B0" w:rsidRPr="009E0357" w:rsidRDefault="007A2285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2C1A76" w:rsidRPr="009E0357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7FAA983C" w:rsidR="00BB11B0" w:rsidRPr="009E0357" w:rsidRDefault="006070B3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3</w:t>
            </w:r>
            <w:r w:rsidR="00C03010" w:rsidRPr="009E0357">
              <w:rPr>
                <w:rFonts w:ascii="Corbel" w:hAnsi="Corbel"/>
                <w:sz w:val="24"/>
                <w:szCs w:val="24"/>
              </w:rPr>
              <w:t>7</w:t>
            </w:r>
          </w:p>
          <w:p w14:paraId="3961B3EC" w14:textId="77777777" w:rsidR="00C33648" w:rsidRDefault="00C33648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4F7E302E" w:rsidR="00C33648" w:rsidRPr="009E0357" w:rsidRDefault="00BD2F2D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6A0819C4" w14:textId="69849ADF" w:rsidR="00D47724" w:rsidRPr="009E0357" w:rsidRDefault="002C1A76" w:rsidP="009E03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0357">
              <w:rPr>
                <w:rFonts w:ascii="Corbel" w:hAnsi="Corbel"/>
                <w:sz w:val="24"/>
                <w:szCs w:val="24"/>
              </w:rPr>
              <w:t>4</w:t>
            </w:r>
            <w:r w:rsidR="00D47724" w:rsidRPr="009E035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819DB" w14:textId="77777777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14:paraId="6A0819DC" w14:textId="05E5591A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4A97DB0A" w14:textId="0F149057" w:rsidR="00DF260F" w:rsidRDefault="00DF260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6A0819DD" w14:textId="77777777"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6A0819E0" w14:textId="77777777"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A0819E1" w14:textId="77777777"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A0819E2" w14:textId="39535CF1"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 w:rsidR="00937971"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3E51D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2D745F5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7A3841A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270F807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18C0E0E1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3A7FC452" w14:textId="77777777" w:rsidR="003652BA" w:rsidRPr="002343EF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529B5A8D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CEDA81E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34575905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15FEF1A8" w14:textId="77777777" w:rsidR="003652BA" w:rsidRPr="00DF260F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896F87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1CFACDC" w14:textId="1F89FE10" w:rsidR="00F07E1C" w:rsidRPr="00B37C63" w:rsidRDefault="00F07E1C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</w:t>
            </w:r>
            <w:r w:rsidR="00B37C63">
              <w:rPr>
                <w:rFonts w:ascii="Corbel" w:hAnsi="Corbel"/>
                <w:i/>
                <w:iCs/>
                <w:sz w:val="24"/>
                <w:szCs w:val="24"/>
              </w:rPr>
              <w:t>. Potrzeby i działania</w:t>
            </w:r>
            <w:r w:rsidR="00B37C63"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63888268" w14:textId="77777777" w:rsid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06FFAD12" w:rsidR="00DF260F" w:rsidRPr="00DF260F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B993C" w14:textId="77777777" w:rsidR="00F24528" w:rsidRDefault="00F24528" w:rsidP="00C16ABF">
      <w:pPr>
        <w:spacing w:after="0" w:line="240" w:lineRule="auto"/>
      </w:pPr>
      <w:r>
        <w:separator/>
      </w:r>
    </w:p>
  </w:endnote>
  <w:endnote w:type="continuationSeparator" w:id="0">
    <w:p w14:paraId="02F693B9" w14:textId="77777777" w:rsidR="00F24528" w:rsidRDefault="00F245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2119C" w14:textId="77777777" w:rsidR="00F24528" w:rsidRDefault="00F24528" w:rsidP="00C16ABF">
      <w:pPr>
        <w:spacing w:after="0" w:line="240" w:lineRule="auto"/>
      </w:pPr>
      <w:r>
        <w:separator/>
      </w:r>
    </w:p>
  </w:footnote>
  <w:footnote w:type="continuationSeparator" w:id="0">
    <w:p w14:paraId="0A6E3566" w14:textId="77777777" w:rsidR="00F24528" w:rsidRDefault="00F24528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D1869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1F7531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A76"/>
    <w:rsid w:val="002C1F06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51C5"/>
    <w:rsid w:val="003343CF"/>
    <w:rsid w:val="00336833"/>
    <w:rsid w:val="003409BB"/>
    <w:rsid w:val="00346FE9"/>
    <w:rsid w:val="0034759A"/>
    <w:rsid w:val="003503F6"/>
    <w:rsid w:val="003530DD"/>
    <w:rsid w:val="00363F78"/>
    <w:rsid w:val="003652BA"/>
    <w:rsid w:val="0039199C"/>
    <w:rsid w:val="003A0A5B"/>
    <w:rsid w:val="003A1176"/>
    <w:rsid w:val="003C07B3"/>
    <w:rsid w:val="003C0BAE"/>
    <w:rsid w:val="003D18A9"/>
    <w:rsid w:val="003D6CE2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556C5"/>
    <w:rsid w:val="006620D9"/>
    <w:rsid w:val="00671958"/>
    <w:rsid w:val="00672FA6"/>
    <w:rsid w:val="00675843"/>
    <w:rsid w:val="006911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2285"/>
    <w:rsid w:val="007A4022"/>
    <w:rsid w:val="007A6E6E"/>
    <w:rsid w:val="007A790E"/>
    <w:rsid w:val="007C3299"/>
    <w:rsid w:val="007C3BCC"/>
    <w:rsid w:val="007C4546"/>
    <w:rsid w:val="007C4C17"/>
    <w:rsid w:val="007D276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9"/>
    <w:rsid w:val="008E64F4"/>
    <w:rsid w:val="008F12C9"/>
    <w:rsid w:val="008F6E29"/>
    <w:rsid w:val="00913BB4"/>
    <w:rsid w:val="00916188"/>
    <w:rsid w:val="00923D7D"/>
    <w:rsid w:val="009244D0"/>
    <w:rsid w:val="00937971"/>
    <w:rsid w:val="009508DF"/>
    <w:rsid w:val="00950DAC"/>
    <w:rsid w:val="00954A07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E0357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6EB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520A"/>
    <w:rsid w:val="00BB5C74"/>
    <w:rsid w:val="00BD2F2D"/>
    <w:rsid w:val="00BD3869"/>
    <w:rsid w:val="00BD66E9"/>
    <w:rsid w:val="00BD6FF4"/>
    <w:rsid w:val="00BF2C41"/>
    <w:rsid w:val="00C03010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3A5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0ECB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E1C"/>
    <w:rsid w:val="00F17567"/>
    <w:rsid w:val="00F24528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310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5AED2CBB-AF48-4CB4-AE11-25E25197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7097-135D-46B2-8CED-AB9F7469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5</Pages>
  <Words>1254</Words>
  <Characters>7527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2019-02-06T12:12:00Z</cp:lastPrinted>
  <dcterms:created xsi:type="dcterms:W3CDTF">2019-10-30T14:24:00Z</dcterms:created>
  <dcterms:modified xsi:type="dcterms:W3CDTF">2023-04-20T08:48:00Z</dcterms:modified>
</cp:coreProperties>
</file>