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BA49C2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43DA8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D6B8B74" w:rsidR="0085747A" w:rsidRPr="00330DB2" w:rsidRDefault="0067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Pedagogika resocjalizacyjna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5DCDD3CE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38765A93" w:rsidR="0085747A" w:rsidRPr="00B169DF" w:rsidRDefault="00E43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5DEDBC81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43DA8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44162CCF" w:rsidR="0085747A" w:rsidRPr="00B169DF" w:rsidRDefault="003566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38E999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797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0F2F44">
              <w:rPr>
                <w:rFonts w:ascii="Corbel" w:hAnsi="Corbel"/>
                <w:b w:val="0"/>
                <w:sz w:val="24"/>
                <w:szCs w:val="24"/>
              </w:rPr>
              <w:t>3-4</w:t>
            </w:r>
            <w:bookmarkStart w:id="0" w:name="_GoBack"/>
            <w:bookmarkEnd w:id="0"/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4829A55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0E2BD3AA" w:rsidR="00015B8F" w:rsidRPr="00B169DF" w:rsidRDefault="00356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73AECF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0405F79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3F84520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1680E4B3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69D2551B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4517E1D9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4040110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67031B7C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745D" w:rsidRPr="00B169DF" w14:paraId="1C725579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ED9" w14:textId="5FB4A03A" w:rsidR="00B3745D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EA4C" w14:textId="3A3105B2" w:rsidR="00B3745D" w:rsidRDefault="003566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39AD" w14:textId="74DA3985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9A68" w14:textId="72DD867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BA9" w14:textId="377BA93E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11B" w14:textId="1E1883AC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0311" w14:textId="2D80104A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56E1" w14:textId="24FDA034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B5F4" w14:textId="30F7C30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1EAA" w14:textId="7D425F73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605E9" w14:textId="77777777" w:rsidR="00923D7D" w:rsidRPr="00B169DF" w:rsidRDefault="00923D7D" w:rsidP="00E20A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4EA807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934967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inalizacją,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C4A6A" w:rsidRPr="00B169DF" w14:paraId="6ACF5E38" w14:textId="77777777" w:rsidTr="00F139C8">
        <w:tc>
          <w:tcPr>
            <w:tcW w:w="844" w:type="dxa"/>
            <w:vAlign w:val="center"/>
          </w:tcPr>
          <w:p w14:paraId="65F81F09" w14:textId="0F69135B" w:rsidR="00CC4A6A" w:rsidRPr="00B169DF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7ACB7834" w14:textId="340958F2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teoretycznymi podstawami pedagogiki resocjalizacyjnej.</w:t>
            </w:r>
          </w:p>
        </w:tc>
      </w:tr>
      <w:tr w:rsidR="00CC4A6A" w:rsidRPr="00B169DF" w14:paraId="449C418B" w14:textId="77777777" w:rsidTr="00F139C8">
        <w:tc>
          <w:tcPr>
            <w:tcW w:w="844" w:type="dxa"/>
            <w:vAlign w:val="center"/>
          </w:tcPr>
          <w:p w14:paraId="305E89F3" w14:textId="2DC5F3FF" w:rsidR="00CC4A6A" w:rsidRPr="00B169DF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35DEEFA4" w14:textId="56B34466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Analiza zróżnicowanych koncepcji teoretycznych wyjaśniających mechanizm zjawiska demoralizacji oraz możliwości resocjalizacji.</w:t>
            </w:r>
          </w:p>
        </w:tc>
      </w:tr>
      <w:tr w:rsidR="00CC4A6A" w:rsidRPr="00B169DF" w14:paraId="63BFF2BA" w14:textId="77777777" w:rsidTr="00F139C8">
        <w:tc>
          <w:tcPr>
            <w:tcW w:w="844" w:type="dxa"/>
            <w:vAlign w:val="center"/>
          </w:tcPr>
          <w:p w14:paraId="561FE6BE" w14:textId="58C2F819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20E3F1CC" w14:textId="130227BE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CC4A6A" w:rsidRPr="00B169DF" w14:paraId="06C6691E" w14:textId="77777777" w:rsidTr="00F139C8">
        <w:tc>
          <w:tcPr>
            <w:tcW w:w="844" w:type="dxa"/>
            <w:vAlign w:val="center"/>
          </w:tcPr>
          <w:p w14:paraId="20EE596E" w14:textId="33FE6551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72E99A03" w14:textId="3653CFB4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podstawowych modeli resocjalizacji i możliwości ich zastosowania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 praktyce wychowawczej.</w:t>
            </w:r>
          </w:p>
        </w:tc>
      </w:tr>
      <w:tr w:rsidR="00CC4A6A" w:rsidRPr="00B169DF" w14:paraId="6EAEFE19" w14:textId="77777777" w:rsidTr="00F139C8">
        <w:tc>
          <w:tcPr>
            <w:tcW w:w="844" w:type="dxa"/>
            <w:vAlign w:val="center"/>
          </w:tcPr>
          <w:p w14:paraId="1DA13F0D" w14:textId="279021B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</w:tcPr>
          <w:p w14:paraId="4DFC9A0F" w14:textId="6AA802E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CC4A6A" w:rsidRPr="00B169DF" w14:paraId="13461EDB" w14:textId="77777777" w:rsidTr="00F139C8">
        <w:tc>
          <w:tcPr>
            <w:tcW w:w="844" w:type="dxa"/>
            <w:vAlign w:val="center"/>
          </w:tcPr>
          <w:p w14:paraId="6B24085A" w14:textId="4A847FC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</w:tcPr>
          <w:p w14:paraId="606163FF" w14:textId="6550CEB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Rozwijanie zainteresowania pracą z osobami zagrożonymi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marginalizacją, wykluczeniem społecznym i </w:t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patologią społeczną oraz niedostosowanymi społecznie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F9AED3" w14:textId="4AC7CFB4" w:rsidR="00F9370E" w:rsidRPr="00B169DF" w:rsidRDefault="009F4610" w:rsidP="006979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791C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EEBF3F" w:rsidR="0069791C" w:rsidRPr="00090DBB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podstawowe pojęcia z zakresu pedagogiki resocjalizacyjnej: niedostosowanie społeczne, nieprzystosowanie społeczne, demoralizacja, zaburzenia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w zachowaniu, resocjalizacja, nieletni.</w:t>
            </w:r>
          </w:p>
        </w:tc>
        <w:tc>
          <w:tcPr>
            <w:tcW w:w="1865" w:type="dxa"/>
          </w:tcPr>
          <w:p w14:paraId="1FF4554E" w14:textId="57F8FECC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197CFC">
              <w:rPr>
                <w:rFonts w:ascii="Corbel" w:hAnsi="Corbel"/>
              </w:rPr>
              <w:t>K_W01</w:t>
            </w:r>
          </w:p>
        </w:tc>
      </w:tr>
      <w:tr w:rsidR="0069791C" w:rsidRPr="00B169DF" w14:paraId="1A39A493" w14:textId="77777777" w:rsidTr="00025A75">
        <w:tc>
          <w:tcPr>
            <w:tcW w:w="1681" w:type="dxa"/>
          </w:tcPr>
          <w:p w14:paraId="7A3A043A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92BC0B0" w:rsidR="0069791C" w:rsidRPr="00090DBB" w:rsidRDefault="00553013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rzedstawi koncepcje etiologiczne zaburzeń 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br/>
              <w:t xml:space="preserve">w zachowaniu, w oparciu o wybrane teorie psychologiczne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>i socjologiczne, antropologiczne i biologiczne.</w:t>
            </w:r>
          </w:p>
        </w:tc>
        <w:tc>
          <w:tcPr>
            <w:tcW w:w="1865" w:type="dxa"/>
          </w:tcPr>
          <w:p w14:paraId="4D3AC858" w14:textId="0F2BF6BB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7080DA0A" w14:textId="0EFE7779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7A0D7C0D" w14:textId="77777777" w:rsidTr="00025A75">
        <w:tc>
          <w:tcPr>
            <w:tcW w:w="1681" w:type="dxa"/>
          </w:tcPr>
          <w:p w14:paraId="191491F7" w14:textId="116F3D82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30694D" w14:textId="6E8BC985" w:rsidR="0069791C" w:rsidRPr="00090DBB" w:rsidRDefault="00C3745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>tudent s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charakteryzuje podstawowe zaburzenia dotyczące funkcjonowania wybranych środowisk wychowawczych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struktur społecznych.</w:t>
            </w:r>
          </w:p>
        </w:tc>
        <w:tc>
          <w:tcPr>
            <w:tcW w:w="1865" w:type="dxa"/>
          </w:tcPr>
          <w:p w14:paraId="533A0FC2" w14:textId="6EA2103E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8</w:t>
            </w:r>
          </w:p>
          <w:p w14:paraId="6D448E21" w14:textId="504586F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49103597" w14:textId="77777777" w:rsidTr="00025A75">
        <w:tc>
          <w:tcPr>
            <w:tcW w:w="1681" w:type="dxa"/>
          </w:tcPr>
          <w:p w14:paraId="2D9985F7" w14:textId="5C48BF5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411D91A6" w:rsidR="0069791C" w:rsidRPr="00090DBB" w:rsidRDefault="00B54E4A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podopiecznych systemu resocjalizacji w Polsce </w:t>
            </w:r>
            <w:r w:rsidR="008F2EC9" w:rsidRPr="00090DBB">
              <w:rPr>
                <w:rFonts w:ascii="Corbel" w:hAnsi="Corbel"/>
                <w:b w:val="0"/>
                <w:smallCaps w:val="0"/>
                <w:sz w:val="22"/>
              </w:rPr>
              <w:t>w aspekcie ich potrzeb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opiekuńczych,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>wychowawczych i terapeutycznych w kontekście projektowania optymalnego modelu kreowania oddziaływań res</w:t>
            </w:r>
            <w:r w:rsidR="00EF5740" w:rsidRPr="00090DBB">
              <w:rPr>
                <w:rFonts w:ascii="Corbel" w:hAnsi="Corbel"/>
                <w:b w:val="0"/>
                <w:smallCaps w:val="0"/>
                <w:sz w:val="22"/>
              </w:rPr>
              <w:t>ocjalizacyjnych.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0F77AEC8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W09</w:t>
            </w:r>
          </w:p>
          <w:p w14:paraId="40BA6061" w14:textId="72BB3A9D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53F903A1" w14:textId="77777777" w:rsidTr="00EE4479">
        <w:tc>
          <w:tcPr>
            <w:tcW w:w="1681" w:type="dxa"/>
          </w:tcPr>
          <w:p w14:paraId="7500AF9B" w14:textId="546723A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2A6F9078" w:rsidR="0069791C" w:rsidRPr="00090DBB" w:rsidRDefault="0004610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ostrzega dylematy moralne związane z pracą z osobami niedostosowanymi społecznie a także rozbieżności 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pomiędzy warunkami skuteczności resocjalizacji a oczekiwaniami społecznymi, rozumie konieczność postępowania zgodnie z zasadami etyki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78D12BC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lastRenderedPageBreak/>
              <w:t>K_</w:t>
            </w:r>
            <w:r>
              <w:rPr>
                <w:rFonts w:ascii="Corbel" w:hAnsi="Corbel"/>
                <w:b w:val="0"/>
                <w:sz w:val="22"/>
              </w:rPr>
              <w:t>W13</w:t>
            </w:r>
          </w:p>
        </w:tc>
      </w:tr>
      <w:tr w:rsidR="0069791C" w:rsidRPr="00B169DF" w14:paraId="2252095B" w14:textId="77777777" w:rsidTr="00EE4479">
        <w:tc>
          <w:tcPr>
            <w:tcW w:w="1681" w:type="dxa"/>
          </w:tcPr>
          <w:p w14:paraId="334B5ED6" w14:textId="3595B57D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vAlign w:val="center"/>
          </w:tcPr>
          <w:p w14:paraId="6D820704" w14:textId="1A9B6521" w:rsidR="0069791C" w:rsidRPr="00090DBB" w:rsidRDefault="00A91882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otrafi dokonać interpretacji uwarunkowań i przyczyn destruktywnych zjawisk społecznych oraz wykazać ich związki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z różnymi obszarami działalności profilaktycznej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resocjalizującej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30540509" w14:textId="27CEFB04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69791C" w:rsidRPr="00B169DF" w14:paraId="0A387053" w14:textId="77777777" w:rsidTr="00EE4479">
        <w:tc>
          <w:tcPr>
            <w:tcW w:w="1681" w:type="dxa"/>
          </w:tcPr>
          <w:p w14:paraId="266BD164" w14:textId="4A60C0D8" w:rsidR="0069791C" w:rsidRPr="008272B1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B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vAlign w:val="center"/>
          </w:tcPr>
          <w:p w14:paraId="114C9E61" w14:textId="0BD039B8" w:rsidR="0069791C" w:rsidRPr="008272B1" w:rsidRDefault="00457707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72B1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osiada przekonanie o sensie i potrzebie podejmowania działań profilaktycznych i resocjalizacyjnych </w:t>
            </w:r>
            <w:r w:rsidR="006379F2" w:rsidRPr="008272B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>w środowisku społecznym, jest świadomy ich znaczenia i skuteczności w przeciwdziałaniu niedostosowaniu społecznemu dzieci, młodzieży i dorosłych</w:t>
            </w:r>
            <w:r w:rsidR="000375A7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. Ponadto kieruje się zasadami i </w:t>
            </w:r>
            <w:r w:rsidR="008272B1" w:rsidRPr="008272B1">
              <w:rPr>
                <w:rFonts w:ascii="Corbel" w:hAnsi="Corbel"/>
                <w:b w:val="0"/>
                <w:smallCaps w:val="0"/>
                <w:sz w:val="22"/>
              </w:rPr>
              <w:t>normami etycznymi w projektowaniu optymalnego modelu oddziaływań resocjalizacyjnych.</w:t>
            </w:r>
          </w:p>
        </w:tc>
        <w:tc>
          <w:tcPr>
            <w:tcW w:w="1865" w:type="dxa"/>
          </w:tcPr>
          <w:p w14:paraId="4364B9CB" w14:textId="0F36ED4F" w:rsidR="0069791C" w:rsidRPr="008272B1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272B1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9791C" w:rsidRPr="00B169DF" w14:paraId="48F651CB" w14:textId="77777777" w:rsidTr="00EE4479">
        <w:tc>
          <w:tcPr>
            <w:tcW w:w="1681" w:type="dxa"/>
          </w:tcPr>
          <w:p w14:paraId="43B6F952" w14:textId="4433A461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vAlign w:val="center"/>
          </w:tcPr>
          <w:p w14:paraId="5D878884" w14:textId="6C4067E4" w:rsidR="00046109" w:rsidRPr="00090DBB" w:rsidRDefault="00A563F5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ypowiada się w sposób precyzyjny i spójny na tematy dotyczące zjawisk 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z obszaru resocjalizacji, 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wykorzystując wiedzę teoretyczną z zakresu różnych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problemów społecznych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 xml:space="preserve">dokonuje krytycznej oceny poziomu swojej wiedzy 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>i umiejętności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t xml:space="preserve"> by być bardziej zmotywowanym do samokształcenia i rozwoju.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38D25F7" w14:textId="34ADCB0E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D76B8B" w:rsidRPr="000A022D" w14:paraId="48D8C05F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35A6535C" w14:textId="3E6092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Pedagogika resocjalizacyjna w systemie nauk o wychowaniu. Przedmiot pedagogiki resocjalizacyjnej, jej cele, zadania i podstawowe działy. </w:t>
            </w:r>
          </w:p>
        </w:tc>
      </w:tr>
      <w:tr w:rsidR="00D76B8B" w:rsidRPr="000A022D" w14:paraId="04F72F0B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4A3C4385" w14:textId="06743CF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Podstawowe pojęcia pedagogiki resocjalizacyjnej. Pedagogika resocjalizacyjna na tle pedagogiki ogólnej i specjalnej.</w:t>
            </w:r>
          </w:p>
        </w:tc>
      </w:tr>
      <w:tr w:rsidR="00D76B8B" w:rsidRPr="000A022D" w14:paraId="25CC96B6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729A5570" w14:textId="7E5CAD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Kryteria zachowania normalnego i zaburzonego oraz modele resocjalizacji.</w:t>
            </w:r>
          </w:p>
        </w:tc>
      </w:tr>
      <w:tr w:rsidR="00D76B8B" w:rsidRPr="000A022D" w14:paraId="3F81364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D98" w14:textId="1075925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Rozwojowy model oddziaływań resocjalizacyjnych, na przykładzie koncepcji E. </w:t>
            </w: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Eriksona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D76B8B" w:rsidRPr="000A022D" w14:paraId="111AEED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7337" w14:textId="5DDE8B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Psychodynamiczny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 model oddziaływań resocjalizujących. Resocjalizacja jako „kanalizowanie instynktów”. </w:t>
            </w:r>
          </w:p>
        </w:tc>
      </w:tr>
      <w:tr w:rsidR="00D76B8B" w:rsidRPr="000A022D" w14:paraId="784B9AA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434" w14:textId="6E396D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Przyczyny zaburzonego rozwoju społecznego w koncepcji Z. Freuda i jego następców.</w:t>
            </w:r>
          </w:p>
        </w:tc>
      </w:tr>
      <w:tr w:rsidR="00D76B8B" w:rsidRPr="000A022D" w14:paraId="5C84B0B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84E" w14:textId="7D88931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Geneza zachowania antyspołecznego w koncepcjach etologicznych. </w:t>
            </w:r>
          </w:p>
        </w:tc>
      </w:tr>
      <w:tr w:rsidR="00D76B8B" w:rsidRPr="000A022D" w14:paraId="10AB84D1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29" w14:textId="7B7EBEDA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Zaburzone zachowanie jako skutek deprywacji potrzeb jednostki, w koncepcji A. Maslowa.</w:t>
            </w:r>
          </w:p>
        </w:tc>
      </w:tr>
      <w:tr w:rsidR="00D76B8B" w:rsidRPr="000A022D" w14:paraId="1214D1E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7CA" w14:textId="486C9CB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D76B8B" w:rsidRPr="000A022D" w14:paraId="745D3E3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5B" w14:textId="09C50B8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Biofizyczny (medyczny) model oddziaływań resocjalizujących. Wpływ czynników genetycznych, konstytucjonalnych oraz endokrynologicznych na zaburzenia rozwoju społecznego jednostki.</w:t>
            </w:r>
          </w:p>
        </w:tc>
      </w:tr>
      <w:tr w:rsidR="00D76B8B" w:rsidRPr="000A022D" w14:paraId="49CC7A4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ABA" w14:textId="6756DA01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D76B8B" w:rsidRPr="000A022D" w14:paraId="7C571DFD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2D71" w14:textId="09F6548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Społeczne i psychologiczne kryteria niedostosowania społecznego. Rodzaje niedostosowania społecznego.</w:t>
            </w:r>
          </w:p>
        </w:tc>
      </w:tr>
      <w:tr w:rsidR="00D76B8B" w:rsidRPr="000A022D" w14:paraId="1CEB7B1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D71" w14:textId="4A154B5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Trudności wychowawcze jako wstępne symptomy niedostosowania społecznego</w:t>
            </w:r>
          </w:p>
        </w:tc>
      </w:tr>
      <w:tr w:rsidR="00D76B8B" w:rsidRPr="000A022D" w14:paraId="59920B18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990A" w14:textId="6CC7862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Rola środowiska rodzinnego w genezie niedostosowania społecznego. Rodzina patologiczna jako środowisko wychowawcze.</w:t>
            </w:r>
          </w:p>
        </w:tc>
      </w:tr>
      <w:tr w:rsidR="00D76B8B" w:rsidRPr="000A022D" w14:paraId="1B7B745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FCF" w14:textId="5CABB67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Specyfika wychowania resocjalizującego ze względu na stan osobowości wychowanka.</w:t>
            </w:r>
          </w:p>
        </w:tc>
      </w:tr>
      <w:tr w:rsidR="00D76B8B" w:rsidRPr="000A022D" w14:paraId="215965A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CDD" w14:textId="7D2CC7D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Oddziaływania terapeutyczne i korekcyjne w resocjalizacji.</w:t>
            </w:r>
          </w:p>
        </w:tc>
      </w:tr>
      <w:tr w:rsidR="00FA5F69" w:rsidRPr="000A022D" w14:paraId="198F6645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C543" w14:textId="522B8914" w:rsidR="00FA5F69" w:rsidRPr="00D76B8B" w:rsidRDefault="00FA5F69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Uwarunkowania gotowości do </w:t>
            </w:r>
            <w:r w:rsidR="0051260E">
              <w:rPr>
                <w:rFonts w:ascii="Corbel" w:hAnsi="Corbel"/>
                <w:b w:val="0"/>
                <w:smallCaps w:val="0"/>
                <w:sz w:val="22"/>
              </w:rPr>
              <w:t>resocjalizacji.</w:t>
            </w:r>
          </w:p>
        </w:tc>
      </w:tr>
      <w:tr w:rsidR="00C3743B" w:rsidRPr="000A022D" w14:paraId="5A4F0CF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43E" w14:textId="25217B80" w:rsidR="00C3743B" w:rsidRPr="00D76B8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Wybrane aspekty resocjalizacji penitencjarnej.</w:t>
            </w:r>
          </w:p>
        </w:tc>
      </w:tr>
      <w:tr w:rsidR="00C3743B" w:rsidRPr="000A022D" w14:paraId="486BAB02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D394" w14:textId="3E4695DC" w:rsidR="00C3743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Specyfika</w:t>
            </w:r>
            <w:r w:rsidR="00DF7217">
              <w:rPr>
                <w:rFonts w:ascii="Corbel" w:hAnsi="Corbel"/>
                <w:b w:val="0"/>
                <w:smallCaps w:val="0"/>
                <w:sz w:val="22"/>
              </w:rPr>
              <w:t xml:space="preserve"> oddziaływań z obszaru readaptacji i reintegracji społecznej.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034D689" w:rsidR="0085747A" w:rsidRPr="00B169DF" w:rsidRDefault="000010C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  <w:r w:rsidR="007C60C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67D63E6F" w14:textId="77777777" w:rsidTr="00573475">
        <w:tc>
          <w:tcPr>
            <w:tcW w:w="1962" w:type="dxa"/>
          </w:tcPr>
          <w:p w14:paraId="03858E2C" w14:textId="77777777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32605E72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37ABFC63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308819A" w14:textId="77777777" w:rsidTr="00573475">
        <w:tc>
          <w:tcPr>
            <w:tcW w:w="1962" w:type="dxa"/>
          </w:tcPr>
          <w:p w14:paraId="62B1003F" w14:textId="0F81BE1E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11898BA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0863F16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27730E8A" w14:textId="77777777" w:rsidTr="00573475">
        <w:tc>
          <w:tcPr>
            <w:tcW w:w="1962" w:type="dxa"/>
          </w:tcPr>
          <w:p w14:paraId="62F14B52" w14:textId="50A5AC31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9C3A3F7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124EEF4D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63F8D27" w14:textId="77777777" w:rsidTr="00573475">
        <w:tc>
          <w:tcPr>
            <w:tcW w:w="1962" w:type="dxa"/>
          </w:tcPr>
          <w:p w14:paraId="2655F32F" w14:textId="6D6EE4AA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06B1178F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32661121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D881A86" w14:textId="77777777" w:rsidTr="00573475">
        <w:tc>
          <w:tcPr>
            <w:tcW w:w="1962" w:type="dxa"/>
          </w:tcPr>
          <w:p w14:paraId="4AAE6052" w14:textId="60ED0121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1EB20DBF" w14:textId="2E538743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FC617B4" w14:textId="18073138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70498E79" w14:textId="77777777" w:rsidTr="00573475">
        <w:tc>
          <w:tcPr>
            <w:tcW w:w="1962" w:type="dxa"/>
          </w:tcPr>
          <w:p w14:paraId="27259B9B" w14:textId="67EE5ACE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8CF629F" w14:textId="4F7F590C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7075B61" w14:textId="7232AB67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77747A2" w14:textId="77777777" w:rsidTr="00573475">
        <w:tc>
          <w:tcPr>
            <w:tcW w:w="1962" w:type="dxa"/>
          </w:tcPr>
          <w:p w14:paraId="0EC43831" w14:textId="34560DD3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18AC7B42" w14:textId="54CEF1F0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C014315" w14:textId="697CD599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301DD62F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7C60C0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5B9A6768" w:rsidR="0085747A" w:rsidRPr="00B169DF" w:rsidRDefault="00356624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6D5B46B0" w:rsidR="00C61DC5" w:rsidRPr="00B169DF" w:rsidRDefault="00974F8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115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839CD63" w14:textId="0CAD86C7" w:rsidR="0085747A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620A9A6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7374491" w14:textId="21BBB734" w:rsidR="00620F66" w:rsidRDefault="00620F66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</w:rPr>
              <w:t xml:space="preserve">Uwarunkowania gotowości do resocjalizacji. </w:t>
            </w:r>
            <w:r w:rsidR="00A44644">
              <w:rPr>
                <w:rFonts w:ascii="Corbel" w:hAnsi="Corbel"/>
              </w:rPr>
              <w:t>Wydawnictwo Naukowe UAM, Poznań 2021.</w:t>
            </w:r>
          </w:p>
          <w:p w14:paraId="6EA4F508" w14:textId="77777777" w:rsidR="00D51DB8" w:rsidRDefault="00C4163F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Ambrozik</w:t>
            </w:r>
            <w:proofErr w:type="spellEnd"/>
            <w:r w:rsidR="00EF7E4B">
              <w:rPr>
                <w:rFonts w:ascii="Corbel" w:hAnsi="Corbel"/>
              </w:rPr>
              <w:t xml:space="preserve"> W., </w:t>
            </w:r>
            <w:r w:rsidR="00EF7E4B">
              <w:rPr>
                <w:rFonts w:ascii="Corbel" w:hAnsi="Corbel"/>
                <w:i/>
                <w:iCs/>
              </w:rPr>
              <w:t>Pedagogika resocjalizacyjna – w stronę uspołecznienia</w:t>
            </w:r>
            <w:r w:rsidR="00D51DB8">
              <w:rPr>
                <w:rFonts w:ascii="Corbel" w:hAnsi="Corbel"/>
                <w:i/>
                <w:iCs/>
              </w:rPr>
              <w:t xml:space="preserve"> systemu oddziaływań. </w:t>
            </w:r>
            <w:r w:rsidR="00D51DB8">
              <w:rPr>
                <w:rFonts w:ascii="Corbel" w:hAnsi="Corbel"/>
              </w:rPr>
              <w:t>Wydawnictwo Impuls, Kraków 2016.</w:t>
            </w:r>
          </w:p>
          <w:p w14:paraId="0340A09F" w14:textId="256EA3D1" w:rsidR="00C4163F" w:rsidRPr="00D51DB8" w:rsidRDefault="00B90146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>Pedagogika resocjalizacyjna – w stronę działań kreujących</w:t>
            </w:r>
            <w:r w:rsidR="00CD606D">
              <w:rPr>
                <w:rFonts w:ascii="Corbel" w:hAnsi="Corbel"/>
                <w:i/>
                <w:iCs/>
              </w:rPr>
              <w:t xml:space="preserve">. </w:t>
            </w:r>
            <w:r w:rsidR="00CD606D">
              <w:rPr>
                <w:rFonts w:ascii="Corbel" w:hAnsi="Corbel"/>
              </w:rPr>
              <w:t>Wydawnictwo Impuls, Kraków 2015.</w:t>
            </w:r>
            <w:r w:rsidR="00D51DB8">
              <w:rPr>
                <w:rFonts w:ascii="Corbel" w:hAnsi="Corbel"/>
                <w:i/>
                <w:iCs/>
              </w:rPr>
              <w:t xml:space="preserve"> </w:t>
            </w:r>
          </w:p>
          <w:p w14:paraId="3E22DEFB" w14:textId="6A688806" w:rsidR="002F3AA2" w:rsidRDefault="00E41030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Efektywność oddziaływań resocjalizacyjnych. </w:t>
            </w:r>
            <w:r w:rsidRPr="004D4B55">
              <w:rPr>
                <w:rFonts w:ascii="Corbel" w:hAnsi="Corbel"/>
              </w:rPr>
              <w:t xml:space="preserve">Wydawnictwo Akademickie „Żak”, Warszawa </w:t>
            </w:r>
            <w:r w:rsidR="00677F62">
              <w:rPr>
                <w:rFonts w:ascii="Corbel" w:hAnsi="Corbel"/>
              </w:rPr>
              <w:t>2015.</w:t>
            </w:r>
          </w:p>
          <w:p w14:paraId="6C3A6263" w14:textId="77777777" w:rsidR="0008024F" w:rsidRPr="007A412E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>Kwieciński A. (red.),</w:t>
            </w:r>
            <w:r w:rsidRPr="007A412E">
              <w:rPr>
                <w:rFonts w:ascii="Corbel" w:hAnsi="Corbel"/>
                <w:i/>
              </w:rPr>
              <w:t xml:space="preserve"> Postępowanie z wybranymi grupami skazanych w polskim systemie penitencjarnym. Aspekty prawne.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16DD59EB" w14:textId="77777777" w:rsidR="0008024F" w:rsidRPr="007A412E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 xml:space="preserve">Rzepliński A., Rzeplińska I., </w:t>
            </w:r>
            <w:proofErr w:type="spellStart"/>
            <w:r w:rsidRPr="007A412E">
              <w:rPr>
                <w:rFonts w:ascii="Corbel" w:hAnsi="Corbel"/>
                <w:iCs/>
              </w:rPr>
              <w:t>Niełaczna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M., Wiktorowska P., (red.)</w:t>
            </w:r>
            <w:r>
              <w:rPr>
                <w:rFonts w:ascii="Corbel" w:hAnsi="Corbel"/>
                <w:i/>
              </w:rPr>
              <w:t>,</w:t>
            </w:r>
            <w:r w:rsidRPr="007A412E">
              <w:rPr>
                <w:rFonts w:ascii="Corbel" w:hAnsi="Corbel"/>
                <w:i/>
              </w:rPr>
              <w:t xml:space="preserve"> Pozbawienie wolności – funkcje i koszty.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46CDA6F9" w14:textId="2AF9F4CF" w:rsidR="00677F62" w:rsidRPr="00BF0CC3" w:rsidRDefault="00677F62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>Resocjalizac</w:t>
            </w:r>
            <w:r w:rsidR="00353F20">
              <w:rPr>
                <w:rFonts w:ascii="Corbel" w:hAnsi="Corbel"/>
                <w:i/>
                <w:iCs/>
              </w:rPr>
              <w:t xml:space="preserve">ja – wychowanie i </w:t>
            </w:r>
            <w:proofErr w:type="spellStart"/>
            <w:r w:rsidR="00353F20">
              <w:rPr>
                <w:rFonts w:ascii="Corbel" w:hAnsi="Corbel"/>
                <w:i/>
                <w:iCs/>
              </w:rPr>
              <w:t>psychokorekcja</w:t>
            </w:r>
            <w:proofErr w:type="spellEnd"/>
            <w:r w:rsidR="00353F20">
              <w:rPr>
                <w:rFonts w:ascii="Corbel" w:hAnsi="Corbel"/>
                <w:i/>
                <w:iCs/>
              </w:rPr>
              <w:t xml:space="preserve"> nieletnich niedostosowanych społecznie</w:t>
            </w:r>
            <w:r w:rsidR="00BF0CC3">
              <w:rPr>
                <w:rFonts w:ascii="Corbel" w:hAnsi="Corbel"/>
                <w:i/>
                <w:iCs/>
              </w:rPr>
              <w:t xml:space="preserve">. </w:t>
            </w:r>
            <w:r w:rsidR="00BF0CC3">
              <w:rPr>
                <w:rFonts w:ascii="Corbel" w:hAnsi="Corbel"/>
              </w:rPr>
              <w:t>Wydawnictwo Impuls, Kraków 2010.</w:t>
            </w:r>
          </w:p>
          <w:p w14:paraId="23BBF6E1" w14:textId="593AC19F" w:rsidR="005F27EC" w:rsidRDefault="005F27EC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 w:rsidRPr="005F27EC">
              <w:rPr>
                <w:rFonts w:ascii="Corbel" w:hAnsi="Corbel"/>
              </w:rPr>
              <w:t>Urban B., Stanik J. M. (red.),</w:t>
            </w:r>
            <w:r w:rsidRPr="005F27EC">
              <w:rPr>
                <w:rFonts w:ascii="Corbel" w:hAnsi="Corbel"/>
                <w:i/>
              </w:rPr>
              <w:t xml:space="preserve"> Resocjalizacja, tom1-2.</w:t>
            </w:r>
            <w:r w:rsidRPr="005F27EC">
              <w:rPr>
                <w:rFonts w:ascii="Corbel" w:hAnsi="Corbel"/>
              </w:rPr>
              <w:t xml:space="preserve"> Wydawnictwo Naukowe PWN, Warszawa 2007.</w:t>
            </w:r>
          </w:p>
          <w:p w14:paraId="517F7EF6" w14:textId="4A7F6528" w:rsidR="0008024F" w:rsidRPr="0008024F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Cs/>
              </w:rPr>
            </w:pPr>
            <w:proofErr w:type="spellStart"/>
            <w:r w:rsidRPr="007A412E">
              <w:rPr>
                <w:rFonts w:ascii="Corbel" w:hAnsi="Corbel"/>
                <w:iCs/>
              </w:rPr>
              <w:t>Machel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H.,</w:t>
            </w:r>
            <w:r w:rsidRPr="007A412E">
              <w:rPr>
                <w:rFonts w:ascii="Corbel" w:hAnsi="Corbel"/>
                <w:i/>
              </w:rPr>
              <w:t xml:space="preserve"> Więzienie jako instytucja karna i resocjalizacyjna. </w:t>
            </w:r>
            <w:r w:rsidRPr="007A412E">
              <w:rPr>
                <w:rFonts w:ascii="Corbel" w:hAnsi="Corbel"/>
                <w:iCs/>
              </w:rPr>
              <w:t>ARCHE, Gdańsk 2003.</w:t>
            </w:r>
          </w:p>
          <w:p w14:paraId="2D079B35" w14:textId="39C05CFC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4D4B55">
              <w:rPr>
                <w:rFonts w:ascii="Corbel" w:hAnsi="Corbel"/>
              </w:rPr>
              <w:t xml:space="preserve">Pytka L., </w:t>
            </w:r>
            <w:r w:rsidRPr="004D4B55">
              <w:rPr>
                <w:rFonts w:ascii="Corbel" w:hAnsi="Corbel"/>
                <w:i/>
              </w:rPr>
              <w:t>Pedagogika resocjalizacyjna. Wybrane zagadnienia teoretyczne, diagnostyczne i metodyczne.</w:t>
            </w:r>
            <w:r w:rsidRPr="004D4B55">
              <w:rPr>
                <w:rFonts w:ascii="Corbel" w:hAnsi="Corbel"/>
              </w:rPr>
              <w:t xml:space="preserve"> APS, Warszawa 2000.</w:t>
            </w:r>
          </w:p>
          <w:p w14:paraId="392A1EE7" w14:textId="6B0285BB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Pospiszy</w:t>
            </w:r>
            <w:r w:rsidR="004D4B55">
              <w:rPr>
                <w:rFonts w:ascii="Corbel" w:hAnsi="Corbel"/>
              </w:rPr>
              <w:t>l</w:t>
            </w:r>
            <w:proofErr w:type="spellEnd"/>
            <w:r w:rsidR="004D4B55">
              <w:rPr>
                <w:rFonts w:ascii="Corbel" w:hAnsi="Corbel"/>
              </w:rPr>
              <w:t xml:space="preserve"> </w:t>
            </w:r>
            <w:r w:rsidRPr="004D4B55">
              <w:rPr>
                <w:rFonts w:ascii="Corbel" w:hAnsi="Corbel"/>
              </w:rPr>
              <w:t xml:space="preserve">K., </w:t>
            </w:r>
            <w:r w:rsidRPr="004D4B55">
              <w:rPr>
                <w:rFonts w:ascii="Corbel" w:hAnsi="Corbel"/>
                <w:i/>
              </w:rPr>
              <w:t>Resocjalizacja. Teoretyczne podstawy oraz przykłady programów oddziaływań</w:t>
            </w:r>
            <w:r w:rsidRPr="004D4B55">
              <w:rPr>
                <w:rFonts w:ascii="Corbel" w:hAnsi="Corbel"/>
              </w:rPr>
              <w:t xml:space="preserve">. </w:t>
            </w:r>
            <w:r w:rsidR="002778AC" w:rsidRPr="004D4B55">
              <w:rPr>
                <w:rFonts w:ascii="Corbel" w:hAnsi="Corbel"/>
              </w:rPr>
              <w:t>Wydawnictwo Akademickie „Żak”</w:t>
            </w:r>
            <w:r w:rsidR="004D4B55" w:rsidRPr="004D4B55">
              <w:rPr>
                <w:rFonts w:ascii="Corbel" w:hAnsi="Corbel"/>
              </w:rPr>
              <w:t xml:space="preserve">, </w:t>
            </w:r>
            <w:r w:rsidRPr="004D4B55">
              <w:rPr>
                <w:rFonts w:ascii="Corbel" w:hAnsi="Corbel"/>
              </w:rPr>
              <w:t>Warszawa 1998.</w:t>
            </w:r>
          </w:p>
          <w:p w14:paraId="18BBC5D2" w14:textId="77777777" w:rsidR="004D4B55" w:rsidRPr="004D4B55" w:rsidRDefault="004D4B55" w:rsidP="004D4B5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Jedlewski S., </w:t>
            </w:r>
            <w:r w:rsidRPr="004D4B55">
              <w:rPr>
                <w:rFonts w:ascii="Corbel" w:hAnsi="Corbel"/>
                <w:i/>
              </w:rPr>
              <w:t>Pedagogika resocjalizacyjna.</w:t>
            </w:r>
            <w:r w:rsidRPr="004D4B55">
              <w:rPr>
                <w:rFonts w:ascii="Corbel" w:hAnsi="Corbel"/>
              </w:rPr>
              <w:t xml:space="preserve"> Warszawa 1971.</w:t>
            </w:r>
          </w:p>
          <w:p w14:paraId="62586304" w14:textId="0AF20A01" w:rsidR="007D6D67" w:rsidRPr="009E3C0D" w:rsidRDefault="004D4B55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</w:t>
            </w:r>
            <w:r w:rsidRPr="004D4B55">
              <w:rPr>
                <w:rFonts w:ascii="Corbel" w:hAnsi="Corbel"/>
                <w:i/>
              </w:rPr>
              <w:t>Wychowanie resocjalizujące.</w:t>
            </w:r>
            <w:r w:rsidRPr="004D4B55">
              <w:rPr>
                <w:rFonts w:ascii="Corbel" w:hAnsi="Corbel"/>
              </w:rPr>
              <w:t xml:space="preserve"> Warszawa 1978.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E5A147A" w:rsidR="009E3C0D" w:rsidRPr="00E20AD0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CADA6" w14:textId="359DF5E7" w:rsidR="009C017F" w:rsidRPr="00E20AD0" w:rsidRDefault="0085747A" w:rsidP="00E20A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C017F" w:rsidRPr="00E20A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5823FE" w14:textId="77777777" w:rsidR="00C6068E" w:rsidRDefault="00C6068E" w:rsidP="00C16ABF">
      <w:pPr>
        <w:spacing w:after="0" w:line="240" w:lineRule="auto"/>
      </w:pPr>
      <w:r>
        <w:separator/>
      </w:r>
    </w:p>
  </w:endnote>
  <w:endnote w:type="continuationSeparator" w:id="0">
    <w:p w14:paraId="3DB045BA" w14:textId="77777777" w:rsidR="00C6068E" w:rsidRDefault="00C606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C2C4F" w14:textId="77777777" w:rsidR="00C6068E" w:rsidRDefault="00C6068E" w:rsidP="00C16ABF">
      <w:pPr>
        <w:spacing w:after="0" w:line="240" w:lineRule="auto"/>
      </w:pPr>
      <w:r>
        <w:separator/>
      </w:r>
    </w:p>
  </w:footnote>
  <w:footnote w:type="continuationSeparator" w:id="0">
    <w:p w14:paraId="4C0E52C5" w14:textId="77777777" w:rsidR="00C6068E" w:rsidRDefault="00C6068E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10CD"/>
    <w:rsid w:val="000048FD"/>
    <w:rsid w:val="000077B4"/>
    <w:rsid w:val="00014502"/>
    <w:rsid w:val="00015B8F"/>
    <w:rsid w:val="00022ECE"/>
    <w:rsid w:val="00025A75"/>
    <w:rsid w:val="00034FE8"/>
    <w:rsid w:val="00035766"/>
    <w:rsid w:val="000375A7"/>
    <w:rsid w:val="00042A51"/>
    <w:rsid w:val="00042D2E"/>
    <w:rsid w:val="00044C82"/>
    <w:rsid w:val="00046109"/>
    <w:rsid w:val="00055962"/>
    <w:rsid w:val="00070ED6"/>
    <w:rsid w:val="000742DC"/>
    <w:rsid w:val="0008024F"/>
    <w:rsid w:val="00084C12"/>
    <w:rsid w:val="000863CA"/>
    <w:rsid w:val="00090572"/>
    <w:rsid w:val="00090DBB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2F44"/>
    <w:rsid w:val="000F5615"/>
    <w:rsid w:val="001045A1"/>
    <w:rsid w:val="00110AF8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7CFC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778AC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C5BA9"/>
    <w:rsid w:val="002D2C94"/>
    <w:rsid w:val="002D3375"/>
    <w:rsid w:val="002D73D4"/>
    <w:rsid w:val="002F02A3"/>
    <w:rsid w:val="002F3AA2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3F20"/>
    <w:rsid w:val="00356624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7707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4B55"/>
    <w:rsid w:val="004D5282"/>
    <w:rsid w:val="004F1551"/>
    <w:rsid w:val="004F55A3"/>
    <w:rsid w:val="0050496F"/>
    <w:rsid w:val="00511744"/>
    <w:rsid w:val="0051260E"/>
    <w:rsid w:val="00513B6F"/>
    <w:rsid w:val="0051407E"/>
    <w:rsid w:val="00517C63"/>
    <w:rsid w:val="005363C4"/>
    <w:rsid w:val="00536BDE"/>
    <w:rsid w:val="00543ACC"/>
    <w:rsid w:val="00546262"/>
    <w:rsid w:val="00552A88"/>
    <w:rsid w:val="00553013"/>
    <w:rsid w:val="00554EFF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3689"/>
    <w:rsid w:val="005D7F9F"/>
    <w:rsid w:val="005E4BDD"/>
    <w:rsid w:val="005E6E85"/>
    <w:rsid w:val="005F27EC"/>
    <w:rsid w:val="005F31D2"/>
    <w:rsid w:val="005F76A3"/>
    <w:rsid w:val="0061029B"/>
    <w:rsid w:val="006125F1"/>
    <w:rsid w:val="006133CC"/>
    <w:rsid w:val="00617230"/>
    <w:rsid w:val="00620F66"/>
    <w:rsid w:val="00621CE1"/>
    <w:rsid w:val="00623059"/>
    <w:rsid w:val="00627A3E"/>
    <w:rsid w:val="00627FC9"/>
    <w:rsid w:val="006379F2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BBD"/>
    <w:rsid w:val="00677F62"/>
    <w:rsid w:val="00691F0F"/>
    <w:rsid w:val="00696477"/>
    <w:rsid w:val="0069791C"/>
    <w:rsid w:val="006B4F96"/>
    <w:rsid w:val="006D050F"/>
    <w:rsid w:val="006D0F7D"/>
    <w:rsid w:val="006D6139"/>
    <w:rsid w:val="006D6D01"/>
    <w:rsid w:val="006E260E"/>
    <w:rsid w:val="006E3CE5"/>
    <w:rsid w:val="006E5D65"/>
    <w:rsid w:val="006F1282"/>
    <w:rsid w:val="006F1FBC"/>
    <w:rsid w:val="006F31E2"/>
    <w:rsid w:val="006F72DA"/>
    <w:rsid w:val="00701B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7EB7"/>
    <w:rsid w:val="007A24E2"/>
    <w:rsid w:val="007A4022"/>
    <w:rsid w:val="007A412E"/>
    <w:rsid w:val="007A6E6E"/>
    <w:rsid w:val="007C3299"/>
    <w:rsid w:val="007C3BCC"/>
    <w:rsid w:val="007C4546"/>
    <w:rsid w:val="007C4750"/>
    <w:rsid w:val="007C60C0"/>
    <w:rsid w:val="007D6D67"/>
    <w:rsid w:val="007D6E56"/>
    <w:rsid w:val="007F4155"/>
    <w:rsid w:val="0081554D"/>
    <w:rsid w:val="0081707E"/>
    <w:rsid w:val="00820030"/>
    <w:rsid w:val="008272B1"/>
    <w:rsid w:val="008449B3"/>
    <w:rsid w:val="008464A3"/>
    <w:rsid w:val="00853C7D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2EC9"/>
    <w:rsid w:val="008F6E29"/>
    <w:rsid w:val="00916188"/>
    <w:rsid w:val="00917971"/>
    <w:rsid w:val="00923D7D"/>
    <w:rsid w:val="009272AA"/>
    <w:rsid w:val="00934967"/>
    <w:rsid w:val="009508DF"/>
    <w:rsid w:val="00950DAC"/>
    <w:rsid w:val="00953B47"/>
    <w:rsid w:val="00954A07"/>
    <w:rsid w:val="00974935"/>
    <w:rsid w:val="00974F89"/>
    <w:rsid w:val="00990972"/>
    <w:rsid w:val="00997F14"/>
    <w:rsid w:val="009A78D9"/>
    <w:rsid w:val="009C017F"/>
    <w:rsid w:val="009C3E31"/>
    <w:rsid w:val="009C54AE"/>
    <w:rsid w:val="009C788E"/>
    <w:rsid w:val="009D3F3B"/>
    <w:rsid w:val="009D539E"/>
    <w:rsid w:val="009E0543"/>
    <w:rsid w:val="009E3B41"/>
    <w:rsid w:val="009E3C0D"/>
    <w:rsid w:val="009F3C5C"/>
    <w:rsid w:val="009F4610"/>
    <w:rsid w:val="009F72A0"/>
    <w:rsid w:val="00A00ECC"/>
    <w:rsid w:val="00A155EE"/>
    <w:rsid w:val="00A222FA"/>
    <w:rsid w:val="00A2245B"/>
    <w:rsid w:val="00A30110"/>
    <w:rsid w:val="00A36899"/>
    <w:rsid w:val="00A371F6"/>
    <w:rsid w:val="00A43BF6"/>
    <w:rsid w:val="00A44644"/>
    <w:rsid w:val="00A510DF"/>
    <w:rsid w:val="00A53FA5"/>
    <w:rsid w:val="00A54817"/>
    <w:rsid w:val="00A548AA"/>
    <w:rsid w:val="00A563F5"/>
    <w:rsid w:val="00A601C8"/>
    <w:rsid w:val="00A60799"/>
    <w:rsid w:val="00A837C7"/>
    <w:rsid w:val="00A84C85"/>
    <w:rsid w:val="00A8662B"/>
    <w:rsid w:val="00A91882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077F7"/>
    <w:rsid w:val="00B12C21"/>
    <w:rsid w:val="00B135B1"/>
    <w:rsid w:val="00B1435F"/>
    <w:rsid w:val="00B169DF"/>
    <w:rsid w:val="00B3130B"/>
    <w:rsid w:val="00B32585"/>
    <w:rsid w:val="00B3745D"/>
    <w:rsid w:val="00B37A15"/>
    <w:rsid w:val="00B40ADB"/>
    <w:rsid w:val="00B43B77"/>
    <w:rsid w:val="00B43E80"/>
    <w:rsid w:val="00B446D1"/>
    <w:rsid w:val="00B50EB3"/>
    <w:rsid w:val="00B54E4A"/>
    <w:rsid w:val="00B607DB"/>
    <w:rsid w:val="00B62080"/>
    <w:rsid w:val="00B66529"/>
    <w:rsid w:val="00B75946"/>
    <w:rsid w:val="00B8056E"/>
    <w:rsid w:val="00B819C8"/>
    <w:rsid w:val="00B82308"/>
    <w:rsid w:val="00B90146"/>
    <w:rsid w:val="00B90885"/>
    <w:rsid w:val="00B91105"/>
    <w:rsid w:val="00B928D9"/>
    <w:rsid w:val="00BA3339"/>
    <w:rsid w:val="00BB520A"/>
    <w:rsid w:val="00BC413D"/>
    <w:rsid w:val="00BD3869"/>
    <w:rsid w:val="00BD3F28"/>
    <w:rsid w:val="00BD66E9"/>
    <w:rsid w:val="00BD6FF4"/>
    <w:rsid w:val="00BF0CC3"/>
    <w:rsid w:val="00BF1CCC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3743B"/>
    <w:rsid w:val="00C37459"/>
    <w:rsid w:val="00C4163F"/>
    <w:rsid w:val="00C54650"/>
    <w:rsid w:val="00C56036"/>
    <w:rsid w:val="00C6068E"/>
    <w:rsid w:val="00C61DC5"/>
    <w:rsid w:val="00C63600"/>
    <w:rsid w:val="00C65BE6"/>
    <w:rsid w:val="00C6653E"/>
    <w:rsid w:val="00C67E92"/>
    <w:rsid w:val="00C70A26"/>
    <w:rsid w:val="00C73A40"/>
    <w:rsid w:val="00C766DF"/>
    <w:rsid w:val="00C94B98"/>
    <w:rsid w:val="00CA2B96"/>
    <w:rsid w:val="00CA5089"/>
    <w:rsid w:val="00CA5719"/>
    <w:rsid w:val="00CC4A6A"/>
    <w:rsid w:val="00CD240C"/>
    <w:rsid w:val="00CD606D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1DB8"/>
    <w:rsid w:val="00D552B2"/>
    <w:rsid w:val="00D608D1"/>
    <w:rsid w:val="00D74119"/>
    <w:rsid w:val="00D76B8B"/>
    <w:rsid w:val="00D8075B"/>
    <w:rsid w:val="00D8678B"/>
    <w:rsid w:val="00DA2114"/>
    <w:rsid w:val="00DC0C85"/>
    <w:rsid w:val="00DE09C0"/>
    <w:rsid w:val="00DE4A14"/>
    <w:rsid w:val="00DE635B"/>
    <w:rsid w:val="00DF1C51"/>
    <w:rsid w:val="00DF320D"/>
    <w:rsid w:val="00DF71C8"/>
    <w:rsid w:val="00DF7217"/>
    <w:rsid w:val="00E018EB"/>
    <w:rsid w:val="00E07F46"/>
    <w:rsid w:val="00E129B8"/>
    <w:rsid w:val="00E144B8"/>
    <w:rsid w:val="00E20AD0"/>
    <w:rsid w:val="00E21E7D"/>
    <w:rsid w:val="00E22FBC"/>
    <w:rsid w:val="00E24BF5"/>
    <w:rsid w:val="00E25338"/>
    <w:rsid w:val="00E41030"/>
    <w:rsid w:val="00E43DA8"/>
    <w:rsid w:val="00E45AC7"/>
    <w:rsid w:val="00E471C3"/>
    <w:rsid w:val="00E51E44"/>
    <w:rsid w:val="00E63348"/>
    <w:rsid w:val="00E7195E"/>
    <w:rsid w:val="00E742AA"/>
    <w:rsid w:val="00E77E88"/>
    <w:rsid w:val="00E8107D"/>
    <w:rsid w:val="00E820CA"/>
    <w:rsid w:val="00E82D9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2E1B"/>
    <w:rsid w:val="00EF5740"/>
    <w:rsid w:val="00EF6CFE"/>
    <w:rsid w:val="00EF7E4B"/>
    <w:rsid w:val="00F070AB"/>
    <w:rsid w:val="00F11ED7"/>
    <w:rsid w:val="00F13309"/>
    <w:rsid w:val="00F15DA4"/>
    <w:rsid w:val="00F17567"/>
    <w:rsid w:val="00F27A7B"/>
    <w:rsid w:val="00F31F5D"/>
    <w:rsid w:val="00F367BB"/>
    <w:rsid w:val="00F406DA"/>
    <w:rsid w:val="00F526AF"/>
    <w:rsid w:val="00F617C3"/>
    <w:rsid w:val="00F61A26"/>
    <w:rsid w:val="00F7066B"/>
    <w:rsid w:val="00F738E8"/>
    <w:rsid w:val="00F83597"/>
    <w:rsid w:val="00F83B28"/>
    <w:rsid w:val="00F9370E"/>
    <w:rsid w:val="00F974DA"/>
    <w:rsid w:val="00FA46E5"/>
    <w:rsid w:val="00FA5BBB"/>
    <w:rsid w:val="00FA5F69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38564-0024-46C9-B068-479085247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278</TotalTime>
  <Pages>5</Pages>
  <Words>1530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221</cp:revision>
  <cp:lastPrinted>2019-02-06T12:12:00Z</cp:lastPrinted>
  <dcterms:created xsi:type="dcterms:W3CDTF">2023-06-10T14:37:00Z</dcterms:created>
  <dcterms:modified xsi:type="dcterms:W3CDTF">2023-06-11T21:53:00Z</dcterms:modified>
</cp:coreProperties>
</file>