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50BD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50BD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54">
        <w:rPr>
          <w:rFonts w:ascii="Corbel" w:hAnsi="Corbel"/>
          <w:i/>
          <w:smallCaps/>
          <w:sz w:val="24"/>
          <w:szCs w:val="24"/>
        </w:rPr>
        <w:t>202</w:t>
      </w:r>
      <w:r w:rsidR="00737B83">
        <w:rPr>
          <w:rFonts w:ascii="Corbel" w:hAnsi="Corbel"/>
          <w:i/>
          <w:smallCaps/>
          <w:sz w:val="24"/>
          <w:szCs w:val="24"/>
        </w:rPr>
        <w:t>3</w:t>
      </w:r>
      <w:r w:rsidR="00450054">
        <w:rPr>
          <w:rFonts w:ascii="Corbel" w:hAnsi="Corbel"/>
          <w:i/>
          <w:smallCaps/>
          <w:sz w:val="24"/>
          <w:szCs w:val="24"/>
        </w:rPr>
        <w:t>-202</w:t>
      </w:r>
      <w:r w:rsidR="00737B83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</w:t>
      </w:r>
      <w:r w:rsidR="00737B83">
        <w:rPr>
          <w:rFonts w:ascii="Corbel" w:hAnsi="Corbel"/>
          <w:sz w:val="20"/>
          <w:szCs w:val="20"/>
        </w:rPr>
        <w:t>5</w:t>
      </w:r>
      <w:r w:rsidR="00450054">
        <w:rPr>
          <w:rFonts w:ascii="Corbel" w:hAnsi="Corbel"/>
          <w:sz w:val="20"/>
          <w:szCs w:val="20"/>
        </w:rPr>
        <w:t>/202</w:t>
      </w:r>
      <w:r w:rsidR="00737B8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rodzin, osób niepełnosprawnych i starszych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223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9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:rsidTr="006963B8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F1A56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F1A56" w:rsidRPr="009C54AE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:rsidTr="00632575">
        <w:tc>
          <w:tcPr>
            <w:tcW w:w="9520" w:type="dxa"/>
          </w:tcPr>
          <w:p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Polityka społeczna wobec ubóstwa i wykluczenia społecznego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a przemiany ludnościowe 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:rsidTr="00F81DEA">
        <w:tc>
          <w:tcPr>
            <w:tcW w:w="9520" w:type="dxa"/>
          </w:tcPr>
          <w:p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:rsidTr="00F81DEA">
        <w:tc>
          <w:tcPr>
            <w:tcW w:w="9520" w:type="dxa"/>
          </w:tcPr>
          <w:p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:rsidTr="006810FB">
        <w:tc>
          <w:tcPr>
            <w:tcW w:w="1962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>uzyskanie pozytywnej oceny z kolokwium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 xml:space="preserve"> zadanych przez 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850B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2239">
              <w:rPr>
                <w:rFonts w:ascii="Corbel" w:hAnsi="Corbel"/>
                <w:sz w:val="24"/>
                <w:szCs w:val="24"/>
              </w:rPr>
              <w:t>: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02239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</w:t>
            </w:r>
            <w:r w:rsidR="00450054">
              <w:rPr>
                <w:rFonts w:ascii="Corbel" w:hAnsi="Corbel"/>
                <w:b w:val="0"/>
                <w:smallCaps w:val="0"/>
                <w:szCs w:val="24"/>
              </w:rPr>
              <w:t>iwersytetu Łódzkiego, Łódź 2021.</w:t>
            </w:r>
          </w:p>
          <w:p w:rsidR="0084606F" w:rsidRPr="009C54AE" w:rsidRDefault="0084606F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społeczna: teoria i organizacja,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Wyższa Szkoła Pedagogiczna TWP, Warszawa 2000,</w:t>
            </w:r>
          </w:p>
          <w:p w:rsidR="00450054" w:rsidRDefault="00450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Balicki J., E. Frątczak, Nam Ch. B., </w:t>
            </w:r>
            <w:r w:rsidRPr="00450054">
              <w:rPr>
                <w:rFonts w:ascii="Corbel" w:hAnsi="Corbel"/>
                <w:b w:val="0"/>
                <w:i/>
                <w:smallCaps w:val="0"/>
                <w:szCs w:val="24"/>
              </w:rPr>
              <w:t>Przemiany ludnościowe: fakty, interpretacje, opinie: mechanizmy przemian ludnościowych, globalna polityka ludnościowa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UKSW, Warszawa 2007,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</w:t>
            </w:r>
            <w:r w:rsidR="007C5CA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ołeczna we współczesnym świecie. Analiza porównawcza, </w:t>
            </w:r>
            <w:proofErr w:type="spellStart"/>
            <w:r w:rsidR="007C5CA6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C5CA6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2015.</w:t>
            </w:r>
          </w:p>
          <w:p w:rsidR="004C53B7" w:rsidRPr="004C53B7" w:rsidRDefault="004C53B7" w:rsidP="00B7403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C6F" w:rsidRDefault="00CD4C6F" w:rsidP="00C16ABF">
      <w:pPr>
        <w:spacing w:after="0" w:line="240" w:lineRule="auto"/>
      </w:pPr>
      <w:r>
        <w:separator/>
      </w:r>
    </w:p>
  </w:endnote>
  <w:endnote w:type="continuationSeparator" w:id="0">
    <w:p w:rsidR="00CD4C6F" w:rsidRDefault="00CD4C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C6F" w:rsidRDefault="00CD4C6F" w:rsidP="00C16ABF">
      <w:pPr>
        <w:spacing w:after="0" w:line="240" w:lineRule="auto"/>
      </w:pPr>
      <w:r>
        <w:separator/>
      </w:r>
    </w:p>
  </w:footnote>
  <w:footnote w:type="continuationSeparator" w:id="0">
    <w:p w:rsidR="00CD4C6F" w:rsidRDefault="00CD4C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72054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41D0C"/>
    <w:rsid w:val="00647FA8"/>
    <w:rsid w:val="006509BD"/>
    <w:rsid w:val="00650C5F"/>
    <w:rsid w:val="00651824"/>
    <w:rsid w:val="00654934"/>
    <w:rsid w:val="006620D9"/>
    <w:rsid w:val="00671958"/>
    <w:rsid w:val="0067278F"/>
    <w:rsid w:val="0067349D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620A"/>
    <w:rsid w:val="00720A60"/>
    <w:rsid w:val="00724677"/>
    <w:rsid w:val="00725459"/>
    <w:rsid w:val="00731A20"/>
    <w:rsid w:val="007327BD"/>
    <w:rsid w:val="00734608"/>
    <w:rsid w:val="00737B83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5CA6"/>
    <w:rsid w:val="007C6392"/>
    <w:rsid w:val="007D6E56"/>
    <w:rsid w:val="007E3025"/>
    <w:rsid w:val="007F1652"/>
    <w:rsid w:val="007F4155"/>
    <w:rsid w:val="007F62B4"/>
    <w:rsid w:val="0081554D"/>
    <w:rsid w:val="00815B07"/>
    <w:rsid w:val="0081707E"/>
    <w:rsid w:val="00820755"/>
    <w:rsid w:val="00835AB2"/>
    <w:rsid w:val="008449B3"/>
    <w:rsid w:val="0084606F"/>
    <w:rsid w:val="00850BD1"/>
    <w:rsid w:val="0085276B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2F83"/>
    <w:rsid w:val="00945D5E"/>
    <w:rsid w:val="009508DF"/>
    <w:rsid w:val="00950DAC"/>
    <w:rsid w:val="00954A07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A701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1A56"/>
    <w:rsid w:val="00BF2C41"/>
    <w:rsid w:val="00C02239"/>
    <w:rsid w:val="00C058B4"/>
    <w:rsid w:val="00C05F44"/>
    <w:rsid w:val="00C131B5"/>
    <w:rsid w:val="00C16ABF"/>
    <w:rsid w:val="00C170AE"/>
    <w:rsid w:val="00C26CB7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4C6F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A74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48F7"/>
    <w:rsid w:val="00F17567"/>
    <w:rsid w:val="00F2032F"/>
    <w:rsid w:val="00F27A7B"/>
    <w:rsid w:val="00F526AF"/>
    <w:rsid w:val="00F617C3"/>
    <w:rsid w:val="00F7066B"/>
    <w:rsid w:val="00F83B28"/>
    <w:rsid w:val="00FA142C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E30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3633-347C-4F96-BAF4-296C6C36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312</TotalTime>
  <Pages>5</Pages>
  <Words>1176</Words>
  <Characters>7062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2022-03-28T09:03:00Z</dcterms:created>
  <dcterms:modified xsi:type="dcterms:W3CDTF">2023-04-20T07:42:00Z</dcterms:modified>
</cp:coreProperties>
</file>