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0ABA1" w14:textId="615E152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D282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D2824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7A1403C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6A60AE">
        <w:rPr>
          <w:rFonts w:ascii="Corbel" w:hAnsi="Corbel"/>
          <w:i/>
          <w:smallCaps/>
          <w:sz w:val="24"/>
          <w:szCs w:val="24"/>
        </w:rPr>
        <w:t>3-</w:t>
      </w:r>
      <w:r w:rsidR="00FA374B">
        <w:rPr>
          <w:rFonts w:ascii="Corbel" w:hAnsi="Corbel"/>
          <w:i/>
          <w:smallCaps/>
          <w:sz w:val="24"/>
          <w:szCs w:val="24"/>
        </w:rPr>
        <w:t>202</w:t>
      </w:r>
      <w:r w:rsidR="006A60AE">
        <w:rPr>
          <w:rFonts w:ascii="Corbel" w:hAnsi="Corbel"/>
          <w:i/>
          <w:smallCaps/>
          <w:sz w:val="24"/>
          <w:szCs w:val="24"/>
        </w:rPr>
        <w:t>6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5087932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6A60AE">
        <w:rPr>
          <w:rFonts w:ascii="Corbel" w:hAnsi="Corbel"/>
          <w:sz w:val="20"/>
          <w:szCs w:val="20"/>
        </w:rPr>
        <w:t>5</w:t>
      </w:r>
      <w:r w:rsidR="00FA374B">
        <w:rPr>
          <w:rFonts w:ascii="Corbel" w:hAnsi="Corbel"/>
          <w:sz w:val="20"/>
          <w:szCs w:val="20"/>
        </w:rPr>
        <w:t>/202</w:t>
      </w:r>
      <w:r w:rsidR="006A60AE">
        <w:rPr>
          <w:rFonts w:ascii="Corbel" w:hAnsi="Corbel"/>
          <w:sz w:val="20"/>
          <w:szCs w:val="20"/>
        </w:rPr>
        <w:t>6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B760BB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760BB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10142D3D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49594004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72833760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III,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5 i 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8811" w14:textId="288CB0EA" w:rsidR="00015B8F" w:rsidRPr="009C54AE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1C58ACC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513C4BFC" w:rsidR="00015B8F" w:rsidRPr="009C54AE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22FDDF9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076ACF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63D58F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12F444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3FEAF6A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40485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43CCCDBF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2C7732B9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68AB4DC5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79AF817A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0E0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wychowanie resocjalizujące,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społeczna oraz instytucje profilaktyczne i resocjalizacyjne. Posiadanie podstawowych wiadomości z zakresu funkcjonowania podstawowych środowisk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5D072812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>, a także podstaw praw</w:t>
            </w:r>
            <w:r w:rsidR="000E067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9829C16" w:rsidR="005E593F" w:rsidRPr="009C54AE" w:rsidRDefault="002A1E8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1E1DD705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28B2040E" w:rsidR="00DA33C7" w:rsidRPr="009C54AE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79CEA2F8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730C95F7" w14:textId="77777777" w:rsidTr="00515E4C">
        <w:tc>
          <w:tcPr>
            <w:tcW w:w="1680" w:type="dxa"/>
          </w:tcPr>
          <w:p w14:paraId="6F63A6E6" w14:textId="2976A2D3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D06C1B6" w14:textId="0AE53F20" w:rsidR="00DA33C7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rzedstawi prawne podstawy prowadzenia działalności profilaktycznej, wychowawczej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i resocjalizacyjnej.</w:t>
            </w:r>
          </w:p>
        </w:tc>
        <w:tc>
          <w:tcPr>
            <w:tcW w:w="1865" w:type="dxa"/>
            <w:vMerge/>
          </w:tcPr>
          <w:p w14:paraId="67423C34" w14:textId="3F4C291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028F8C41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2D132F7" w14:textId="3CC3C078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 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074F013A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05562C0F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56C19078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52D65D98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7BF212" w14:textId="4E3728C6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6D6B7C65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0D18CD4B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623C0C0" w14:textId="47223486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1CF918C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21787890" w14:textId="2DA54DAE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4F901EDC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F62B59" w:rsidRPr="009C54AE" w14:paraId="20E0A320" w14:textId="77777777" w:rsidTr="00923D7D">
        <w:tc>
          <w:tcPr>
            <w:tcW w:w="9639" w:type="dxa"/>
          </w:tcPr>
          <w:p w14:paraId="43369AE2" w14:textId="00A48F3E" w:rsidR="00F62B59" w:rsidRPr="00862B9A" w:rsidRDefault="00F62B59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Warsztat metodyczny pedagoga-profilaktyka. Znaczenie wykorzystania treningów pedagogiczno-psychologicznych w planowaniu i realizowaniu profilaktycznych ćwiczeń warsztatowych.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</w:t>
            </w:r>
            <w:proofErr w:type="spellStart"/>
            <w:r w:rsidRPr="00862B9A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862B9A">
              <w:rPr>
                <w:rFonts w:ascii="Corbel" w:hAnsi="Corbel"/>
                <w:sz w:val="24"/>
                <w:szCs w:val="24"/>
              </w:rPr>
              <w:t xml:space="preserve"> przestępczym wśród nieletnich / dorosłych,</w:t>
            </w:r>
          </w:p>
          <w:p w14:paraId="2D31C82D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 / 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54B49B36" w14:textId="77777777" w:rsidR="00F62B59" w:rsidRDefault="00F62B59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szkolnych,</w:t>
            </w:r>
          </w:p>
          <w:p w14:paraId="6DBFDF24" w14:textId="5FE44EEC" w:rsidR="00862B9A" w:rsidRP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kształtowanie umiejętności rodzicielskich, ojcowskich</w:t>
            </w:r>
            <w:r w:rsidR="00F62B59" w:rsidRPr="00F62B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B59">
              <w:rPr>
                <w:rFonts w:ascii="Corbel" w:hAnsi="Corbel"/>
                <w:sz w:val="24"/>
                <w:szCs w:val="24"/>
              </w:rPr>
              <w:t>i macierzyńskich.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A6D0D96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011838B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1D4A13A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02CC988C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 egzamin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2848119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7994637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7E413479" w14:textId="77777777" w:rsidTr="00C05F44">
        <w:tc>
          <w:tcPr>
            <w:tcW w:w="1985" w:type="dxa"/>
          </w:tcPr>
          <w:p w14:paraId="11ABF56E" w14:textId="1532D224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CF33E60" w14:textId="186CF167" w:rsidR="00B1607D" w:rsidRDefault="009E602C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B1607D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6AACB24D" w14:textId="5CEE919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132DFC64" w14:textId="086807E5" w:rsidR="0085747A" w:rsidRPr="009C54AE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9E602C">
              <w:rPr>
                <w:rFonts w:ascii="Corbel" w:hAnsi="Corbel"/>
                <w:b w:val="0"/>
                <w:smallCaps w:val="0"/>
                <w:szCs w:val="24"/>
              </w:rPr>
              <w:t xml:space="preserve"> i pozytywne zaliczenie tzw. „wejściówek”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przygotowanie oraz zaprezentowanie pracy projektowej</w:t>
            </w:r>
            <w:r w:rsidR="009E602C">
              <w:rPr>
                <w:rFonts w:ascii="Corbel" w:hAnsi="Corbel"/>
                <w:b w:val="0"/>
                <w:smallCaps w:val="0"/>
                <w:szCs w:val="24"/>
              </w:rPr>
              <w:t>, pozytywne zaliczenie egzaminu</w:t>
            </w:r>
            <w:r w:rsidR="00B76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15F313E" w:rsidR="0085747A" w:rsidRPr="00B52C9C" w:rsidRDefault="00C61DC5" w:rsidP="00BD28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B52C9C">
              <w:rPr>
                <w:rFonts w:ascii="Corbel" w:hAnsi="Corbel"/>
                <w:sz w:val="24"/>
                <w:szCs w:val="24"/>
              </w:rPr>
              <w:t>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39ACFDDD" w:rsidR="0085747A" w:rsidRPr="009C54AE" w:rsidRDefault="009E602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1D1247D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3073191" w14:textId="54E59932" w:rsidR="00280BCE" w:rsidRPr="009C54AE" w:rsidRDefault="00280B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D950C5D" w14:textId="6E127466" w:rsidR="00C61DC5" w:rsidRDefault="0010202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60568DC" w14:textId="55084E76" w:rsidR="00280BCE" w:rsidRPr="009C54A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77777777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  <w:r w:rsidR="002A1E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421DED9" w14:textId="77777777" w:rsidR="00C61DC5" w:rsidRDefault="00280BCE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2A1E87">
              <w:rPr>
                <w:rFonts w:ascii="Corbel" w:hAnsi="Corbel"/>
                <w:sz w:val="24"/>
                <w:szCs w:val="24"/>
              </w:rPr>
              <w:t>,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20019A59" w:rsidR="002A1E87" w:rsidRDefault="002A1E8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767F82AA" w14:textId="77777777" w:rsidR="002A1E87" w:rsidRDefault="002A1E8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0B77317F" w14:textId="77777777" w:rsidR="002A1E87" w:rsidRDefault="002A1E8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310779A0" w14:textId="6E942A8D" w:rsidR="002A1E87" w:rsidRPr="009C54AE" w:rsidRDefault="0010202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1A669874" w:rsidR="0085747A" w:rsidRPr="009C54A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499B33E0" w:rsidR="0085747A" w:rsidRPr="009C54AE" w:rsidRDefault="009E602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C935CDB" w14:textId="77777777" w:rsidR="002A1E87" w:rsidRPr="00C74FB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0C5DFB8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0C8725D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37C35AA2" w14:textId="77777777" w:rsidR="002A1E87" w:rsidRPr="00D56FCE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psychokorekcyjne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na skazanych 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na Rzecz Rozwoju Wyższej Szkoły Biznesu i Przedsiębiorczości, Ostrowiec Świętokrzyski 2006.</w:t>
            </w:r>
          </w:p>
          <w:p w14:paraId="5C78D529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22967DB5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02614D3E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69DCF7BF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5D194B61" w14:textId="77777777" w:rsidR="002A1E87" w:rsidRPr="00427F02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55D45BD2" w14:textId="77777777" w:rsidR="002A1E87" w:rsidRPr="006825A2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4ED36B51" w14:textId="77777777" w:rsidR="002A1E87" w:rsidRPr="00F92043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 , żeby dzieci nas słuchały. Jak słuchać, żeby dzieci do nas mówiły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Media Rodzina, Poznań 2013.</w:t>
            </w:r>
          </w:p>
          <w:p w14:paraId="1FC8EF13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7A886DE9" w14:textId="77777777" w:rsidR="002A1E87" w:rsidRPr="00CE0E69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Pełszyńska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EED84D2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Pierzchalska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Klag P.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590D4BD2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22A7D4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Anoreksja od A do Z. Poradnik dla nauczycieli                                        i wychowawców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824AC" w14:textId="77777777" w:rsidR="00111F40" w:rsidRDefault="00111F40" w:rsidP="00C16ABF">
      <w:pPr>
        <w:spacing w:after="0" w:line="240" w:lineRule="auto"/>
      </w:pPr>
      <w:r>
        <w:separator/>
      </w:r>
    </w:p>
  </w:endnote>
  <w:endnote w:type="continuationSeparator" w:id="0">
    <w:p w14:paraId="155F761F" w14:textId="77777777" w:rsidR="00111F40" w:rsidRDefault="00111F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89F85" w14:textId="77777777" w:rsidR="00111F40" w:rsidRDefault="00111F40" w:rsidP="00C16ABF">
      <w:pPr>
        <w:spacing w:after="0" w:line="240" w:lineRule="auto"/>
      </w:pPr>
      <w:r>
        <w:separator/>
      </w:r>
    </w:p>
  </w:footnote>
  <w:footnote w:type="continuationSeparator" w:id="0">
    <w:p w14:paraId="4F41D5D0" w14:textId="77777777" w:rsidR="00111F40" w:rsidRDefault="00111F40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3D97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67D"/>
    <w:rsid w:val="000F1C57"/>
    <w:rsid w:val="000F242D"/>
    <w:rsid w:val="000F5615"/>
    <w:rsid w:val="0010202E"/>
    <w:rsid w:val="00111F4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3778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93F"/>
    <w:rsid w:val="005E6E85"/>
    <w:rsid w:val="005F31D2"/>
    <w:rsid w:val="0061029B"/>
    <w:rsid w:val="006146C2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A60AE"/>
    <w:rsid w:val="006D050F"/>
    <w:rsid w:val="006D6139"/>
    <w:rsid w:val="006E5D65"/>
    <w:rsid w:val="006F1282"/>
    <w:rsid w:val="006F1FBC"/>
    <w:rsid w:val="006F31E2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282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  <w15:docId w15:val="{4BD0F58B-76DB-4E93-B658-59CAEC05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D2631-B816-4CF4-9AFC-BC77799A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173</TotalTime>
  <Pages>6</Pages>
  <Words>1400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2019-10-29T14:56:00Z</dcterms:created>
  <dcterms:modified xsi:type="dcterms:W3CDTF">2023-04-20T07:57:00Z</dcterms:modified>
</cp:coreProperties>
</file>