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D47EE" w14:textId="5A24584B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 nr </w:t>
      </w:r>
      <w:r w:rsidR="00592852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592852">
        <w:rPr>
          <w:rFonts w:ascii="Corbel" w:hAnsi="Corbel"/>
          <w:bCs/>
          <w:i/>
        </w:rPr>
        <w:t>19</w:t>
      </w:r>
    </w:p>
    <w:p w14:paraId="50CD3FCA" w14:textId="77777777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</w:p>
    <w:p w14:paraId="6D15096A" w14:textId="77777777" w:rsidR="006D3D1B" w:rsidRDefault="006D3D1B" w:rsidP="006D3D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1709F6" w14:textId="1D3FD401" w:rsidR="006D3D1B" w:rsidRDefault="006D3D1B" w:rsidP="006D3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</w:t>
      </w:r>
      <w:r w:rsidR="0067156A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67156A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7156A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67156A">
        <w:rPr>
          <w:rFonts w:ascii="Corbel" w:hAnsi="Corbel"/>
          <w:i/>
          <w:smallCaps/>
          <w:sz w:val="24"/>
          <w:szCs w:val="24"/>
        </w:rPr>
        <w:t>6</w:t>
      </w:r>
      <w:r>
        <w:rPr>
          <w:rFonts w:ascii="Corbel" w:hAnsi="Corbel"/>
          <w:i/>
          <w:smallCaps/>
          <w:sz w:val="24"/>
          <w:szCs w:val="24"/>
        </w:rPr>
        <w:t>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DE61649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F1A1EC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2024/2025...........</w:t>
      </w:r>
    </w:p>
    <w:p w14:paraId="36DDA570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9732" w14:textId="77777777" w:rsidR="006D3D1B" w:rsidRDefault="006D3D1B" w:rsidP="006D3D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3D1B" w14:paraId="07F4CF0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4D61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519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Prawo kosmiczne</w:t>
            </w:r>
          </w:p>
        </w:tc>
      </w:tr>
      <w:tr w:rsidR="006D3D1B" w14:paraId="659BBF5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B3E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CB9C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6D3D1B" w14:paraId="78CD55C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4C9F" w14:textId="77777777" w:rsidR="006D3D1B" w:rsidRDefault="006D3D1B" w:rsidP="009F7C5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309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6D3D1B" w14:paraId="40F43E20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E14E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F5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6D3D1B" w14:paraId="44F7485E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2F95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5ECB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D3D1B" w14:paraId="2196463B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7F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5B0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jednolite magisterskie</w:t>
            </w:r>
          </w:p>
        </w:tc>
      </w:tr>
      <w:tr w:rsidR="006D3D1B" w14:paraId="643BA14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16BC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E0D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</w:p>
        </w:tc>
      </w:tr>
      <w:tr w:rsidR="006D3D1B" w14:paraId="2337857A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D0D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18C7" w14:textId="779A353E" w:rsidR="006D3D1B" w:rsidRDefault="00366D0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D3D1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D3D1B" w14:paraId="282A2A7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647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56E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Rok IV, semestr II</w:t>
            </w:r>
          </w:p>
        </w:tc>
      </w:tr>
      <w:tr w:rsidR="006D3D1B" w14:paraId="1C99DE31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1BB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CDB8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6D3D1B" w14:paraId="5A0D1BB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C92D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B93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D1B" w14:paraId="354896E4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1AA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F960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6D3D1B" w14:paraId="1C8C8396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7974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1BB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55A0D800" w14:textId="77777777" w:rsidR="006D3D1B" w:rsidRDefault="006D3D1B" w:rsidP="006D3D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8B4EEB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5F5BD1" w14:textId="77777777" w:rsidR="006D3D1B" w:rsidRDefault="006D3D1B" w:rsidP="006D3D1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5267F2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D3D1B" w14:paraId="3FDA26DD" w14:textId="77777777" w:rsidTr="009F7C5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950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E4909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3F7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0A0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93C8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2857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4C6D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BA1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E30A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980E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050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3D1B" w14:paraId="04400B96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DB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E3C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2F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BEB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E718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462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F9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8743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082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BE5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6D3D1B" w14:paraId="1801956E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2B06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3B2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327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B72D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049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35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64E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40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3BE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01B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0FCE644C" w14:textId="77777777" w:rsidR="006D3D1B" w:rsidRDefault="006D3D1B" w:rsidP="006D3D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A6816" w14:textId="77777777" w:rsidR="006D3D1B" w:rsidRDefault="006D3D1B" w:rsidP="006D3D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A801D6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A5B53AC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0CE8FE92" w14:textId="77777777" w:rsidR="00612800" w:rsidRDefault="00612800" w:rsidP="006128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A5BAA9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9656520" w14:textId="77777777" w:rsidR="00612800" w:rsidRDefault="00612800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CF6C2AE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76C85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B05F4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42904119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31E45A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31540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2FC3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273CB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32EA479E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F3D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563812D7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037ACBB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0CA4F63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4C5484BF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1756FEC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71539715" w14:textId="77777777" w:rsidR="006D3D1B" w:rsidRDefault="006D3D1B" w:rsidP="006D3D1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ED8057A" w14:textId="77777777" w:rsidR="006D3D1B" w:rsidRDefault="006D3D1B" w:rsidP="006D3D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6D3D1B" w14:paraId="675C7E3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56F51C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5FA3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6D3D1B" w14:paraId="01ADF989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328AC" w14:textId="77777777" w:rsidR="006D3D1B" w:rsidRDefault="006D3D1B" w:rsidP="009F7C5A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C31C4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i wyjaśnienie roli prawa kosmicznego, jego międzynarodowych i krajowych regulacji, we współczesnym świecie</w:t>
            </w:r>
          </w:p>
        </w:tc>
      </w:tr>
      <w:tr w:rsidR="006D3D1B" w14:paraId="033B487F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4A9B4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356C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2B94B6F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6D3D1B" w14:paraId="29C487D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8D6CD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545D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przebiegu oraz ocenianie praktyki państw w obszarze międzynarodowego i krajowego prawa kosmicznego</w:t>
            </w:r>
          </w:p>
        </w:tc>
      </w:tr>
    </w:tbl>
    <w:p w14:paraId="739C3B4A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9B6D35" w14:textId="77777777" w:rsidR="006D3D1B" w:rsidRDefault="006D3D1B" w:rsidP="006D3D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100A4E" w14:textId="77777777" w:rsidR="00803CD0" w:rsidRDefault="00803CD0" w:rsidP="00803C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803CD0" w14:paraId="4C2D56C9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850BE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53EE4CF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C2FB8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F8D5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803CD0" w14:paraId="7E1907A6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672840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FE0D0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062EF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09402D5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803CD0" w14:paraId="5D9CE101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7545B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BF402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CDF78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5E25EA4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F990D37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803CD0" w14:paraId="0E88CA95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0BE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39C404" w14:textId="77777777" w:rsidR="00803CD0" w:rsidRDefault="00803CD0" w:rsidP="00BA1993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1756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73A1500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803CD0" w14:paraId="3550B7E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071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FA40C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543A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803CD0" w14:paraId="56F18E7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AC042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27B026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D57FA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E44F82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0BF36D4F" w14:textId="77777777" w:rsidR="00803CD0" w:rsidRDefault="00803CD0" w:rsidP="00803C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7A08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A4439E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5C305E0" w14:textId="77777777" w:rsidR="006D3D1B" w:rsidRDefault="006D3D1B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C521FFD" w14:textId="77777777" w:rsidR="009E7C5D" w:rsidRDefault="009E7C5D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9E7C5D" w14:paraId="0D4BFF18" w14:textId="77777777" w:rsidTr="0039783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591372" w14:textId="77777777" w:rsidR="009E7C5D" w:rsidRDefault="009E7C5D" w:rsidP="003978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9E7C5D" w14:paraId="57627846" w14:textId="77777777" w:rsidTr="0039783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42742A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7D6F554F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1. Z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3328A0AD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38A8D2C2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86589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3FAA2203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1. Wyjaśnienie pojęć</w:t>
            </w:r>
          </w:p>
          <w:p w14:paraId="7CE79624" w14:textId="77777777" w:rsidR="007E56DB" w:rsidRPr="00886589" w:rsidRDefault="007E56DB" w:rsidP="007E56DB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>2. Źródła i zakres regulacji</w:t>
            </w:r>
          </w:p>
          <w:p w14:paraId="5B77E71A" w14:textId="77777777" w:rsidR="007E56DB" w:rsidRPr="00886589" w:rsidRDefault="007E56DB" w:rsidP="007E56DB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III. Regulacje międzynarodowego prawa kosmicznego </w:t>
            </w:r>
          </w:p>
          <w:p w14:paraId="21E9AC62" w14:textId="77777777" w:rsidR="007E56DB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Zasady międzynarodowego prawa kosmicznego</w:t>
            </w:r>
          </w:p>
          <w:p w14:paraId="1C870093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2. 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 Status prawny przestrzeni kosmicznej i ciał niebieskich </w:t>
            </w:r>
          </w:p>
          <w:p w14:paraId="022DBA22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2F4A5CB4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52D341A1" w14:textId="77777777" w:rsidR="007E56DB" w:rsidRPr="00886589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IV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.   Współpraca międzynarodowa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państw 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w badaniu i pokojowym wykorzystaniu kosmosu </w:t>
            </w:r>
          </w:p>
          <w:p w14:paraId="0D899EF9" w14:textId="77777777" w:rsidR="007E56DB" w:rsidRDefault="007E56DB" w:rsidP="007E56DB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V. 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Rola organizacji międzynarodowych w kształtowania prawa kosmicznego i działalności sektora kosmicznego </w:t>
            </w:r>
          </w:p>
          <w:p w14:paraId="562B54D6" w14:textId="64F9D21B" w:rsidR="009E7C5D" w:rsidRDefault="007E56DB" w:rsidP="007E56DB">
            <w:pPr>
              <w:shd w:val="clear" w:color="auto" w:fill="FFFFFF"/>
              <w:rPr>
                <w:rFonts w:ascii="Corbel" w:hAnsi="Corbel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Cs w:val="24"/>
              </w:rPr>
              <w:t>I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. Wyzwania dla prawa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międzynarodowego i prawa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 krajowego w zakresie regulacji działalności kosmicznej państ</w:t>
            </w:r>
            <w:r>
              <w:rPr>
                <w:rFonts w:ascii="Times New Roman" w:hAnsi="Times New Roman"/>
                <w:color w:val="000000"/>
                <w:szCs w:val="24"/>
              </w:rPr>
              <w:t>w</w:t>
            </w:r>
          </w:p>
        </w:tc>
      </w:tr>
    </w:tbl>
    <w:p w14:paraId="701DBB29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3FA1FE11" w14:textId="77777777" w:rsidR="006D3D1B" w:rsidRDefault="006D3D1B" w:rsidP="006D3D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49CBADA" w14:textId="77777777" w:rsidR="006D3D1B" w:rsidRDefault="006D3D1B" w:rsidP="006D3D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1548765E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0D85" w14:textId="77777777" w:rsidR="006D3D1B" w:rsidRDefault="006D3D1B" w:rsidP="009F7C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3D1B" w14:paraId="3058ED0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BFD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B03B33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42E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6F40F0F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F29881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14F79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E2C12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8DA1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dyskusja</w:t>
      </w:r>
    </w:p>
    <w:p w14:paraId="7E73BE41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6C743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734B9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762DED" w14:textId="77777777" w:rsidR="00096793" w:rsidRDefault="00096793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E7FCF" w14:textId="461721BD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51A29E6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C64682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81E52ED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739D59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1F69B9" w14:paraId="5E0B324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8465B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036007E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1BB92E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409BDD2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FC090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Forma zajęć dydaktycznych ( w, ćw, …)</w:t>
            </w:r>
          </w:p>
        </w:tc>
      </w:tr>
      <w:tr w:rsidR="001F69B9" w14:paraId="53F4F2D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478B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E8547B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DD583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0926720F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14B31C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8424A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3FA4E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6B51522E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25642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E3ED48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2ABB0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3218A579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CAA75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82C5E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E9D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1B87E38D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0E9DF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904D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AF3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7314FBF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38F78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2920C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C77FE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9F44077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0029E194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CC01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F413B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21FB4260" w14:textId="77777777" w:rsidR="007451C4" w:rsidRPr="002529A7" w:rsidRDefault="007451C4" w:rsidP="007451C4">
            <w:pPr>
              <w:spacing w:after="0" w:line="100" w:lineRule="atLeast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S</w:t>
            </w:r>
            <w:r>
              <w:rPr>
                <w:rFonts w:ascii="Corbel" w:hAnsi="Corbel"/>
                <w:bCs/>
              </w:rPr>
              <w:t>tu</w:t>
            </w:r>
            <w:r w:rsidRPr="002529A7">
              <w:rPr>
                <w:rFonts w:ascii="Corbel" w:hAnsi="Corbel"/>
                <w:bCs/>
              </w:rPr>
              <w:t xml:space="preserve">dent zaliczając konwersatorium </w:t>
            </w:r>
            <w:r w:rsidRPr="002529A7">
              <w:rPr>
                <w:rFonts w:ascii="Corbel" w:eastAsia="Corbel" w:hAnsi="Corbel"/>
              </w:rPr>
              <w:t xml:space="preserve">rozwiązuje test wielokrotnego wyboru. Składa się on z 25 pytań. Skala ocen z uwzględnieniem punktacji: bdb – 25-24 pkt, plus db – 23-21 pkt, db – 20-18 pkt, plus dst – 17-15 pkt, dst – 14-13 pkt, poniżej 13 pkt – ndst. Przewidywany termin zaliczenia – koniec semestru letniego. Czas trwania zaliczenia 25 min. Zaliczenie </w:t>
            </w:r>
            <w:r w:rsidRPr="002529A7">
              <w:rPr>
                <w:rFonts w:ascii="Corbel" w:hAnsi="Corbel"/>
              </w:rPr>
              <w:t xml:space="preserve">może być również przeprowadzony w formie ustnej, </w:t>
            </w:r>
            <w:r w:rsidRPr="002529A7">
              <w:rPr>
                <w:rFonts w:ascii="Corbel" w:hAnsi="Corbel"/>
                <w:bCs/>
              </w:rPr>
              <w:t>polegającej na weryfikacji wiedzy poprzez udzielenie odpowiedzi na pięć pytań. Do uzyskania oceny pozytywnej konieczne jest udzielenie poprawnej odpowiedzi na więcej niż połowę zadanych pytań.</w:t>
            </w:r>
          </w:p>
          <w:p w14:paraId="69085821" w14:textId="77777777" w:rsidR="006D3D1B" w:rsidRDefault="006D3D1B" w:rsidP="007451C4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</w:rPr>
            </w:pPr>
          </w:p>
        </w:tc>
      </w:tr>
    </w:tbl>
    <w:p w14:paraId="61BF9A5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108ED" w14:textId="77777777" w:rsidR="006D3D1B" w:rsidRDefault="006D3D1B" w:rsidP="006D3D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D101D9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D3D1B" w14:paraId="24918C34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F70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1D23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3D1B" w14:paraId="77510995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5B1D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588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1BD970B3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9176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D7E5147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02E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48B089E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E24C5A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EEC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6D3D1B" w14:paraId="6E2C5F1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70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562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D3D1B" w14:paraId="17AF937E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088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7F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5BA02B1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C0629CE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E6DB8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41A4B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3B158AE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D3D1B" w14:paraId="0E4DB60C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F636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37C7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D3D1B" w14:paraId="0E293B66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9B70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08D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D87A5D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B387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2124902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79D6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6D3D1B" w14:paraId="13F054D6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E63CB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38372163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Górbiel, Międzynarodowe prawo kosmiczne, Warszawa 1985,</w:t>
            </w:r>
          </w:p>
          <w:p w14:paraId="3608A71C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>K. Myszona-Kostrzewa (red.),Kosmos w prawie i polityce, prawo i polityka w kosmosie, Warszawa 2017,</w:t>
            </w:r>
          </w:p>
          <w:p w14:paraId="04FFB65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6102E0ED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F. Tronchetti, The Exploitation of Natural Resources of the Moon and Other Celestial Bodies: A Proposal for a Legal Regim,  „Studies in Space Law” 2009, vol. 4,</w:t>
            </w:r>
          </w:p>
          <w:p w14:paraId="467BBC3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Wybór aktów prawnych do nauki międzynarodowego prawa lotniczego i kosmicznego (oprac. P. Durys, F. Jasiński), Warszawa 1999</w:t>
            </w:r>
          </w:p>
        </w:tc>
      </w:tr>
      <w:tr w:rsidR="006D3D1B" w14:paraId="770E5121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35AD4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3F03C9F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 Z. Galicki, T. Kamiński, K. Myszona-Kostrzewa (red.), Wykorzystanie przestrzeni kosmicznej. Świat – Europa – Polska, Warszawa 2010,</w:t>
            </w:r>
          </w:p>
          <w:p w14:paraId="12529627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05570959" w14:textId="77777777" w:rsidR="006D3D1B" w:rsidRDefault="006D3D1B" w:rsidP="009F7C5A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7B4B48DC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37131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E413DF" w14:textId="77777777" w:rsidR="006D3D1B" w:rsidRDefault="006D3D1B" w:rsidP="006D3D1B"/>
    <w:p w14:paraId="65FBC56D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78499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A3"/>
    <w:rsid w:val="00096793"/>
    <w:rsid w:val="00130230"/>
    <w:rsid w:val="001F69B9"/>
    <w:rsid w:val="00330E06"/>
    <w:rsid w:val="00366D0B"/>
    <w:rsid w:val="00592852"/>
    <w:rsid w:val="00612800"/>
    <w:rsid w:val="0067156A"/>
    <w:rsid w:val="006D3D1B"/>
    <w:rsid w:val="007062E5"/>
    <w:rsid w:val="007209B8"/>
    <w:rsid w:val="00732910"/>
    <w:rsid w:val="007451C4"/>
    <w:rsid w:val="007D1914"/>
    <w:rsid w:val="007E56DB"/>
    <w:rsid w:val="007F6168"/>
    <w:rsid w:val="00803CD0"/>
    <w:rsid w:val="0083498E"/>
    <w:rsid w:val="009176F6"/>
    <w:rsid w:val="009E7C5D"/>
    <w:rsid w:val="00CC2853"/>
    <w:rsid w:val="00D13CA3"/>
    <w:rsid w:val="00DC6DFF"/>
    <w:rsid w:val="00EA38CD"/>
    <w:rsid w:val="00E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3ACD"/>
  <w15:chartTrackingRefBased/>
  <w15:docId w15:val="{B670438B-C407-480D-AB85-55B70B0F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D1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D1B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D3D1B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6D3D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3D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3D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D3D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D3D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3D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3D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3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3D1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9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4</cp:revision>
  <dcterms:created xsi:type="dcterms:W3CDTF">2024-09-27T08:52:00Z</dcterms:created>
  <dcterms:modified xsi:type="dcterms:W3CDTF">2024-09-27T09:41:00Z</dcterms:modified>
</cp:coreProperties>
</file>