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217F8">
        <w:rPr>
          <w:rFonts w:ascii="Corbel" w:hAnsi="Corbel"/>
          <w:i/>
          <w:smallCaps/>
          <w:sz w:val="24"/>
          <w:szCs w:val="24"/>
        </w:rPr>
        <w:t>2021/2022 – 2025/2026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50526F">
        <w:rPr>
          <w:rFonts w:ascii="Corbel" w:hAnsi="Corbel"/>
          <w:sz w:val="20"/>
          <w:szCs w:val="20"/>
        </w:rPr>
        <w:t>akademicki 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F0453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0453">
              <w:rPr>
                <w:rFonts w:ascii="Corbel" w:hAnsi="Corbel"/>
                <w:sz w:val="24"/>
                <w:szCs w:val="24"/>
              </w:rPr>
              <w:t>Postępowanie karne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603CF" w:rsidRDefault="0085747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603C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379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F5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 w:rsidR="006F0453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Jed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Rok III, semestr </w:t>
            </w:r>
            <w:r w:rsidR="00913AEC">
              <w:rPr>
                <w:rFonts w:ascii="Corbel" w:hAnsi="Corbel"/>
                <w:b w:val="0"/>
                <w:sz w:val="24"/>
                <w:szCs w:val="24"/>
              </w:rPr>
              <w:t xml:space="preserve">V i 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AA6BF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D739A" w:rsidRDefault="00BD73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3603CF" w:rsidRPr="005A2B78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</w:t>
            </w:r>
            <w:proofErr w:type="spellEnd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nadzw</w:t>
            </w:r>
            <w:proofErr w:type="spellEnd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. UR,</w:t>
            </w:r>
          </w:p>
          <w:p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A.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:rsidR="0085747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="003603CF"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gr B. Bachurska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:rsidR="00BD739A" w:rsidRPr="003603CF" w:rsidRDefault="00813B8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D. Barczak</w:t>
            </w:r>
          </w:p>
        </w:tc>
      </w:tr>
    </w:tbl>
    <w:p w:rsidR="00923D7D" w:rsidRPr="009C54AE" w:rsidRDefault="0085747A" w:rsidP="00B935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1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17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D73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17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D739A" w:rsidRPr="009C54AE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8217F8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6F0453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711C2" w:rsidRPr="009C54AE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C2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Pr="009C54AE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1C2" w:rsidRDefault="004711C2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A6B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6BF8" w:rsidRPr="005A2B78" w:rsidRDefault="00AA6BF8" w:rsidP="00AA6BF8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:rsidR="00AA6BF8" w:rsidRPr="005A2B78" w:rsidRDefault="00AA6BF8" w:rsidP="00AA6BF8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>wiczenia audytoryjne i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praktyczne: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F0453" w:rsidRPr="009C54AE" w:rsidRDefault="006F04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Znajomość metod wykładni prawniczej.</w:t>
            </w:r>
          </w:p>
          <w:p w:rsidR="0085747A" w:rsidRPr="009C54AE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prawa karnego materialnego.</w:t>
            </w:r>
          </w:p>
        </w:tc>
      </w:tr>
    </w:tbl>
    <w:p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8197E" w:rsidRPr="005E6E85" w:rsidTr="007F1472">
        <w:tc>
          <w:tcPr>
            <w:tcW w:w="675" w:type="dxa"/>
            <w:vAlign w:val="center"/>
          </w:tcPr>
          <w:p w:rsidR="00E8197E" w:rsidRPr="005A2B78" w:rsidRDefault="00E8197E" w:rsidP="007F147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E8197E" w:rsidRPr="005A2B78" w:rsidRDefault="00E8197E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A2B78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 ma za zadanie:  zapoznanie studentów z  terminologią, instytucjami oraz przebiegiem procesu karnego, a także z poglądami doktryny, aktualnym orzecznictwem sądowym w sprawach karnych  z uwzględnieniem standardów konstytucyjnych, europejskich i międzynarodowych.</w:t>
            </w:r>
          </w:p>
        </w:tc>
      </w:tr>
      <w:tr w:rsidR="00E8197E" w:rsidRPr="00341DFC" w:rsidTr="007F1472">
        <w:tc>
          <w:tcPr>
            <w:tcW w:w="675" w:type="dxa"/>
            <w:vAlign w:val="center"/>
          </w:tcPr>
          <w:p w:rsidR="00E8197E" w:rsidRPr="005A2B78" w:rsidRDefault="00E8197E" w:rsidP="007F147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197E" w:rsidRPr="005A2B78" w:rsidRDefault="00E8197E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Ćwiczenia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57"/>
        <w:gridCol w:w="1887"/>
      </w:tblGrid>
      <w:tr w:rsidR="0085747A" w:rsidRPr="009C54AE" w:rsidTr="00E8197E">
        <w:tc>
          <w:tcPr>
            <w:tcW w:w="1701" w:type="dxa"/>
            <w:vAlign w:val="center"/>
          </w:tcPr>
          <w:p w:rsidR="0085747A" w:rsidRPr="00E819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8197E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E8197E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E8197E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1" w:type="dxa"/>
            <w:vAlign w:val="center"/>
          </w:tcPr>
          <w:p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E8197E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E8197E" w:rsidRPr="005A2B78" w:rsidTr="00E8197E">
        <w:trPr>
          <w:trHeight w:val="439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417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42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="00E8197E"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E8197E" w:rsidRPr="005A2B78" w:rsidTr="00E8197E">
        <w:trPr>
          <w:trHeight w:val="40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E8197E" w:rsidRPr="005A2B78" w:rsidTr="00E8197E">
        <w:trPr>
          <w:trHeight w:val="38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 w:rsidR="00BD739A">
              <w:rPr>
                <w:rFonts w:ascii="Corbel" w:hAnsi="Corbel"/>
                <w:sz w:val="24"/>
                <w:szCs w:val="24"/>
              </w:rPr>
              <w:t>analizuje zmiany w tym zakresie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E8197E" w:rsidRPr="007E6B4C" w:rsidTr="00E8197E">
        <w:trPr>
          <w:trHeight w:val="507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91" w:type="dxa"/>
          </w:tcPr>
          <w:p w:rsidR="00E8197E" w:rsidRPr="007E6B4C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E8197E" w:rsidRPr="005A2B78" w:rsidTr="00E8197E">
        <w:trPr>
          <w:trHeight w:val="505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</w:t>
            </w:r>
            <w:r w:rsidR="000D5398">
              <w:rPr>
                <w:rFonts w:ascii="Corbel" w:eastAsia="Cambria" w:hAnsi="Corbel"/>
                <w:b w:val="0"/>
                <w:szCs w:val="24"/>
              </w:rPr>
              <w:t>12</w:t>
            </w:r>
          </w:p>
        </w:tc>
      </w:tr>
      <w:tr w:rsidR="00E8197E" w:rsidRPr="005A2B78" w:rsidTr="00E8197E">
        <w:trPr>
          <w:trHeight w:val="41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</w:t>
            </w:r>
            <w:r w:rsidRPr="007E6B4C">
              <w:rPr>
                <w:rFonts w:ascii="Corbel" w:hAnsi="Corbel"/>
                <w:sz w:val="24"/>
                <w:szCs w:val="24"/>
              </w:rPr>
              <w:lastRenderedPageBreak/>
              <w:t xml:space="preserve">stanów faktycznych na tle prawa karnego procesowego w sytuacji zmiany okoliczności.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lastRenderedPageBreak/>
              <w:t>K_U04, 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 w:rsidR="00813B8A"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krytyce dotychczasowe rozwiązania karnoprocesowe, projektuje nowe unormowania karnoprocesowe.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K_U07, K_U0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 xml:space="preserve">8, K_U11, K_U15, </w:t>
            </w:r>
            <w:r w:rsidR="00FE4115"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 w:rsidR="000D5398"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91" w:type="dxa"/>
          </w:tcPr>
          <w:p w:rsidR="00E8197E" w:rsidRPr="000D5398" w:rsidRDefault="00CB254D" w:rsidP="000D5398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="00E8197E" w:rsidRPr="005A2B78">
              <w:rPr>
                <w:rFonts w:ascii="Corbel" w:eastAsia="Cambria" w:hAnsi="Corbel"/>
              </w:rPr>
              <w:t>6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6A3503">
              <w:rPr>
                <w:rFonts w:ascii="Corbel" w:eastAsia="Cambria" w:hAnsi="Corbel"/>
                <w:b w:val="0"/>
                <w:szCs w:val="24"/>
              </w:rPr>
              <w:t>7</w:t>
            </w:r>
            <w:r>
              <w:rPr>
                <w:rFonts w:ascii="Corbel" w:eastAsia="Cambria" w:hAnsi="Corbel"/>
                <w:b w:val="0"/>
                <w:szCs w:val="24"/>
              </w:rPr>
              <w:t>, K_K</w:t>
            </w:r>
            <w:r w:rsidR="000D5398">
              <w:rPr>
                <w:rFonts w:ascii="Corbel" w:eastAsia="Cambria" w:hAnsi="Corbel"/>
                <w:b w:val="0"/>
                <w:szCs w:val="24"/>
              </w:rPr>
              <w:t>10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ia teoretyczne (rys historyczny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tendencje rozwojowe procesu karnego, cele, stosunki i funkcje procesowe oraz przedmiot procesu karnego, źródła prawa karnego procesowego,  funkcje norm prawa karnego procesowego, obowiązywanie prawa karnego procesowego w miejscu i czasie, wykładnia prawa karnego procesowego, działy procesu karnego,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tryby ścigania przestępstw) – 2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2. Naczelne zasady procesowe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7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Uczestnicy procesu karnego: organy procesowe, strony procesowe, obrońcy i pełnomocnicy oraz pozostali uczestnicy procesu karnego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6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Postępowanie dowodowe. Dowód: definicja oraz jego źródła i środki dowodowe, zakazy dowodowe, czynności dowodowe, rola organów procesowych oraz stron w procesie dowodzenia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7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5.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definicja, klasyfikacje czynności, wad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liwość czynności procesowych – 4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C700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-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4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zaistnienia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C700FA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 (śledztwo i dochodzenie), źródła informacji o przestępstwie, czynności sprawdzające, wszczęcie postępowania przygotowawczego, przedstawienie zarzutów, przebieg śledztwa i dochodzenia, zakończenie p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ostępowania przygotowawczego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Postępowanie przed sądem I instancji (oddanie pod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sąd, przygotowanie do rozprawy g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łównej, struktura rozprawy głównej, wyrokowanie, czynności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końcowe po wydaniu wyroku)  - 6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in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ne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cofnięcie środka odwoławczego, sposoby rozstrzygnięcia 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sądu odwoławczego)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311F2C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Postępowania szczególne (uproszczone, nakazowe, pryw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atnoskargowe, przyspieszone)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 uprawomocnieniu się orzeczenia (podjęcie postępowania warunkowo umorzonego, odszkodowanie za niesłuszne skazanie, tymczasowe aresztowanie lub zatrzymanie, postępowanie ułaskawieniowe, wyrok łączny)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w sprawach karnych ze stosunków międzynarodowych (immunitety dyplomatyczne i konsularne, pomoc prawna, wspólne zespoły śledcze, ekstradycja, europejski nakaz aresztowania, współpraca z Między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>narodowym Trybunałem Karnym) - 4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Koszty procesu (pojęcie „kosztów procesu”, zwolnienie od kosztów  sądowych, zas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ady zasądzania kosztów procesu)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- 2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197E" w:rsidRPr="00AF4A52" w:rsidTr="00E8197E">
        <w:tc>
          <w:tcPr>
            <w:tcW w:w="9639" w:type="dxa"/>
          </w:tcPr>
          <w:p w:rsidR="00E8197E" w:rsidRPr="007E6B4C" w:rsidRDefault="00E8197E" w:rsidP="007F14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E8197E" w:rsidRPr="00AF4A52" w:rsidTr="00E8197E">
        <w:tc>
          <w:tcPr>
            <w:tcW w:w="9639" w:type="dxa"/>
          </w:tcPr>
          <w:p w:rsidR="00E8197E" w:rsidRPr="007E6B4C" w:rsidRDefault="00E8197E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audytoryjnych: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1. Konkretne naczelne zasady procesowe – klasyfikacja i charakterystyka – 4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</w:rPr>
              <w:t>2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Uczestnicy procesu karnego: systematyka i ich role procesowe – 6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3. Dopuszczalność procesu karnego: pojęcie przesłanek procesowych, ich systematyka oraz konsekwencje ich zaistnienia – 4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 Czynności procesowe – definicja, klasyfikacje czynności, wadliwość czynności procesowych – 4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Dowodzenie: definicja dowodu, rodzaje dowodów, dopuszczalność dowodów, zakazy dowodowe, etapy dowodzenia, źródła i środki dowodowe – 6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6. </w:t>
            </w:r>
            <w:r w:rsidRPr="00BC12C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– 4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7. Przebieg postępowania przygotowawczego (śledztwa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dochodzenia), źródła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o przestępstwie, czynności sprawdzające, wszczęcie postępowania przygotowawczego, przedstawienie zarzutów,  czynności śledztwa i dochodzenia, zakończenie postępowania przygotowawczego, nadzór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8. Oddanie pod sąd – formalna i merytoryczna wstępna ko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ntrola aktu oskarżenia – 2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9. Procedowanie sądu I instan</w:t>
            </w:r>
            <w:r w:rsidR="0044207C">
              <w:rPr>
                <w:rFonts w:ascii="Corbel" w:hAnsi="Corbel"/>
                <w:sz w:val="24"/>
                <w:szCs w:val="24"/>
                <w:lang w:eastAsia="pl-PL"/>
              </w:rPr>
              <w:t>cji (posiedzenie i rozprawa) – 3</w:t>
            </w: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 godz.  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10.Wyrokowanie i czynności końcowe po wydaniu wyroku – 1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BC12CA" w:rsidRDefault="00BC12CA" w:rsidP="00BC12CA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11.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</w:t>
            </w:r>
            <w:proofErr w:type="spellEnd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in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ne</w:t>
            </w:r>
            <w:proofErr w:type="spellEnd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C12CA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BC12CA">
              <w:rPr>
                <w:rFonts w:ascii="Corbel" w:hAnsi="Corbel"/>
                <w:sz w:val="24"/>
                <w:szCs w:val="24"/>
                <w:lang w:eastAsia="pl-PL"/>
              </w:rPr>
              <w:t>, cofniecie środka odwoławczego, sposoby rozstrzygnięcia sądu odwoławczego)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Postępowania szczególne (uproszczone, nakazowe, prywatnoskargowe, przyspieszone)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po upraw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omocnieniu się orzeczenia (podję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cie postępowania warunkowo umorzonego, odszkodowanie za niesłuszne skazanie, tymczasowe aresztowanie lub  zatrzymanie, postępowanie ułaskawieniowe, wyrok łączny) – 2 godz.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w sprawach karnych ze stosunków międzynarodowych (pomoc prawna, wspólne zespoły śledcze, ekstradycja, europejski nakaz aresz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towania i inne formy współpracy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 obszarze Unii Europejskiej, przejęcie i przekazanie ścigania oraz orzeczenia do wykonania współpraca z Międzynarodowym Trybunałem Karnym)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15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Orzekanie o kosztach procesu, zwolnienie od kosztów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sądowych,  obciążanie kosztami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i wysokość kosztów, koszty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 a tzw. opłaty kancelaryjne) – 1 godz. </w:t>
            </w:r>
          </w:p>
        </w:tc>
      </w:tr>
      <w:tr w:rsidR="00BC12CA" w:rsidRPr="00AF4A52" w:rsidTr="00E8197E">
        <w:trPr>
          <w:trHeight w:val="392"/>
        </w:trPr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Problematyka ćwiczeń praktycznych: </w:t>
            </w:r>
          </w:p>
        </w:tc>
      </w:tr>
      <w:tr w:rsidR="00BC12CA" w:rsidRPr="00AF4A52" w:rsidTr="00E8197E">
        <w:trPr>
          <w:trHeight w:val="653"/>
        </w:trPr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 w:rsidR="0044207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BC12CA" w:rsidRPr="00AF4A52" w:rsidTr="00E8197E">
        <w:tc>
          <w:tcPr>
            <w:tcW w:w="9639" w:type="dxa"/>
          </w:tcPr>
          <w:p w:rsidR="00BC12CA" w:rsidRPr="007E6B4C" w:rsidRDefault="00BC12CA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8197E" w:rsidRPr="0046639C" w:rsidRDefault="00E8197E" w:rsidP="00E8197E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:rsidR="00E8197E" w:rsidRPr="0046639C" w:rsidRDefault="00E8197E" w:rsidP="00E8197E">
      <w:pPr>
        <w:spacing w:after="0" w:line="240" w:lineRule="auto"/>
        <w:contextualSpacing/>
        <w:jc w:val="both"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ćwiczeniach: </w:t>
      </w:r>
      <w:r w:rsidRPr="0046639C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>
        <w:rPr>
          <w:rFonts w:ascii="Corbel" w:eastAsia="Cambria" w:hAnsi="Corbel"/>
          <w:sz w:val="24"/>
          <w:szCs w:val="24"/>
        </w:rPr>
        <w:t>padków, dyskusja, rozwiązywanie</w:t>
      </w:r>
      <w:r w:rsidRPr="0046639C">
        <w:rPr>
          <w:rFonts w:ascii="Corbel" w:eastAsia="Cambria" w:hAnsi="Corbel"/>
          <w:sz w:val="24"/>
          <w:szCs w:val="24"/>
        </w:rPr>
        <w:t xml:space="preserve"> kazusów,</w:t>
      </w:r>
      <w:r w:rsidRPr="0046639C">
        <w:rPr>
          <w:rFonts w:ascii="Corbel" w:eastAsia="Cambria" w:hAnsi="Corbel"/>
          <w:b/>
          <w:sz w:val="24"/>
          <w:szCs w:val="24"/>
        </w:rPr>
        <w:t xml:space="preserve"> </w:t>
      </w:r>
      <w:r w:rsidRPr="0046639C">
        <w:rPr>
          <w:rFonts w:ascii="Corbel" w:eastAsia="Cambria" w:hAnsi="Corbel"/>
          <w:sz w:val="24"/>
          <w:szCs w:val="24"/>
        </w:rPr>
        <w:t xml:space="preserve">udział w ramach zajęć praktycznych w rozprawach sądowych, prezentowanie i przygotowywanie projektów pism procesowych 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E8197E" w:rsidRPr="005E6E85" w:rsidTr="00E8197E">
        <w:tc>
          <w:tcPr>
            <w:tcW w:w="1985" w:type="dxa"/>
          </w:tcPr>
          <w:p w:rsidR="007F1472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Symbol efektu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:rsidR="00E8197E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</w:tcPr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Forma zajęć dydaktycznych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7F1472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7F1472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Pr="0046639C">
              <w:rPr>
                <w:rFonts w:ascii="Corbel" w:hAnsi="Corbel"/>
                <w:b w:val="0"/>
                <w:szCs w:val="24"/>
              </w:rPr>
              <w:t>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</w:t>
            </w:r>
            <w:r w:rsidR="003F115E" w:rsidRPr="0046639C">
              <w:rPr>
                <w:rFonts w:ascii="Corbel" w:hAnsi="Corbel"/>
                <w:b w:val="0"/>
                <w:szCs w:val="24"/>
              </w:rPr>
              <w:t>przygotowanie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projektu pisma procesoweg</w:t>
            </w:r>
            <w:r w:rsidR="003F115E"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audytoryjne,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_06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w., 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_07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lastRenderedPageBreak/>
              <w:t>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lastRenderedPageBreak/>
              <w:t>ćw. audytoryjne, ćw. praktyczne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_09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_10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</w:t>
            </w:r>
            <w:r w:rsidR="007F1472">
              <w:rPr>
                <w:rFonts w:ascii="Corbel" w:hAnsi="Corbel"/>
                <w:b w:val="0"/>
                <w:szCs w:val="24"/>
              </w:rPr>
              <w:t>n ustny, 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audytoryjne, </w:t>
            </w:r>
            <w:r>
              <w:rPr>
                <w:rFonts w:ascii="Corbel" w:hAnsi="Corbel"/>
                <w:b w:val="0"/>
                <w:szCs w:val="24"/>
              </w:rPr>
              <w:t>ć</w:t>
            </w:r>
            <w:r w:rsidR="007F1472">
              <w:rPr>
                <w:rFonts w:ascii="Corbel" w:hAnsi="Corbel"/>
                <w:b w:val="0"/>
                <w:szCs w:val="24"/>
              </w:rPr>
              <w:t>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_11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="00E8197E"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 w:rsidR="00E8197E">
              <w:rPr>
                <w:rFonts w:ascii="Corbel" w:hAnsi="Corbel"/>
                <w:b w:val="0"/>
                <w:szCs w:val="24"/>
              </w:rPr>
              <w:t>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audytoryjne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_13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 w:rsidR="007F1472"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w.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="007F1472">
              <w:rPr>
                <w:rFonts w:ascii="Corbel" w:hAnsi="Corbel"/>
                <w:b w:val="0"/>
                <w:szCs w:val="24"/>
              </w:rPr>
              <w:t xml:space="preserve"> ćw. audytoryjne, ćw. 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_14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ćw. praktyczne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_15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 audytoryjne , ćw. </w:t>
            </w:r>
            <w:r w:rsidR="007F1472">
              <w:rPr>
                <w:rFonts w:ascii="Corbel" w:hAnsi="Corbel"/>
                <w:b w:val="0"/>
                <w:szCs w:val="24"/>
              </w:rPr>
              <w:t>prak</w:t>
            </w:r>
            <w:r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_16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</w:t>
            </w:r>
            <w:r w:rsidR="007F1472">
              <w:rPr>
                <w:rFonts w:ascii="Corbel" w:hAnsi="Corbel"/>
                <w:b w:val="0"/>
                <w:szCs w:val="24"/>
              </w:rPr>
              <w:t>na pisemna lub zaliczenie ustne</w:t>
            </w:r>
          </w:p>
        </w:tc>
        <w:tc>
          <w:tcPr>
            <w:tcW w:w="2126" w:type="dxa"/>
          </w:tcPr>
          <w:p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 audytoryjne, 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  <w:tr w:rsidR="00E8197E" w:rsidRPr="005E6E85" w:rsidTr="00E8197E">
        <w:tc>
          <w:tcPr>
            <w:tcW w:w="1985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_17</w:t>
            </w:r>
          </w:p>
        </w:tc>
        <w:tc>
          <w:tcPr>
            <w:tcW w:w="5528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obserwacja w trakcie zajęć symulacji rozprawy sądowej przygo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towanej przez stud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e</w:t>
            </w:r>
            <w:r w:rsidR="007F1472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n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tów</w:t>
            </w:r>
          </w:p>
        </w:tc>
        <w:tc>
          <w:tcPr>
            <w:tcW w:w="2126" w:type="dxa"/>
          </w:tcPr>
          <w:p w:rsidR="00E8197E" w:rsidRPr="0046639C" w:rsidRDefault="007F1472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 prak</w:t>
            </w:r>
            <w:r w:rsidR="00E8197E" w:rsidRPr="0046639C">
              <w:rPr>
                <w:rFonts w:ascii="Corbel" w:hAnsi="Corbel"/>
                <w:b w:val="0"/>
                <w:szCs w:val="24"/>
              </w:rPr>
              <w:t>tyczne</w:t>
            </w:r>
          </w:p>
        </w:tc>
      </w:tr>
    </w:tbl>
    <w:p w:rsidR="00E8197E" w:rsidRPr="009C54AE" w:rsidRDefault="00E819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W sesji: egzamin pisemny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</w:t>
            </w:r>
            <w:r w:rsidR="00311F2C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)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C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zas trwania egzaminu:  2 godz.  – 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obejmuje wpuszczenie studenta na salę egzaminacyjną po sprawdzeniu przez egzaminujących tożsamości, zajęcie miejsca na sali wskazanego przez egzaminującego,  wyjaśnienie zasad przebiegu egzaminu, rozdanie kart z pytaniami egzaminacyjnymi i kart udzielania odpowiedzi, czas na odpowiedzi – 50 minut, zakończenie egzaminu – zebranie prac egzaminacyjnych)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F115E"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egzamin </w:t>
            </w:r>
            <w:r w:rsidRPr="007F1472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Egzamin poprawkowy w okresie sesji letniej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ustny lub pisemny w zależności od wyników egzaminu w pierwszym terminie i od ilości osób przystępujących do egzaminu poprawkowego.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 xml:space="preserve">Zaliczenie ćwiczeń audytoryjnych :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Bieżąca ocena poziomu pracy studenta – udział w dyskusji, 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oraz 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Praca kontrolna pisemna (zaliczenie minimum 50% plus 1) lub zaliczenie ustne w zależności od oceny bieżącej. 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znajomości reguł stosowania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 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85747A" w:rsidRPr="009C54AE" w:rsidRDefault="007F1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>Kryteria oceny  na egzaminie oraz ćwiczeniach : ocena tego czy odpowiedź wyczerpuje wszystkie zagadnienia, czy treść rozwiązania zadania odpowiada aktualnemu stanowi p</w:t>
            </w:r>
            <w:r w:rsidR="00BD739A">
              <w:rPr>
                <w:rFonts w:ascii="Corbel" w:hAnsi="Corbel"/>
                <w:b w:val="0"/>
                <w:szCs w:val="24"/>
                <w:lang w:eastAsia="pl-PL"/>
              </w:rPr>
              <w:t>rawnemu, czy użyta terminologia</w:t>
            </w: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 xml:space="preserve"> jest prawidłowa.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A35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6A3503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</w:t>
            </w:r>
            <w:r w:rsidR="00AD17BF">
              <w:rPr>
                <w:rFonts w:ascii="Corbel" w:eastAsia="Times New Roman" w:hAnsi="Corbel"/>
                <w:sz w:val="24"/>
                <w:szCs w:val="24"/>
                <w:lang w:eastAsia="pl-PL"/>
              </w:rPr>
              <w:t>60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Ćwiczenia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</w:t>
            </w:r>
            <w:r w:rsidR="00BD739A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 godz. </w:t>
            </w:r>
          </w:p>
          <w:p w:rsidR="0085747A" w:rsidRPr="009C54AE" w:rsidRDefault="0085747A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wykładem – 7 godz.</w:t>
            </w:r>
          </w:p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audytoryjnymi – 7 godz.</w:t>
            </w:r>
          </w:p>
          <w:p w:rsidR="003F115E" w:rsidRPr="00336D96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:rsidR="003F115E" w:rsidRPr="00AF4A52" w:rsidRDefault="003F115E" w:rsidP="003F115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    2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6F0453">
              <w:rPr>
                <w:rFonts w:ascii="Corbel" w:hAnsi="Corbel"/>
                <w:sz w:val="24"/>
                <w:szCs w:val="24"/>
                <w:lang w:eastAsia="pl-PL"/>
              </w:rPr>
              <w:t>55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D72681" w:rsidRDefault="003F115E" w:rsidP="003F115E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egzaminu                9</w:t>
            </w:r>
            <w:r w:rsidR="006F0453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F115E" w:rsidRPr="00AF4A52" w:rsidRDefault="00AD17BF" w:rsidP="003F115E">
            <w:pPr>
              <w:pStyle w:val="Akapitzlist"/>
              <w:spacing w:after="0" w:line="240" w:lineRule="auto"/>
              <w:ind w:left="0"/>
            </w:pPr>
            <w:r>
              <w:t>28</w:t>
            </w:r>
            <w:r w:rsidR="00D777BB">
              <w:t>0</w:t>
            </w:r>
            <w:r w:rsidR="003F115E">
              <w:t xml:space="preserve">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F115E" w:rsidRPr="00AF4A52" w:rsidRDefault="00D777BB" w:rsidP="003F115E">
            <w:pPr>
              <w:pStyle w:val="Akapitzlist"/>
              <w:spacing w:after="120" w:line="240" w:lineRule="auto"/>
              <w:ind w:left="0"/>
            </w:pPr>
            <w:r>
              <w:t>10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</w:t>
      </w:r>
      <w:r w:rsidR="0095504F">
        <w:rPr>
          <w:rFonts w:ascii="Corbel" w:hAnsi="Corbel"/>
          <w:smallCaps w:val="0"/>
          <w:szCs w:val="24"/>
        </w:rPr>
        <w:t>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:rsidR="003F115E" w:rsidRPr="009C54AE" w:rsidRDefault="003F115E" w:rsidP="004420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F0453" w:rsidRPr="003F115E" w:rsidRDefault="006F045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115E" w:rsidRPr="0095504F" w:rsidRDefault="003F115E" w:rsidP="00955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2545">
              <w:rPr>
                <w:rFonts w:ascii="Corbel" w:hAnsi="Corbel"/>
                <w:b w:val="0"/>
                <w:smallCaps w:val="0"/>
                <w:szCs w:val="24"/>
              </w:rPr>
              <w:t>Ustawa z dnia 6 czerwca 1997 r. Kodeks postęp</w:t>
            </w:r>
            <w:r w:rsidR="00AD17BF">
              <w:rPr>
                <w:rFonts w:ascii="Corbel" w:hAnsi="Corbel"/>
                <w:b w:val="0"/>
                <w:smallCaps w:val="0"/>
                <w:szCs w:val="24"/>
              </w:rPr>
              <w:t>owania karnego (</w:t>
            </w:r>
            <w:proofErr w:type="spellStart"/>
            <w:r w:rsidR="00AD17BF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="00AD17BF">
              <w:rPr>
                <w:rFonts w:ascii="Corbel" w:hAnsi="Corbel"/>
                <w:b w:val="0"/>
                <w:smallCaps w:val="0"/>
                <w:szCs w:val="24"/>
              </w:rPr>
              <w:t>. Dz. U. 2021, poz. 534</w:t>
            </w:r>
            <w:r w:rsidRPr="00292545">
              <w:rPr>
                <w:rFonts w:ascii="Corbel" w:hAnsi="Corbel"/>
                <w:b w:val="0"/>
                <w:smallCaps w:val="0"/>
                <w:szCs w:val="24"/>
              </w:rPr>
              <w:t xml:space="preserve"> ze zm.)</w:t>
            </w:r>
            <w:r w:rsidRPr="007F190D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;</w:t>
            </w:r>
          </w:p>
          <w:p w:rsidR="003F115E" w:rsidRPr="00292545" w:rsidRDefault="003F115E" w:rsidP="003F115E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="009550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2545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F0453" w:rsidRPr="003F115E" w:rsidRDefault="006F045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>-   D.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sz w:val="24"/>
                <w:szCs w:val="24"/>
                <w:lang w:eastAsia="pl-PL"/>
              </w:rPr>
              <w:t>Świecki (red.)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Kodeks postępowania karnego. Komentarz. Tom I </w:t>
            </w:r>
            <w:proofErr w:type="spellStart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</w:t>
            </w:r>
            <w:proofErr w:type="spellEnd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II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95504F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K.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Eichstaedt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</w:t>
            </w:r>
            <w:proofErr w:type="spellStart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>Gaberle</w:t>
            </w:r>
            <w:proofErr w:type="spellEnd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 w:rsidR="006A3503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:rsidR="006A3503" w:rsidRDefault="006A3503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P.K.Sowiński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:rsidR="006A3503" w:rsidRPr="007F190D" w:rsidRDefault="006A3503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Klejnowska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F0453">
      <w:pgSz w:w="11906" w:h="16838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BD0" w:rsidRDefault="00EF4BD0" w:rsidP="00C16ABF">
      <w:pPr>
        <w:spacing w:after="0" w:line="240" w:lineRule="auto"/>
      </w:pPr>
      <w:r>
        <w:separator/>
      </w:r>
    </w:p>
  </w:endnote>
  <w:endnote w:type="continuationSeparator" w:id="0">
    <w:p w:rsidR="00EF4BD0" w:rsidRDefault="00EF4B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BD0" w:rsidRDefault="00EF4BD0" w:rsidP="00C16ABF">
      <w:pPr>
        <w:spacing w:after="0" w:line="240" w:lineRule="auto"/>
      </w:pPr>
      <w:r>
        <w:separator/>
      </w:r>
    </w:p>
  </w:footnote>
  <w:footnote w:type="continuationSeparator" w:id="0">
    <w:p w:rsidR="00EF4BD0" w:rsidRDefault="00EF4BD0" w:rsidP="00C16ABF">
      <w:pPr>
        <w:spacing w:after="0" w:line="240" w:lineRule="auto"/>
      </w:pPr>
      <w:r>
        <w:continuationSeparator/>
      </w:r>
    </w:p>
  </w:footnote>
  <w:footnote w:id="1">
    <w:p w:rsidR="007F1472" w:rsidRDefault="007F14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645D"/>
    <w:multiLevelType w:val="hybridMultilevel"/>
    <w:tmpl w:val="F234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5B3123"/>
    <w:multiLevelType w:val="hybridMultilevel"/>
    <w:tmpl w:val="E442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5A4"/>
    <w:multiLevelType w:val="hybridMultilevel"/>
    <w:tmpl w:val="F65A7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2D1A"/>
    <w:multiLevelType w:val="hybridMultilevel"/>
    <w:tmpl w:val="6F720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444B"/>
    <w:multiLevelType w:val="hybridMultilevel"/>
    <w:tmpl w:val="89D8C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F1E41"/>
    <w:multiLevelType w:val="hybridMultilevel"/>
    <w:tmpl w:val="42EE1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9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39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760"/>
    <w:rsid w:val="001D657B"/>
    <w:rsid w:val="001D65D5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2C"/>
    <w:rsid w:val="003151C5"/>
    <w:rsid w:val="003343CF"/>
    <w:rsid w:val="00346FE9"/>
    <w:rsid w:val="0034759A"/>
    <w:rsid w:val="003503F6"/>
    <w:rsid w:val="003530DD"/>
    <w:rsid w:val="003603C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15E"/>
    <w:rsid w:val="003F38C0"/>
    <w:rsid w:val="00414E3C"/>
    <w:rsid w:val="0042244A"/>
    <w:rsid w:val="0042745A"/>
    <w:rsid w:val="00431D5C"/>
    <w:rsid w:val="004362C6"/>
    <w:rsid w:val="00437FA2"/>
    <w:rsid w:val="0044207C"/>
    <w:rsid w:val="00445970"/>
    <w:rsid w:val="00461EFC"/>
    <w:rsid w:val="004652C2"/>
    <w:rsid w:val="004706D1"/>
    <w:rsid w:val="004711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26F"/>
    <w:rsid w:val="00513B6F"/>
    <w:rsid w:val="00517C63"/>
    <w:rsid w:val="005363C4"/>
    <w:rsid w:val="00536BDE"/>
    <w:rsid w:val="00543ACC"/>
    <w:rsid w:val="0056696D"/>
    <w:rsid w:val="00574BA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AB"/>
    <w:rsid w:val="00696477"/>
    <w:rsid w:val="006A3503"/>
    <w:rsid w:val="006D050F"/>
    <w:rsid w:val="006D6139"/>
    <w:rsid w:val="006E5D65"/>
    <w:rsid w:val="006F0453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33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5A"/>
    <w:rsid w:val="007F1472"/>
    <w:rsid w:val="007F4155"/>
    <w:rsid w:val="00813B8A"/>
    <w:rsid w:val="0081554D"/>
    <w:rsid w:val="0081707E"/>
    <w:rsid w:val="008217F8"/>
    <w:rsid w:val="008379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AEC"/>
    <w:rsid w:val="00916188"/>
    <w:rsid w:val="00923D7D"/>
    <w:rsid w:val="00933817"/>
    <w:rsid w:val="009508DF"/>
    <w:rsid w:val="00950DAC"/>
    <w:rsid w:val="00954A07"/>
    <w:rsid w:val="0095504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02"/>
    <w:rsid w:val="00A84C85"/>
    <w:rsid w:val="00A97DE1"/>
    <w:rsid w:val="00A97DEF"/>
    <w:rsid w:val="00AA6BF8"/>
    <w:rsid w:val="00AB053C"/>
    <w:rsid w:val="00AD1146"/>
    <w:rsid w:val="00AD17BF"/>
    <w:rsid w:val="00AD27D3"/>
    <w:rsid w:val="00AD66D6"/>
    <w:rsid w:val="00AE1160"/>
    <w:rsid w:val="00AE203C"/>
    <w:rsid w:val="00AE2E74"/>
    <w:rsid w:val="00AE5FCB"/>
    <w:rsid w:val="00AF2C1E"/>
    <w:rsid w:val="00AF5C5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5B2"/>
    <w:rsid w:val="00BB520A"/>
    <w:rsid w:val="00BC12CA"/>
    <w:rsid w:val="00BD3869"/>
    <w:rsid w:val="00BD66E9"/>
    <w:rsid w:val="00BD6FF4"/>
    <w:rsid w:val="00BD739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0FA"/>
    <w:rsid w:val="00C70A26"/>
    <w:rsid w:val="00C766DF"/>
    <w:rsid w:val="00C94B98"/>
    <w:rsid w:val="00CA2B96"/>
    <w:rsid w:val="00CA5089"/>
    <w:rsid w:val="00CB254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20F"/>
    <w:rsid w:val="00D74119"/>
    <w:rsid w:val="00D777BB"/>
    <w:rsid w:val="00D8075B"/>
    <w:rsid w:val="00D8678B"/>
    <w:rsid w:val="00DA2114"/>
    <w:rsid w:val="00DC460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97E"/>
    <w:rsid w:val="00E960BB"/>
    <w:rsid w:val="00EA2074"/>
    <w:rsid w:val="00EA4832"/>
    <w:rsid w:val="00EA4E9D"/>
    <w:rsid w:val="00EC1136"/>
    <w:rsid w:val="00EC4899"/>
    <w:rsid w:val="00ED03AB"/>
    <w:rsid w:val="00ED32D2"/>
    <w:rsid w:val="00EE32DE"/>
    <w:rsid w:val="00EE5457"/>
    <w:rsid w:val="00EF4BD0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11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D7788"/>
  <w15:docId w15:val="{51565522-DFE9-4BC5-8193-1A93D98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A73E4-69E4-4632-A9C6-E7E7F86D0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8</Pages>
  <Words>2597</Words>
  <Characters>15585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2019-02-06T12:12:00Z</cp:lastPrinted>
  <dcterms:created xsi:type="dcterms:W3CDTF">2022-01-21T11:40:00Z</dcterms:created>
  <dcterms:modified xsi:type="dcterms:W3CDTF">2022-02-08T12:20:00Z</dcterms:modified>
</cp:coreProperties>
</file>