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376CB" w14:textId="77777777" w:rsidR="007A1F68" w:rsidRPr="00C82F51" w:rsidRDefault="00997F14" w:rsidP="007A1F6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1F68" w:rsidRPr="00C82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D12370" w14:textId="77777777" w:rsidR="007A1F68" w:rsidRPr="00FA5EF4" w:rsidRDefault="007A1F68" w:rsidP="007A1F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E49436D" w14:textId="68A04BAE" w:rsidR="007A1F68" w:rsidRPr="00FA5EF4" w:rsidRDefault="007A1F68" w:rsidP="007A1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4A20">
        <w:rPr>
          <w:rFonts w:ascii="Corbel" w:hAnsi="Corbel"/>
          <w:b/>
          <w:smallCaps/>
          <w:sz w:val="24"/>
          <w:szCs w:val="24"/>
        </w:rPr>
        <w:t>2022-2027</w:t>
      </w:r>
    </w:p>
    <w:p w14:paraId="7BAC67DD" w14:textId="77777777" w:rsidR="007A1F68" w:rsidRDefault="007A1F68" w:rsidP="007A1F68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20197D20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E20793" w14:textId="30321FC5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2026</w:t>
      </w:r>
      <w:r w:rsidR="007A4A20">
        <w:rPr>
          <w:rFonts w:ascii="Corbel" w:hAnsi="Corbel"/>
          <w:sz w:val="24"/>
          <w:szCs w:val="24"/>
        </w:rPr>
        <w:t>/2027</w:t>
      </w:r>
      <w:bookmarkStart w:id="0" w:name="_GoBack"/>
      <w:bookmarkEnd w:id="0"/>
    </w:p>
    <w:p w14:paraId="564948CD" w14:textId="77777777" w:rsidR="007A1F68" w:rsidRPr="00C82F51" w:rsidRDefault="007A1F68" w:rsidP="007A1F6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AB55E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1F68" w:rsidRPr="00C82F51" w14:paraId="5464B1C8" w14:textId="77777777" w:rsidTr="00141EF8">
        <w:tc>
          <w:tcPr>
            <w:tcW w:w="2694" w:type="dxa"/>
            <w:vAlign w:val="center"/>
          </w:tcPr>
          <w:p w14:paraId="028CA9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4698E6" w14:textId="77777777" w:rsidR="007A1F68" w:rsidRPr="000B5727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Orzecznictwo Trybunału Konstytucyjnego</w:t>
            </w:r>
          </w:p>
        </w:tc>
      </w:tr>
      <w:tr w:rsidR="007A1F68" w:rsidRPr="00C82F51" w14:paraId="31D7AC4C" w14:textId="77777777" w:rsidTr="00141EF8">
        <w:tc>
          <w:tcPr>
            <w:tcW w:w="2694" w:type="dxa"/>
            <w:vAlign w:val="center"/>
          </w:tcPr>
          <w:p w14:paraId="36052AA9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426989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A1F68" w:rsidRPr="00C82F51" w14:paraId="4A9F266B" w14:textId="77777777" w:rsidTr="00141EF8">
        <w:tc>
          <w:tcPr>
            <w:tcW w:w="2694" w:type="dxa"/>
            <w:vAlign w:val="center"/>
          </w:tcPr>
          <w:p w14:paraId="39F9BF71" w14:textId="77777777" w:rsidR="007A1F68" w:rsidRPr="00C82F51" w:rsidRDefault="007A1F68" w:rsidP="00141E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23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1F68" w:rsidRPr="00C82F51" w14:paraId="4CDC00FC" w14:textId="77777777" w:rsidTr="00141EF8">
        <w:tc>
          <w:tcPr>
            <w:tcW w:w="2694" w:type="dxa"/>
            <w:vAlign w:val="center"/>
          </w:tcPr>
          <w:p w14:paraId="5691C31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54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7A1F68" w:rsidRPr="00C82F51" w14:paraId="1B943D94" w14:textId="77777777" w:rsidTr="00141EF8">
        <w:tc>
          <w:tcPr>
            <w:tcW w:w="2694" w:type="dxa"/>
            <w:vAlign w:val="center"/>
          </w:tcPr>
          <w:p w14:paraId="2F1EA0D5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0CEAB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A1F68" w:rsidRPr="00C82F51" w14:paraId="16F2635B" w14:textId="77777777" w:rsidTr="00141EF8">
        <w:tc>
          <w:tcPr>
            <w:tcW w:w="2694" w:type="dxa"/>
            <w:vAlign w:val="center"/>
          </w:tcPr>
          <w:p w14:paraId="210B0FDD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C547F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A1F68" w:rsidRPr="00C82F51" w14:paraId="7A339288" w14:textId="77777777" w:rsidTr="00141EF8">
        <w:tc>
          <w:tcPr>
            <w:tcW w:w="2694" w:type="dxa"/>
            <w:vAlign w:val="center"/>
          </w:tcPr>
          <w:p w14:paraId="6BDA5E04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55B5FE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1F68" w:rsidRPr="00C82F51" w14:paraId="42043867" w14:textId="77777777" w:rsidTr="00141EF8">
        <w:tc>
          <w:tcPr>
            <w:tcW w:w="2694" w:type="dxa"/>
            <w:vAlign w:val="center"/>
          </w:tcPr>
          <w:p w14:paraId="278973A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25A3A7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A1F68" w:rsidRPr="00C82F51" w14:paraId="72A2CA27" w14:textId="77777777" w:rsidTr="00141EF8">
        <w:tc>
          <w:tcPr>
            <w:tcW w:w="2694" w:type="dxa"/>
            <w:vAlign w:val="center"/>
          </w:tcPr>
          <w:p w14:paraId="36F48F20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2391F2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7A1F68" w:rsidRPr="00C82F51" w14:paraId="5078377D" w14:textId="77777777" w:rsidTr="00141EF8">
        <w:tc>
          <w:tcPr>
            <w:tcW w:w="2694" w:type="dxa"/>
            <w:vAlign w:val="center"/>
          </w:tcPr>
          <w:p w14:paraId="6A3220D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21EC7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A1F68" w:rsidRPr="00C82F51" w14:paraId="79565298" w14:textId="77777777" w:rsidTr="00141EF8">
        <w:tc>
          <w:tcPr>
            <w:tcW w:w="2694" w:type="dxa"/>
            <w:vAlign w:val="center"/>
          </w:tcPr>
          <w:p w14:paraId="2EF59618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8BEED6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1F68" w:rsidRPr="00C82F51" w14:paraId="074FA2C7" w14:textId="77777777" w:rsidTr="00141EF8">
        <w:tc>
          <w:tcPr>
            <w:tcW w:w="2694" w:type="dxa"/>
            <w:vAlign w:val="center"/>
          </w:tcPr>
          <w:p w14:paraId="7FAB7CAA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DA71E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7A1F68" w:rsidRPr="00C82F51" w14:paraId="7992E9BC" w14:textId="77777777" w:rsidTr="00141EF8">
        <w:tc>
          <w:tcPr>
            <w:tcW w:w="2694" w:type="dxa"/>
            <w:vAlign w:val="center"/>
          </w:tcPr>
          <w:p w14:paraId="15245E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415CD3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41DBE65" w14:textId="77777777" w:rsidR="007A1F68" w:rsidRPr="00C82F51" w:rsidRDefault="007A1F68" w:rsidP="007A1F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Pr="00C82F51">
        <w:rPr>
          <w:rFonts w:ascii="Corbel" w:hAnsi="Corbel"/>
          <w:b w:val="0"/>
          <w:i/>
          <w:sz w:val="24"/>
          <w:szCs w:val="24"/>
        </w:rPr>
        <w:t>opcjonalni</w:t>
      </w:r>
      <w:r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1DEE26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61042" w14:textId="77777777" w:rsidR="007A1F68" w:rsidRPr="00C82F51" w:rsidRDefault="007A1F68" w:rsidP="007A1F68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EA6F64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1F68" w:rsidRPr="00C82F51" w14:paraId="7BF1D5AB" w14:textId="77777777" w:rsidTr="00141E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11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29F443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6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9D84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F7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2F3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FC5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AF2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2B6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B01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EC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A1F68" w:rsidRPr="00C82F51" w14:paraId="39BD9FDE" w14:textId="77777777" w:rsidTr="00141E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AA0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0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892C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2CEF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F6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C5F9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AF5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941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2AB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E7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AC9D0" w14:textId="77777777" w:rsidR="007A1F68" w:rsidRPr="00C82F51" w:rsidRDefault="007A1F68" w:rsidP="007A1F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D12B92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1.2.</w:t>
      </w:r>
      <w:r w:rsidRPr="00C82F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814AF8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25D825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1EB4B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C6CA6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Pr="00C82F5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B0CBF7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D63EC" w14:textId="77777777" w:rsidR="007A1F68" w:rsidRPr="00C82F51" w:rsidRDefault="007A1F68" w:rsidP="007A1F68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4480096D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67B40" w14:textId="46A876E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E6B045" w14:textId="77777777" w:rsidR="00ED774F" w:rsidRPr="009C54AE" w:rsidRDefault="00ED774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8641C" w14:textId="77777777" w:rsidTr="00745302">
        <w:tc>
          <w:tcPr>
            <w:tcW w:w="9670" w:type="dxa"/>
          </w:tcPr>
          <w:p w14:paraId="3BE44CF0" w14:textId="34589DBF" w:rsidR="0085747A" w:rsidRPr="009C54AE" w:rsidRDefault="005C02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prawa konstytucyjnego.</w:t>
            </w:r>
          </w:p>
        </w:tc>
      </w:tr>
    </w:tbl>
    <w:p w14:paraId="7FD5669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5F2B1A" w14:textId="77777777" w:rsidR="00766927" w:rsidRDefault="0076692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1962" w14:textId="57D97B6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B08C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14C5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DFC26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8085B96" w14:textId="77777777" w:rsidTr="007A1F68">
        <w:tc>
          <w:tcPr>
            <w:tcW w:w="845" w:type="dxa"/>
            <w:vAlign w:val="center"/>
          </w:tcPr>
          <w:p w14:paraId="5731AC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174BE" w14:textId="77777777" w:rsidR="0085747A" w:rsidRPr="009C54AE" w:rsidRDefault="007A1F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studentów z wybranym orzecznictwem Trybunału Konstytucyjnego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Polsce.</w:t>
            </w:r>
          </w:p>
        </w:tc>
      </w:tr>
    </w:tbl>
    <w:p w14:paraId="73AE7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F79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EDEEB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83515C" w14:textId="77777777" w:rsidTr="0071620A">
        <w:tc>
          <w:tcPr>
            <w:tcW w:w="1701" w:type="dxa"/>
            <w:vAlign w:val="center"/>
          </w:tcPr>
          <w:p w14:paraId="790DBD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2A34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DB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5C3AD9" w14:textId="77777777" w:rsidTr="005E6E85">
        <w:tc>
          <w:tcPr>
            <w:tcW w:w="1701" w:type="dxa"/>
          </w:tcPr>
          <w:p w14:paraId="34D50C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4DF27A" w14:textId="0CCD230B" w:rsidR="0085747A" w:rsidRPr="009C54AE" w:rsidRDefault="000D7C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norm z zakresu prawa konstytucyjnego</w:t>
            </w:r>
          </w:p>
        </w:tc>
        <w:tc>
          <w:tcPr>
            <w:tcW w:w="1873" w:type="dxa"/>
          </w:tcPr>
          <w:p w14:paraId="055C19F3" w14:textId="10781C4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980411E" w14:textId="77777777" w:rsidTr="005E6E85">
        <w:tc>
          <w:tcPr>
            <w:tcW w:w="1701" w:type="dxa"/>
          </w:tcPr>
          <w:p w14:paraId="224A59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648F9A" w14:textId="21F14D75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źródeł i instytucji polskiego oraz europejskiego systemu prawa</w:t>
            </w:r>
          </w:p>
        </w:tc>
        <w:tc>
          <w:tcPr>
            <w:tcW w:w="1873" w:type="dxa"/>
          </w:tcPr>
          <w:p w14:paraId="41E5D745" w14:textId="04293678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72379F9" w14:textId="77777777" w:rsidTr="005E6E85">
        <w:tc>
          <w:tcPr>
            <w:tcW w:w="1701" w:type="dxa"/>
          </w:tcPr>
          <w:p w14:paraId="384EE794" w14:textId="6ECBF07A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16DDC6" w14:textId="1911111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stanowienia prawa</w:t>
            </w:r>
          </w:p>
        </w:tc>
        <w:tc>
          <w:tcPr>
            <w:tcW w:w="1873" w:type="dxa"/>
          </w:tcPr>
          <w:p w14:paraId="7646D9EE" w14:textId="65CCB6F4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75E53" w:rsidRPr="009C54AE" w14:paraId="28B8E403" w14:textId="77777777" w:rsidTr="005E6E85">
        <w:tc>
          <w:tcPr>
            <w:tcW w:w="1701" w:type="dxa"/>
          </w:tcPr>
          <w:p w14:paraId="427B85FA" w14:textId="7CCDDA3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CF9C9B" w14:textId="5C42E1A2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terminologie z zakresu prawa konstytucyjnego</w:t>
            </w:r>
          </w:p>
        </w:tc>
        <w:tc>
          <w:tcPr>
            <w:tcW w:w="1873" w:type="dxa"/>
          </w:tcPr>
          <w:p w14:paraId="12B79AC3" w14:textId="1399968B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5E53" w:rsidRPr="009C54AE" w14:paraId="7ADFB08B" w14:textId="77777777" w:rsidTr="005E6E85">
        <w:tc>
          <w:tcPr>
            <w:tcW w:w="1701" w:type="dxa"/>
          </w:tcPr>
          <w:p w14:paraId="36EC24B1" w14:textId="32422C4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48774A" w14:textId="4F3C33F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wiedze na temat Trybunału Konstytucyjnego</w:t>
            </w:r>
          </w:p>
        </w:tc>
        <w:tc>
          <w:tcPr>
            <w:tcW w:w="1873" w:type="dxa"/>
          </w:tcPr>
          <w:p w14:paraId="23151552" w14:textId="28D0D8F7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75E53" w:rsidRPr="009C54AE" w14:paraId="650A204F" w14:textId="77777777" w:rsidTr="005E6E85">
        <w:tc>
          <w:tcPr>
            <w:tcW w:w="1701" w:type="dxa"/>
          </w:tcPr>
          <w:p w14:paraId="2A960790" w14:textId="1A56B7A0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8ACDE8D" w14:textId="238A06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zasad funkcjonowania demokratycznego państwa prawnego</w:t>
            </w:r>
          </w:p>
        </w:tc>
        <w:tc>
          <w:tcPr>
            <w:tcW w:w="1873" w:type="dxa"/>
          </w:tcPr>
          <w:p w14:paraId="7AE2ACBF" w14:textId="22A18CD6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75E53" w:rsidRPr="009C54AE" w14:paraId="3700ADFB" w14:textId="77777777" w:rsidTr="005E6E85">
        <w:tc>
          <w:tcPr>
            <w:tcW w:w="1701" w:type="dxa"/>
          </w:tcPr>
          <w:p w14:paraId="418D15F9" w14:textId="70D25DD9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C90C167" w14:textId="33C0982F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genezy Trybunału Konstytucyjnego</w:t>
            </w:r>
          </w:p>
        </w:tc>
        <w:tc>
          <w:tcPr>
            <w:tcW w:w="1873" w:type="dxa"/>
          </w:tcPr>
          <w:p w14:paraId="3858855A" w14:textId="1D1ADF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75E53" w:rsidRPr="009C54AE" w14:paraId="79DA8294" w14:textId="77777777" w:rsidTr="005E6E85">
        <w:tc>
          <w:tcPr>
            <w:tcW w:w="1701" w:type="dxa"/>
          </w:tcPr>
          <w:p w14:paraId="3187402E" w14:textId="5F2B76F2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CB5FE8D" w14:textId="4FCFB05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</w:p>
        </w:tc>
        <w:tc>
          <w:tcPr>
            <w:tcW w:w="1873" w:type="dxa"/>
          </w:tcPr>
          <w:p w14:paraId="5CF338E5" w14:textId="37465CEB" w:rsidR="00375E5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A1FF3" w:rsidRPr="009C54AE" w14:paraId="06725289" w14:textId="77777777" w:rsidTr="005E6E85">
        <w:tc>
          <w:tcPr>
            <w:tcW w:w="1701" w:type="dxa"/>
          </w:tcPr>
          <w:p w14:paraId="01593578" w14:textId="50FFDF13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664E92D" w14:textId="190E752F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formułować własne opinie w odniesieniu do poznanego orzecznictwa TK</w:t>
            </w:r>
          </w:p>
        </w:tc>
        <w:tc>
          <w:tcPr>
            <w:tcW w:w="1873" w:type="dxa"/>
          </w:tcPr>
          <w:p w14:paraId="7852401B" w14:textId="1FF3DC58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1FF3" w:rsidRPr="009C54AE" w14:paraId="60230B49" w14:textId="77777777" w:rsidTr="005E6E85">
        <w:tc>
          <w:tcPr>
            <w:tcW w:w="1701" w:type="dxa"/>
          </w:tcPr>
          <w:p w14:paraId="61BCBCBB" w14:textId="34FA583B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0A145DA" w14:textId="7A5766E2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umiejętności w zakresie właściwego analizowania przyczyn oraz przebiegu procesów związanych z funkcjonowaniem systemu polityczno - prawnego</w:t>
            </w:r>
          </w:p>
        </w:tc>
        <w:tc>
          <w:tcPr>
            <w:tcW w:w="1873" w:type="dxa"/>
          </w:tcPr>
          <w:p w14:paraId="66016F98" w14:textId="596EA670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62B4A" w:rsidRPr="009C54AE" w14:paraId="7ECF6336" w14:textId="77777777" w:rsidTr="005E6E85">
        <w:tc>
          <w:tcPr>
            <w:tcW w:w="1701" w:type="dxa"/>
          </w:tcPr>
          <w:p w14:paraId="4E3ABDB0" w14:textId="4245C70D" w:rsidR="00E62B4A" w:rsidRPr="009C54AE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E8BE207" w14:textId="65CA61CC" w:rsidR="00E62B4A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orzecznictwem TK oraz dokonywać prawidłowej analizy</w:t>
            </w:r>
          </w:p>
        </w:tc>
        <w:tc>
          <w:tcPr>
            <w:tcW w:w="1873" w:type="dxa"/>
          </w:tcPr>
          <w:p w14:paraId="176AFF43" w14:textId="2F5EBA5C" w:rsidR="00E62B4A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E57B6" w:rsidRPr="009C54AE" w14:paraId="17A78609" w14:textId="77777777" w:rsidTr="005E6E85">
        <w:tc>
          <w:tcPr>
            <w:tcW w:w="1701" w:type="dxa"/>
          </w:tcPr>
          <w:p w14:paraId="23DB3C9C" w14:textId="6D822C7F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2CB0F26E" w14:textId="67EB83A1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</w:t>
            </w:r>
          </w:p>
        </w:tc>
        <w:tc>
          <w:tcPr>
            <w:tcW w:w="1873" w:type="dxa"/>
          </w:tcPr>
          <w:p w14:paraId="1B5143EC" w14:textId="1AE02506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E57B6" w:rsidRPr="009C54AE" w14:paraId="6453BC0F" w14:textId="77777777" w:rsidTr="005E6E85">
        <w:tc>
          <w:tcPr>
            <w:tcW w:w="1701" w:type="dxa"/>
          </w:tcPr>
          <w:p w14:paraId="785AE77C" w14:textId="01AB08E2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26F87BE" w14:textId="021294C7" w:rsidR="000E57B6" w:rsidRDefault="00D379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oraz doskonalenia zarówno zdobytej wiedzy jak i umiejętno</w:t>
            </w:r>
            <w:r w:rsidR="00684D64">
              <w:rPr>
                <w:rFonts w:ascii="Corbel" w:hAnsi="Corbel"/>
                <w:b w:val="0"/>
                <w:smallCaps w:val="0"/>
                <w:szCs w:val="24"/>
              </w:rPr>
              <w:t>ści</w:t>
            </w:r>
          </w:p>
        </w:tc>
        <w:tc>
          <w:tcPr>
            <w:tcW w:w="1873" w:type="dxa"/>
          </w:tcPr>
          <w:p w14:paraId="1BB75C11" w14:textId="377FB23A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37913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470AF8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5BB89" w14:textId="16E603BB" w:rsidR="0085747A" w:rsidRPr="009C54AE" w:rsidRDefault="00D95B6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F59D67" w14:textId="5EE7C14F" w:rsidR="0085747A" w:rsidRPr="005C024E" w:rsidRDefault="0085747A" w:rsidP="005C02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A43C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C024E">
        <w:rPr>
          <w:rFonts w:ascii="Corbel" w:hAnsi="Corbel"/>
          <w:b/>
          <w:bCs/>
          <w:sz w:val="24"/>
          <w:szCs w:val="24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A1A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CFAAE0" w14:textId="77777777" w:rsidTr="003369FC">
        <w:tc>
          <w:tcPr>
            <w:tcW w:w="9520" w:type="dxa"/>
          </w:tcPr>
          <w:p w14:paraId="42676D0F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8337CC" w14:textId="77777777" w:rsidTr="003369FC">
        <w:tc>
          <w:tcPr>
            <w:tcW w:w="9520" w:type="dxa"/>
          </w:tcPr>
          <w:p w14:paraId="7DDAFF5B" w14:textId="26478A08" w:rsidR="0085747A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owoływanie sędziów TK oraz ich status prawny; TK na tle sądów konstytucyjnych państw UE; tzw. ustawodawca negatywny, publikowanie orzeczeń TK, wykonywanie orzeczeń TK.</w:t>
            </w:r>
          </w:p>
        </w:tc>
      </w:tr>
      <w:tr w:rsidR="0085747A" w:rsidRPr="009C54AE" w14:paraId="7CB31952" w14:textId="77777777" w:rsidTr="003369FC">
        <w:tc>
          <w:tcPr>
            <w:tcW w:w="9520" w:type="dxa"/>
          </w:tcPr>
          <w:p w14:paraId="26008320" w14:textId="780528EB" w:rsidR="0085747A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C024E">
              <w:rPr>
                <w:rFonts w:ascii="Corbel" w:hAnsi="Corbel"/>
                <w:sz w:val="24"/>
                <w:szCs w:val="24"/>
              </w:rPr>
              <w:t>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</w:t>
            </w:r>
          </w:p>
        </w:tc>
      </w:tr>
      <w:tr w:rsidR="0085747A" w:rsidRPr="009C54AE" w14:paraId="7AFBE2A8" w14:textId="77777777" w:rsidTr="003369FC">
        <w:tc>
          <w:tcPr>
            <w:tcW w:w="9520" w:type="dxa"/>
          </w:tcPr>
          <w:p w14:paraId="7DDF4F8D" w14:textId="78FFC81D" w:rsidR="0085747A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5C024E">
              <w:rPr>
                <w:rFonts w:ascii="Corbel" w:hAnsi="Corbel"/>
                <w:sz w:val="24"/>
                <w:szCs w:val="24"/>
              </w:rPr>
              <w:t>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</w:t>
            </w:r>
          </w:p>
        </w:tc>
      </w:tr>
      <w:tr w:rsidR="005C024E" w:rsidRPr="009C54AE" w14:paraId="01D5DB65" w14:textId="77777777" w:rsidTr="003369FC">
        <w:tc>
          <w:tcPr>
            <w:tcW w:w="9520" w:type="dxa"/>
          </w:tcPr>
          <w:p w14:paraId="3CED9765" w14:textId="07ACED69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</w:t>
            </w:r>
          </w:p>
        </w:tc>
      </w:tr>
      <w:tr w:rsidR="005C024E" w:rsidRPr="009C54AE" w14:paraId="3A87CAE2" w14:textId="77777777" w:rsidTr="003369FC">
        <w:tc>
          <w:tcPr>
            <w:tcW w:w="9520" w:type="dxa"/>
          </w:tcPr>
          <w:p w14:paraId="385BF30B" w14:textId="101C85C7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tosunki państwo – kościoły (K 55/07 Wyrok z dnia 14 grudnia 2009 r. Zasady finansowania szkolnictwa wyznaniowego; K 3/09 Wyrok z dnia 8 czerwca 2011 r. Komisja Majątkowa)</w:t>
            </w:r>
          </w:p>
        </w:tc>
      </w:tr>
      <w:tr w:rsidR="005C024E" w:rsidRPr="009C54AE" w14:paraId="13BE00D0" w14:textId="77777777" w:rsidTr="003369FC">
        <w:tc>
          <w:tcPr>
            <w:tcW w:w="9520" w:type="dxa"/>
          </w:tcPr>
          <w:p w14:paraId="0031DB7D" w14:textId="3144D259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5C024E">
              <w:rPr>
                <w:rFonts w:ascii="Corbel" w:hAnsi="Corbel"/>
                <w:sz w:val="24"/>
                <w:szCs w:val="24"/>
              </w:rPr>
              <w:t>merytury (K 63/07 Wyrok z dnia 15 lipca 2010 r. Zróżnicowanie powszechnego wieku emerytalnego kobiet i mężczyzn; K 1/14 Wyrok z dnia 4 listopada 2015 r. Otwarte fundusze emerytalne, zasady wypłat emerytur)</w:t>
            </w:r>
          </w:p>
        </w:tc>
      </w:tr>
      <w:tr w:rsidR="005C024E" w:rsidRPr="009C54AE" w14:paraId="0DD7D8F2" w14:textId="77777777" w:rsidTr="003369FC">
        <w:tc>
          <w:tcPr>
            <w:tcW w:w="9520" w:type="dxa"/>
          </w:tcPr>
          <w:p w14:paraId="07922D13" w14:textId="38467CDF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rawo polskie a prawo UE (K 18/04 Wyrok z dnia 11 maja 2005 r. Traktat akcesyjny; K3/21 Ocena zgodności z Konstytucją RP wybranych przepisów Traktatu o Unii Europejskiej)</w:t>
            </w:r>
          </w:p>
        </w:tc>
      </w:tr>
      <w:tr w:rsidR="005C024E" w:rsidRPr="009C54AE" w14:paraId="2377F921" w14:textId="77777777" w:rsidTr="003369FC">
        <w:tc>
          <w:tcPr>
            <w:tcW w:w="9520" w:type="dxa"/>
          </w:tcPr>
          <w:p w14:paraId="6919F279" w14:textId="03313701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5C024E">
              <w:rPr>
                <w:rFonts w:ascii="Corbel" w:hAnsi="Corbel"/>
                <w:sz w:val="24"/>
                <w:szCs w:val="24"/>
              </w:rPr>
              <w:t>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wymiarze sprawiedliwości)</w:t>
            </w:r>
          </w:p>
        </w:tc>
      </w:tr>
      <w:tr w:rsidR="005C024E" w:rsidRPr="009C54AE" w14:paraId="16E679A9" w14:textId="77777777" w:rsidTr="003369FC">
        <w:tc>
          <w:tcPr>
            <w:tcW w:w="9520" w:type="dxa"/>
          </w:tcPr>
          <w:p w14:paraId="6A3BE5A9" w14:textId="1217D97D" w:rsidR="005C024E" w:rsidRPr="009C54AE" w:rsidRDefault="005C024E" w:rsidP="00ED774F">
            <w:pPr>
              <w:spacing w:after="16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P</w:t>
            </w:r>
            <w:r w:rsidRPr="005C024E">
              <w:rPr>
                <w:rFonts w:ascii="Corbel" w:hAnsi="Corbel"/>
                <w:sz w:val="24"/>
                <w:szCs w:val="24"/>
              </w:rPr>
              <w:t xml:space="preserve">rzewlekłość postępowania (SK 77/06 Wyrok z dnia 1 kwietnia 2008 r. Działanie władzy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5C024E">
              <w:rPr>
                <w:rFonts w:ascii="Corbel" w:hAnsi="Corbel"/>
                <w:sz w:val="24"/>
                <w:szCs w:val="24"/>
              </w:rPr>
              <w:t>publicznej - wynagrodzenie za szkodę; SK 28/14 Wyrok z dnia 22 października 2015 r. Przewlekłość postępowania sądowego)</w:t>
            </w:r>
          </w:p>
        </w:tc>
      </w:tr>
    </w:tbl>
    <w:p w14:paraId="2C335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B46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15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B93A7" w14:textId="6B263638" w:rsidR="005115BB" w:rsidRP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>Analiza orzecznictwa, praca w grupach, dyskusja panelowa</w:t>
      </w:r>
    </w:p>
    <w:p w14:paraId="29A62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429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202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313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0658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CA7AD42" w14:textId="77777777" w:rsidTr="00ED774F">
        <w:tc>
          <w:tcPr>
            <w:tcW w:w="1962" w:type="dxa"/>
            <w:vAlign w:val="center"/>
          </w:tcPr>
          <w:p w14:paraId="397821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A45D6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0E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0BE2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A4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6662E5" w14:textId="77777777" w:rsidTr="00ED774F">
        <w:tc>
          <w:tcPr>
            <w:tcW w:w="1962" w:type="dxa"/>
          </w:tcPr>
          <w:p w14:paraId="17AE667D" w14:textId="6E10D15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459B7">
              <w:rPr>
                <w:rFonts w:ascii="Corbel" w:hAnsi="Corbel"/>
                <w:b w:val="0"/>
                <w:szCs w:val="24"/>
              </w:rPr>
              <w:t>– EK_</w:t>
            </w:r>
            <w:r w:rsidR="005B7857"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189E9504" w14:textId="1DFB0BB0" w:rsidR="0085747A" w:rsidRPr="008A2394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6C7787F" w14:textId="0D74D341" w:rsidR="0085747A" w:rsidRPr="009C54AE" w:rsidRDefault="00ED77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44A9A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C90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ECCE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125B7" w14:textId="77777777" w:rsidTr="00923D7D">
        <w:tc>
          <w:tcPr>
            <w:tcW w:w="9670" w:type="dxa"/>
          </w:tcPr>
          <w:p w14:paraId="167FAB2B" w14:textId="3E50AEBB" w:rsidR="00923D7D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w formie ustnej lub pisemnej </w:t>
            </w:r>
          </w:p>
          <w:p w14:paraId="3AD65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00B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48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11DE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BF57BE" w14:textId="77777777" w:rsidTr="003E1941">
        <w:tc>
          <w:tcPr>
            <w:tcW w:w="4962" w:type="dxa"/>
            <w:vAlign w:val="center"/>
          </w:tcPr>
          <w:p w14:paraId="31981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8523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66144D" w14:textId="77777777" w:rsidTr="00923D7D">
        <w:tc>
          <w:tcPr>
            <w:tcW w:w="4962" w:type="dxa"/>
          </w:tcPr>
          <w:p w14:paraId="1F95F3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7BF63" w14:textId="5553FA15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1B11E9" w14:textId="77777777" w:rsidTr="00923D7D">
        <w:tc>
          <w:tcPr>
            <w:tcW w:w="4962" w:type="dxa"/>
          </w:tcPr>
          <w:p w14:paraId="7325B7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DAC9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A28D7E" w14:textId="6119FEC8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222BF8E" w14:textId="77777777" w:rsidTr="00923D7D">
        <w:tc>
          <w:tcPr>
            <w:tcW w:w="4962" w:type="dxa"/>
          </w:tcPr>
          <w:p w14:paraId="308AEA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4B00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50FDBB" w14:textId="35D0739F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B402E65" w14:textId="77777777" w:rsidTr="00923D7D">
        <w:tc>
          <w:tcPr>
            <w:tcW w:w="4962" w:type="dxa"/>
          </w:tcPr>
          <w:p w14:paraId="3A1B95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37DDC" w14:textId="02F0212C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E2E7D4" w14:textId="77777777" w:rsidTr="00923D7D">
        <w:tc>
          <w:tcPr>
            <w:tcW w:w="4962" w:type="dxa"/>
          </w:tcPr>
          <w:p w14:paraId="1840D1D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BF6719" w14:textId="0B855E69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E456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E6C0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733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22FA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D1E578" w14:textId="77777777" w:rsidTr="0071620A">
        <w:trPr>
          <w:trHeight w:val="397"/>
        </w:trPr>
        <w:tc>
          <w:tcPr>
            <w:tcW w:w="3544" w:type="dxa"/>
          </w:tcPr>
          <w:p w14:paraId="6503E4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64B072" w14:textId="5FE1518A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054093" w14:textId="77777777" w:rsidTr="0071620A">
        <w:trPr>
          <w:trHeight w:val="397"/>
        </w:trPr>
        <w:tc>
          <w:tcPr>
            <w:tcW w:w="3544" w:type="dxa"/>
          </w:tcPr>
          <w:p w14:paraId="055D27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328E8" w14:textId="5F98A2B0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8AF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D61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6C9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345AE" w14:textId="77777777" w:rsidTr="0071620A">
        <w:trPr>
          <w:trHeight w:val="397"/>
        </w:trPr>
        <w:tc>
          <w:tcPr>
            <w:tcW w:w="7513" w:type="dxa"/>
          </w:tcPr>
          <w:p w14:paraId="227F285E" w14:textId="55D92859" w:rsidR="00BE3A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74F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E3A74" w:rsidRPr="00ED774F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06EDBFF8" w14:textId="77777777" w:rsidR="00ED774F" w:rsidRPr="00ED774F" w:rsidRDefault="00ED774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3F9E2D7" w14:textId="05C7BA88" w:rsidR="0085747A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Garlicki,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5A4BB86A" w14:textId="6F8CCE1E" w:rsidR="00BE3A74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Pastuszko, M. Grzesik – Kulesza, H. Zięba – Załucka,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Polskie prawo parlamentarne.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5D07E043" w14:textId="003031FA" w:rsidR="00BE3A74" w:rsidRPr="009C54AE" w:rsidRDefault="00BE3A74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3D50CE" w14:textId="77777777" w:rsidTr="0071620A">
        <w:trPr>
          <w:trHeight w:val="397"/>
        </w:trPr>
        <w:tc>
          <w:tcPr>
            <w:tcW w:w="7513" w:type="dxa"/>
          </w:tcPr>
          <w:p w14:paraId="76731C64" w14:textId="69EA34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74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8E1A80C" w14:textId="77777777" w:rsidR="00ED774F" w:rsidRPr="00ED774F" w:rsidRDefault="00ED774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91515B9" w14:textId="77777777" w:rsidR="007D42E8" w:rsidRDefault="007D42E8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 straży państwa i prawa. Trzydzieści lat orzecznictwa Trybunału Konstytucyjnego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 L. Garlicki, M. Derlatka, M. Wiącek, Warszawa 2016. </w:t>
            </w:r>
          </w:p>
          <w:p w14:paraId="5404E7CC" w14:textId="47DCA357" w:rsidR="007D42E8" w:rsidRPr="009C54AE" w:rsidRDefault="007D42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A51C4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E4D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515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CB942" w14:textId="77777777" w:rsidR="00B2306D" w:rsidRDefault="00B2306D" w:rsidP="00C16ABF">
      <w:pPr>
        <w:spacing w:after="0" w:line="240" w:lineRule="auto"/>
      </w:pPr>
      <w:r>
        <w:separator/>
      </w:r>
    </w:p>
  </w:endnote>
  <w:endnote w:type="continuationSeparator" w:id="0">
    <w:p w14:paraId="18598E2D" w14:textId="77777777" w:rsidR="00B2306D" w:rsidRDefault="00B230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D287A" w14:textId="77777777" w:rsidR="00B2306D" w:rsidRDefault="00B2306D" w:rsidP="00C16ABF">
      <w:pPr>
        <w:spacing w:after="0" w:line="240" w:lineRule="auto"/>
      </w:pPr>
      <w:r>
        <w:separator/>
      </w:r>
    </w:p>
  </w:footnote>
  <w:footnote w:type="continuationSeparator" w:id="0">
    <w:p w14:paraId="7A6D5E45" w14:textId="77777777" w:rsidR="00B2306D" w:rsidRDefault="00B2306D" w:rsidP="00C16ABF">
      <w:pPr>
        <w:spacing w:after="0" w:line="240" w:lineRule="auto"/>
      </w:pPr>
      <w:r>
        <w:continuationSeparator/>
      </w:r>
    </w:p>
  </w:footnote>
  <w:footnote w:id="1">
    <w:p w14:paraId="62C92A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EA382F"/>
    <w:multiLevelType w:val="hybridMultilevel"/>
    <w:tmpl w:val="D25C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C06"/>
    <w:rsid w:val="000E57B6"/>
    <w:rsid w:val="000F1C57"/>
    <w:rsid w:val="000F5615"/>
    <w:rsid w:val="00124BFF"/>
    <w:rsid w:val="0012560E"/>
    <w:rsid w:val="00127108"/>
    <w:rsid w:val="00132153"/>
    <w:rsid w:val="001326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9FC"/>
    <w:rsid w:val="00346FE9"/>
    <w:rsid w:val="0034759A"/>
    <w:rsid w:val="003503F6"/>
    <w:rsid w:val="003530DD"/>
    <w:rsid w:val="00363F78"/>
    <w:rsid w:val="00375E53"/>
    <w:rsid w:val="003A0A5B"/>
    <w:rsid w:val="003A1176"/>
    <w:rsid w:val="003C0BAE"/>
    <w:rsid w:val="003D18A9"/>
    <w:rsid w:val="003D6CE2"/>
    <w:rsid w:val="003E1941"/>
    <w:rsid w:val="003E2FE6"/>
    <w:rsid w:val="003E49D5"/>
    <w:rsid w:val="003E73A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F3"/>
    <w:rsid w:val="004A3EEA"/>
    <w:rsid w:val="004A4D1F"/>
    <w:rsid w:val="004D5282"/>
    <w:rsid w:val="004F1551"/>
    <w:rsid w:val="004F55A3"/>
    <w:rsid w:val="0050496F"/>
    <w:rsid w:val="005115B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ED3"/>
    <w:rsid w:val="005B7857"/>
    <w:rsid w:val="005C02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64"/>
    <w:rsid w:val="00696477"/>
    <w:rsid w:val="006C3C0F"/>
    <w:rsid w:val="006D050F"/>
    <w:rsid w:val="006D6139"/>
    <w:rsid w:val="006E5D65"/>
    <w:rsid w:val="006F1282"/>
    <w:rsid w:val="006F1FBC"/>
    <w:rsid w:val="006F31E2"/>
    <w:rsid w:val="006F37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927"/>
    <w:rsid w:val="00766FD4"/>
    <w:rsid w:val="0078168C"/>
    <w:rsid w:val="00787C2A"/>
    <w:rsid w:val="00790E27"/>
    <w:rsid w:val="007A1F68"/>
    <w:rsid w:val="007A4022"/>
    <w:rsid w:val="007A4A20"/>
    <w:rsid w:val="007A6E6E"/>
    <w:rsid w:val="007C3299"/>
    <w:rsid w:val="007C3BCC"/>
    <w:rsid w:val="007C4546"/>
    <w:rsid w:val="007D42E8"/>
    <w:rsid w:val="007D6E56"/>
    <w:rsid w:val="007F4155"/>
    <w:rsid w:val="008056AD"/>
    <w:rsid w:val="0081554D"/>
    <w:rsid w:val="0081707E"/>
    <w:rsid w:val="008449B3"/>
    <w:rsid w:val="008552A2"/>
    <w:rsid w:val="0085747A"/>
    <w:rsid w:val="00884922"/>
    <w:rsid w:val="00885F64"/>
    <w:rsid w:val="008917F9"/>
    <w:rsid w:val="008A239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359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06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A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7913"/>
    <w:rsid w:val="00D425B2"/>
    <w:rsid w:val="00D428D6"/>
    <w:rsid w:val="00D459B7"/>
    <w:rsid w:val="00D552B2"/>
    <w:rsid w:val="00D608D1"/>
    <w:rsid w:val="00D65362"/>
    <w:rsid w:val="00D74119"/>
    <w:rsid w:val="00D8075B"/>
    <w:rsid w:val="00D8678B"/>
    <w:rsid w:val="00D95B6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4A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D774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A32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909B-F857-4400-9D43-5091EB53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2022-01-24T09:43:00Z</dcterms:created>
  <dcterms:modified xsi:type="dcterms:W3CDTF">2022-11-29T10:49:00Z</dcterms:modified>
</cp:coreProperties>
</file>