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E0776" w14:textId="77777777" w:rsidR="006E5D65" w:rsidRPr="00C26F26" w:rsidRDefault="00CD6897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C26F26">
        <w:rPr>
          <w:rFonts w:ascii="Times New Roman" w:hAnsi="Times New Roman"/>
          <w:b/>
          <w:bCs/>
        </w:rPr>
        <w:tab/>
      </w:r>
      <w:r w:rsidRPr="00C26F26">
        <w:rPr>
          <w:rFonts w:ascii="Times New Roman" w:hAnsi="Times New Roman"/>
          <w:b/>
          <w:bCs/>
        </w:rPr>
        <w:tab/>
      </w:r>
      <w:r w:rsidRPr="00C26F26">
        <w:rPr>
          <w:rFonts w:ascii="Times New Roman" w:hAnsi="Times New Roman"/>
          <w:b/>
          <w:bCs/>
        </w:rPr>
        <w:tab/>
      </w:r>
      <w:r w:rsidRPr="00C26F26">
        <w:rPr>
          <w:rFonts w:ascii="Times New Roman" w:hAnsi="Times New Roman"/>
          <w:b/>
          <w:bCs/>
        </w:rPr>
        <w:tab/>
      </w:r>
      <w:r w:rsidRPr="00C26F26">
        <w:rPr>
          <w:rFonts w:ascii="Times New Roman" w:hAnsi="Times New Roman"/>
          <w:b/>
          <w:bCs/>
        </w:rPr>
        <w:tab/>
      </w:r>
      <w:r w:rsidRPr="00C26F26">
        <w:rPr>
          <w:rFonts w:ascii="Times New Roman" w:hAnsi="Times New Roman"/>
          <w:b/>
          <w:bCs/>
        </w:rPr>
        <w:tab/>
      </w:r>
      <w:r w:rsidR="00D8678B" w:rsidRPr="00C26F26">
        <w:rPr>
          <w:rFonts w:ascii="Times New Roman" w:hAnsi="Times New Roman"/>
          <w:bCs/>
          <w:i/>
        </w:rPr>
        <w:t xml:space="preserve">Załącznik nr </w:t>
      </w:r>
      <w:r w:rsidR="006F31E2" w:rsidRPr="00C26F26">
        <w:rPr>
          <w:rFonts w:ascii="Times New Roman" w:hAnsi="Times New Roman"/>
          <w:bCs/>
          <w:i/>
        </w:rPr>
        <w:t>1.5</w:t>
      </w:r>
      <w:r w:rsidR="00D8678B" w:rsidRPr="00C26F26">
        <w:rPr>
          <w:rFonts w:ascii="Times New Roman" w:hAnsi="Times New Roman"/>
          <w:bCs/>
          <w:i/>
        </w:rPr>
        <w:t xml:space="preserve"> do Zarządzenia</w:t>
      </w:r>
      <w:r w:rsidR="002A22BF" w:rsidRPr="00C26F26">
        <w:rPr>
          <w:rFonts w:ascii="Times New Roman" w:hAnsi="Times New Roman"/>
          <w:bCs/>
          <w:i/>
        </w:rPr>
        <w:t xml:space="preserve"> Rektora UR </w:t>
      </w:r>
      <w:r w:rsidRPr="00C26F26">
        <w:rPr>
          <w:rFonts w:ascii="Times New Roman" w:hAnsi="Times New Roman"/>
          <w:bCs/>
          <w:i/>
        </w:rPr>
        <w:t xml:space="preserve"> nr </w:t>
      </w:r>
      <w:r w:rsidR="00F17567" w:rsidRPr="00C26F26">
        <w:rPr>
          <w:rFonts w:ascii="Times New Roman" w:hAnsi="Times New Roman"/>
          <w:bCs/>
          <w:i/>
        </w:rPr>
        <w:t>12/2019</w:t>
      </w:r>
    </w:p>
    <w:p w14:paraId="1820EDCC" w14:textId="77777777" w:rsidR="0001543C" w:rsidRPr="00504686" w:rsidRDefault="0001543C" w:rsidP="0001543C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504686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424F59DE" w14:textId="55A635BF" w:rsidR="0001543C" w:rsidRPr="00504686" w:rsidRDefault="0001543C" w:rsidP="00F17B87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504686">
        <w:rPr>
          <w:rFonts w:ascii="Times New Roman" w:hAnsi="Times New Roman"/>
          <w:b/>
          <w:smallCaps/>
          <w:sz w:val="24"/>
          <w:szCs w:val="24"/>
        </w:rPr>
        <w:t xml:space="preserve">DOTYCZY CYKLU KSZTAŁCENIA </w:t>
      </w:r>
      <w:r w:rsidR="0033463F">
        <w:rPr>
          <w:rFonts w:ascii="Times New Roman" w:hAnsi="Times New Roman"/>
          <w:b/>
          <w:szCs w:val="24"/>
        </w:rPr>
        <w:t>2022-2027</w:t>
      </w:r>
    </w:p>
    <w:p w14:paraId="793765CF" w14:textId="77777777" w:rsidR="00F17B87" w:rsidRPr="00F17B87" w:rsidRDefault="00F17B87" w:rsidP="0001543C">
      <w:pPr>
        <w:spacing w:after="0" w:line="240" w:lineRule="exact"/>
        <w:jc w:val="center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504686">
        <w:rPr>
          <w:rFonts w:ascii="Times New Roman" w:hAnsi="Times New Roman"/>
          <w:b/>
          <w:sz w:val="24"/>
          <w:szCs w:val="24"/>
        </w:rPr>
        <w:tab/>
      </w:r>
      <w:r w:rsidR="00504686">
        <w:rPr>
          <w:rFonts w:ascii="Times New Roman" w:hAnsi="Times New Roman"/>
          <w:b/>
          <w:sz w:val="24"/>
          <w:szCs w:val="24"/>
        </w:rPr>
        <w:tab/>
      </w:r>
      <w:r w:rsidRPr="00F17B87">
        <w:rPr>
          <w:rFonts w:ascii="Times New Roman" w:hAnsi="Times New Roman"/>
          <w:sz w:val="20"/>
          <w:szCs w:val="24"/>
        </w:rPr>
        <w:t>(skrajne daty)</w:t>
      </w:r>
    </w:p>
    <w:p w14:paraId="5D49BBB8" w14:textId="51E8DC84" w:rsidR="0001543C" w:rsidRPr="00504686" w:rsidRDefault="0001543C" w:rsidP="0001543C">
      <w:pPr>
        <w:spacing w:after="0" w:line="240" w:lineRule="exact"/>
        <w:jc w:val="center"/>
        <w:rPr>
          <w:rFonts w:ascii="Times New Roman" w:hAnsi="Times New Roman"/>
          <w:b/>
          <w:szCs w:val="24"/>
        </w:rPr>
      </w:pPr>
      <w:r w:rsidRPr="00504686">
        <w:rPr>
          <w:rFonts w:ascii="Times New Roman" w:hAnsi="Times New Roman"/>
          <w:b/>
          <w:szCs w:val="24"/>
        </w:rPr>
        <w:t xml:space="preserve">Rok akademicki </w:t>
      </w:r>
      <w:r w:rsidR="00F17B87" w:rsidRPr="00504686">
        <w:rPr>
          <w:rFonts w:ascii="Times New Roman" w:hAnsi="Times New Roman"/>
          <w:b/>
          <w:szCs w:val="24"/>
        </w:rPr>
        <w:t>2023</w:t>
      </w:r>
      <w:r w:rsidR="0033463F">
        <w:rPr>
          <w:rFonts w:ascii="Times New Roman" w:hAnsi="Times New Roman"/>
          <w:b/>
          <w:szCs w:val="24"/>
        </w:rPr>
        <w:t>/2024</w:t>
      </w:r>
      <w:bookmarkStart w:id="0" w:name="_GoBack"/>
      <w:bookmarkEnd w:id="0"/>
    </w:p>
    <w:p w14:paraId="70B3760E" w14:textId="77777777" w:rsidR="00C26F26" w:rsidRPr="00C26F26" w:rsidRDefault="00C26F26" w:rsidP="00323C4B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14:paraId="2FC4ECBA" w14:textId="77777777" w:rsidR="0085747A" w:rsidRPr="00C26F26" w:rsidRDefault="0085747A" w:rsidP="00154950">
      <w:pPr>
        <w:pStyle w:val="Punktygwne"/>
        <w:numPr>
          <w:ilvl w:val="0"/>
          <w:numId w:val="4"/>
        </w:numPr>
        <w:spacing w:before="0" w:after="0"/>
        <w:rPr>
          <w:szCs w:val="24"/>
        </w:rPr>
      </w:pPr>
      <w:r w:rsidRPr="00C26F26">
        <w:rPr>
          <w:szCs w:val="24"/>
        </w:rPr>
        <w:t xml:space="preserve">Podstawowe </w:t>
      </w:r>
      <w:r w:rsidR="00445970" w:rsidRPr="00C26F26">
        <w:rPr>
          <w:szCs w:val="24"/>
        </w:rPr>
        <w:t>informacje o przedmiocie</w:t>
      </w:r>
    </w:p>
    <w:p w14:paraId="30BA55F1" w14:textId="77777777" w:rsidR="00154950" w:rsidRPr="00C26F26" w:rsidRDefault="00154950" w:rsidP="00154950">
      <w:pPr>
        <w:pStyle w:val="Punktygwne"/>
        <w:spacing w:before="0" w:after="0"/>
        <w:ind w:left="720"/>
        <w:rPr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26F26" w14:paraId="3DE2F990" w14:textId="77777777" w:rsidTr="00B819C8">
        <w:tc>
          <w:tcPr>
            <w:tcW w:w="2694" w:type="dxa"/>
            <w:vAlign w:val="center"/>
          </w:tcPr>
          <w:p w14:paraId="777FC521" w14:textId="77777777" w:rsidR="0085747A" w:rsidRPr="00C26F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BA873C" w14:textId="77777777" w:rsidR="0085747A" w:rsidRPr="00C26F26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sz w:val="22"/>
              </w:rPr>
            </w:pPr>
            <w:r w:rsidRPr="00C26F26">
              <w:rPr>
                <w:color w:val="auto"/>
                <w:sz w:val="22"/>
              </w:rPr>
              <w:t>Etyka</w:t>
            </w:r>
          </w:p>
        </w:tc>
      </w:tr>
      <w:tr w:rsidR="0085747A" w:rsidRPr="00C26F26" w14:paraId="1C8248B9" w14:textId="77777777" w:rsidTr="00B819C8">
        <w:tc>
          <w:tcPr>
            <w:tcW w:w="2694" w:type="dxa"/>
            <w:vAlign w:val="center"/>
          </w:tcPr>
          <w:p w14:paraId="478CF163" w14:textId="77777777" w:rsidR="0085747A" w:rsidRPr="00C26F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Kod przedmiotu</w:t>
            </w:r>
            <w:r w:rsidR="0085747A" w:rsidRPr="00C26F26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05154846" w14:textId="77777777" w:rsidR="0085747A" w:rsidRPr="00C26F26" w:rsidRDefault="0085747A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</w:p>
        </w:tc>
      </w:tr>
      <w:tr w:rsidR="0085747A" w:rsidRPr="00C26F26" w14:paraId="19028C56" w14:textId="77777777" w:rsidTr="00B819C8">
        <w:tc>
          <w:tcPr>
            <w:tcW w:w="2694" w:type="dxa"/>
            <w:vAlign w:val="center"/>
          </w:tcPr>
          <w:p w14:paraId="4D2CA9E3" w14:textId="77777777" w:rsidR="0085747A" w:rsidRPr="00C26F26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nazwa</w:t>
            </w:r>
            <w:r w:rsidR="00C05F44" w:rsidRPr="00C26F26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7E4AA6" w14:textId="77777777" w:rsidR="0085747A" w:rsidRPr="00C26F26" w:rsidRDefault="00323C4B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sz w:val="22"/>
              </w:rPr>
              <w:t xml:space="preserve">Kolegium Nauk Społecznych </w:t>
            </w:r>
          </w:p>
        </w:tc>
      </w:tr>
      <w:tr w:rsidR="0085747A" w:rsidRPr="00C26F26" w14:paraId="13D0158B" w14:textId="77777777" w:rsidTr="00B819C8">
        <w:tc>
          <w:tcPr>
            <w:tcW w:w="2694" w:type="dxa"/>
            <w:vAlign w:val="center"/>
          </w:tcPr>
          <w:p w14:paraId="11CE8467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BA2FFF" w14:textId="77777777" w:rsidR="0085747A" w:rsidRPr="00C26F26" w:rsidRDefault="005C36AE" w:rsidP="00C7088C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sz w:val="22"/>
              </w:rPr>
              <w:t>Zakład Prawa Rzymskiego</w:t>
            </w:r>
            <w:r w:rsidR="00504686">
              <w:rPr>
                <w:b w:val="0"/>
                <w:sz w:val="22"/>
              </w:rPr>
              <w:t xml:space="preserve">, Instytut Nauk Prawnych </w:t>
            </w:r>
          </w:p>
        </w:tc>
      </w:tr>
      <w:tr w:rsidR="0085747A" w:rsidRPr="00C26F26" w14:paraId="6510F744" w14:textId="77777777" w:rsidTr="00B819C8">
        <w:tc>
          <w:tcPr>
            <w:tcW w:w="2694" w:type="dxa"/>
            <w:vAlign w:val="center"/>
          </w:tcPr>
          <w:p w14:paraId="30D7290C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4E8A00" w14:textId="77777777" w:rsidR="0085747A" w:rsidRPr="00C26F26" w:rsidRDefault="00B67FDD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sz w:val="22"/>
              </w:rPr>
              <w:t>P</w:t>
            </w:r>
            <w:r w:rsidR="002E7BA4" w:rsidRPr="00C26F26">
              <w:rPr>
                <w:b w:val="0"/>
                <w:sz w:val="22"/>
              </w:rPr>
              <w:t>rawo</w:t>
            </w:r>
          </w:p>
        </w:tc>
      </w:tr>
      <w:tr w:rsidR="0085747A" w:rsidRPr="00C26F26" w14:paraId="7148026E" w14:textId="77777777" w:rsidTr="00B819C8">
        <w:tc>
          <w:tcPr>
            <w:tcW w:w="2694" w:type="dxa"/>
            <w:vAlign w:val="center"/>
          </w:tcPr>
          <w:p w14:paraId="56EAE0AA" w14:textId="77777777" w:rsidR="0085747A" w:rsidRPr="00C26F2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BB9C85B" w14:textId="77777777" w:rsidR="0085747A" w:rsidRPr="00C26F26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C26F26" w14:paraId="2DE146A3" w14:textId="77777777" w:rsidTr="00B819C8">
        <w:tc>
          <w:tcPr>
            <w:tcW w:w="2694" w:type="dxa"/>
            <w:vAlign w:val="center"/>
          </w:tcPr>
          <w:p w14:paraId="729218B7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69CB0DE7" w14:textId="77777777" w:rsidR="0085747A" w:rsidRPr="00C26F26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C26F26" w14:paraId="349C3A99" w14:textId="77777777" w:rsidTr="00B819C8">
        <w:tc>
          <w:tcPr>
            <w:tcW w:w="2694" w:type="dxa"/>
            <w:vAlign w:val="center"/>
          </w:tcPr>
          <w:p w14:paraId="365FAE63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B1D745" w14:textId="77777777" w:rsidR="0085747A" w:rsidRPr="00C26F26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85747A" w:rsidRPr="00C26F26" w14:paraId="6EE3984A" w14:textId="77777777" w:rsidTr="00B819C8">
        <w:tc>
          <w:tcPr>
            <w:tcW w:w="2694" w:type="dxa"/>
            <w:vAlign w:val="center"/>
          </w:tcPr>
          <w:p w14:paraId="6880D2D3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Rok i semestr</w:t>
            </w:r>
            <w:r w:rsidR="0030395F" w:rsidRPr="00C26F26">
              <w:rPr>
                <w:sz w:val="22"/>
                <w:szCs w:val="22"/>
              </w:rPr>
              <w:t>/y</w:t>
            </w:r>
            <w:r w:rsidRPr="00C26F26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124E14A" w14:textId="77777777" w:rsidR="0085747A" w:rsidRPr="00C26F26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color w:val="auto"/>
                <w:sz w:val="22"/>
              </w:rPr>
              <w:t xml:space="preserve">Rok </w:t>
            </w:r>
            <w:r w:rsidR="00F17B87">
              <w:rPr>
                <w:b w:val="0"/>
                <w:color w:val="auto"/>
                <w:sz w:val="22"/>
              </w:rPr>
              <w:t>I</w:t>
            </w:r>
            <w:r w:rsidRPr="00C26F26">
              <w:rPr>
                <w:b w:val="0"/>
                <w:color w:val="auto"/>
                <w:sz w:val="22"/>
              </w:rPr>
              <w:t xml:space="preserve">I, semestr </w:t>
            </w:r>
            <w:r w:rsidR="00B6020C" w:rsidRPr="00C26F26">
              <w:rPr>
                <w:b w:val="0"/>
                <w:color w:val="auto"/>
                <w:sz w:val="22"/>
              </w:rPr>
              <w:t>II</w:t>
            </w:r>
            <w:r w:rsidR="00F17B87">
              <w:rPr>
                <w:b w:val="0"/>
                <w:color w:val="auto"/>
                <w:sz w:val="22"/>
              </w:rPr>
              <w:t>I</w:t>
            </w:r>
          </w:p>
        </w:tc>
      </w:tr>
      <w:tr w:rsidR="0085747A" w:rsidRPr="00C26F26" w14:paraId="0C918E3A" w14:textId="77777777" w:rsidTr="00B819C8">
        <w:tc>
          <w:tcPr>
            <w:tcW w:w="2694" w:type="dxa"/>
            <w:vAlign w:val="center"/>
          </w:tcPr>
          <w:p w14:paraId="2C5648DE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363B67" w14:textId="77777777" w:rsidR="0085747A" w:rsidRPr="00C26F26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C26F26" w14:paraId="2923A324" w14:textId="77777777" w:rsidTr="00B819C8">
        <w:tc>
          <w:tcPr>
            <w:tcW w:w="2694" w:type="dxa"/>
            <w:vAlign w:val="center"/>
          </w:tcPr>
          <w:p w14:paraId="4709F633" w14:textId="77777777" w:rsidR="00923D7D" w:rsidRPr="00C26F2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36E608" w14:textId="77777777" w:rsidR="00923D7D" w:rsidRPr="00C26F26" w:rsidRDefault="005C36AE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sz w:val="22"/>
              </w:rPr>
              <w:t>P</w:t>
            </w:r>
            <w:r w:rsidR="002E7BA4" w:rsidRPr="00C26F26">
              <w:rPr>
                <w:b w:val="0"/>
                <w:sz w:val="22"/>
              </w:rPr>
              <w:t>olski</w:t>
            </w:r>
          </w:p>
        </w:tc>
      </w:tr>
      <w:tr w:rsidR="0085747A" w:rsidRPr="00C26F26" w14:paraId="6594900A" w14:textId="77777777" w:rsidTr="00B819C8">
        <w:tc>
          <w:tcPr>
            <w:tcW w:w="2694" w:type="dxa"/>
            <w:vAlign w:val="center"/>
          </w:tcPr>
          <w:p w14:paraId="57365493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576397" w14:textId="77777777" w:rsidR="0085747A" w:rsidRPr="00C26F26" w:rsidRDefault="006C5255" w:rsidP="00C7088C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sz w:val="22"/>
              </w:rPr>
              <w:t xml:space="preserve">dr hab. </w:t>
            </w:r>
            <w:r w:rsidR="00C7088C" w:rsidRPr="00C26F26">
              <w:rPr>
                <w:b w:val="0"/>
                <w:sz w:val="22"/>
              </w:rPr>
              <w:t>Piotr Steczkowski</w:t>
            </w:r>
            <w:r w:rsidR="00504686" w:rsidRPr="00C26F26">
              <w:rPr>
                <w:b w:val="0"/>
                <w:sz w:val="22"/>
              </w:rPr>
              <w:t xml:space="preserve"> Prof. UR</w:t>
            </w:r>
          </w:p>
        </w:tc>
      </w:tr>
      <w:tr w:rsidR="0085747A" w:rsidRPr="00C26F26" w14:paraId="10576633" w14:textId="77777777" w:rsidTr="00B819C8">
        <w:tc>
          <w:tcPr>
            <w:tcW w:w="2694" w:type="dxa"/>
            <w:vAlign w:val="center"/>
          </w:tcPr>
          <w:p w14:paraId="0F66B6F6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85C159" w14:textId="77777777" w:rsidR="0085747A" w:rsidRPr="00C26F26" w:rsidRDefault="005C36AE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sz w:val="22"/>
              </w:rPr>
              <w:t>dr hab.</w:t>
            </w:r>
            <w:r w:rsidR="00C7088C" w:rsidRPr="00C26F26">
              <w:rPr>
                <w:b w:val="0"/>
                <w:sz w:val="22"/>
              </w:rPr>
              <w:t xml:space="preserve"> Piotr Steczkowski</w:t>
            </w:r>
            <w:r w:rsidR="00504686" w:rsidRPr="00C26F26">
              <w:rPr>
                <w:b w:val="0"/>
                <w:sz w:val="22"/>
              </w:rPr>
              <w:t xml:space="preserve"> Prof. UR</w:t>
            </w:r>
          </w:p>
        </w:tc>
      </w:tr>
    </w:tbl>
    <w:p w14:paraId="03F8778A" w14:textId="77777777" w:rsidR="0085747A" w:rsidRPr="00C26F26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C26F26">
        <w:rPr>
          <w:szCs w:val="22"/>
        </w:rPr>
        <w:t xml:space="preserve">* </w:t>
      </w:r>
      <w:r w:rsidRPr="00C26F26">
        <w:rPr>
          <w:i/>
          <w:szCs w:val="22"/>
        </w:rPr>
        <w:t>-</w:t>
      </w:r>
      <w:r w:rsidR="00B90885" w:rsidRPr="00C26F26">
        <w:rPr>
          <w:b w:val="0"/>
          <w:i/>
          <w:szCs w:val="22"/>
        </w:rPr>
        <w:t>opcjonalni</w:t>
      </w:r>
      <w:r w:rsidR="00B90885" w:rsidRPr="00C26F26">
        <w:rPr>
          <w:b w:val="0"/>
          <w:szCs w:val="22"/>
        </w:rPr>
        <w:t>e,</w:t>
      </w:r>
      <w:r w:rsidR="00504686">
        <w:rPr>
          <w:b w:val="0"/>
          <w:szCs w:val="22"/>
        </w:rPr>
        <w:t xml:space="preserve"> </w:t>
      </w:r>
      <w:r w:rsidRPr="00C26F26">
        <w:rPr>
          <w:b w:val="0"/>
          <w:i/>
          <w:szCs w:val="22"/>
        </w:rPr>
        <w:t xml:space="preserve">zgodnie z ustaleniami </w:t>
      </w:r>
      <w:r w:rsidR="00B90885" w:rsidRPr="00C26F26">
        <w:rPr>
          <w:b w:val="0"/>
          <w:i/>
          <w:szCs w:val="22"/>
        </w:rPr>
        <w:t>w Jednostce</w:t>
      </w:r>
    </w:p>
    <w:p w14:paraId="6E0EA7C5" w14:textId="77777777" w:rsidR="00923D7D" w:rsidRPr="00C26F26" w:rsidRDefault="00923D7D" w:rsidP="009C54AE">
      <w:pPr>
        <w:pStyle w:val="Podpunkty"/>
        <w:ind w:left="0"/>
        <w:rPr>
          <w:szCs w:val="22"/>
        </w:rPr>
      </w:pPr>
    </w:p>
    <w:p w14:paraId="43472B13" w14:textId="77777777" w:rsidR="0085747A" w:rsidRPr="00C26F26" w:rsidRDefault="0085747A" w:rsidP="009C54AE">
      <w:pPr>
        <w:pStyle w:val="Podpunkty"/>
        <w:ind w:left="284"/>
        <w:rPr>
          <w:szCs w:val="22"/>
        </w:rPr>
      </w:pPr>
      <w:r w:rsidRPr="00C26F26">
        <w:rPr>
          <w:szCs w:val="22"/>
        </w:rPr>
        <w:t>1.</w:t>
      </w:r>
      <w:r w:rsidR="00E22FBC" w:rsidRPr="00C26F26">
        <w:rPr>
          <w:szCs w:val="22"/>
        </w:rPr>
        <w:t>1</w:t>
      </w:r>
      <w:r w:rsidRPr="00C26F26">
        <w:rPr>
          <w:szCs w:val="22"/>
        </w:rPr>
        <w:t xml:space="preserve">.Formy zajęć dydaktycznych, wymiar godzin i punktów ECTS </w:t>
      </w:r>
    </w:p>
    <w:p w14:paraId="1C4C5125" w14:textId="77777777" w:rsidR="00923D7D" w:rsidRPr="00C26F26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C26F26" w14:paraId="14327E9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B8BB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C26F26">
              <w:rPr>
                <w:sz w:val="22"/>
              </w:rPr>
              <w:t>Semestr</w:t>
            </w:r>
          </w:p>
          <w:p w14:paraId="26A8B1EE" w14:textId="77777777" w:rsidR="00015B8F" w:rsidRPr="00C26F26" w:rsidRDefault="002B5EA0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C26F26">
              <w:rPr>
                <w:sz w:val="22"/>
              </w:rPr>
              <w:t>(</w:t>
            </w:r>
            <w:r w:rsidR="00363F78" w:rsidRPr="00C26F26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EC2B1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C26F26">
              <w:rPr>
                <w:sz w:val="22"/>
              </w:rPr>
              <w:t>Wykł</w:t>
            </w:r>
            <w:proofErr w:type="spellEnd"/>
            <w:r w:rsidRPr="00C26F26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FC1DE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C26F26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D12A7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C26F26">
              <w:rPr>
                <w:sz w:val="22"/>
              </w:rPr>
              <w:t>Konw</w:t>
            </w:r>
            <w:proofErr w:type="spellEnd"/>
            <w:r w:rsidRPr="00C26F26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16290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C26F26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1C9C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C26F26">
              <w:rPr>
                <w:sz w:val="22"/>
              </w:rPr>
              <w:t>Sem</w:t>
            </w:r>
            <w:proofErr w:type="spellEnd"/>
            <w:r w:rsidRPr="00C26F26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94E89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C26F26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6AAA5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C26F26">
              <w:rPr>
                <w:sz w:val="22"/>
              </w:rPr>
              <w:t>Prakt</w:t>
            </w:r>
            <w:proofErr w:type="spellEnd"/>
            <w:r w:rsidRPr="00C26F26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D63B8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C26F26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75347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b/>
                <w:sz w:val="22"/>
              </w:rPr>
            </w:pPr>
            <w:r w:rsidRPr="00C26F26">
              <w:rPr>
                <w:b/>
                <w:sz w:val="22"/>
              </w:rPr>
              <w:t>Liczba pkt</w:t>
            </w:r>
            <w:r w:rsidR="00B90885" w:rsidRPr="00C26F26">
              <w:rPr>
                <w:b/>
                <w:sz w:val="22"/>
              </w:rPr>
              <w:t>.</w:t>
            </w:r>
            <w:r w:rsidRPr="00C26F26">
              <w:rPr>
                <w:b/>
                <w:sz w:val="22"/>
              </w:rPr>
              <w:t xml:space="preserve"> ECTS</w:t>
            </w:r>
          </w:p>
        </w:tc>
      </w:tr>
      <w:tr w:rsidR="00394B6D" w:rsidRPr="00C26F26" w14:paraId="0EBBBA31" w14:textId="77777777" w:rsidTr="00C7088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6E38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I</w:t>
            </w:r>
            <w:r w:rsidR="00C7088C" w:rsidRPr="00C26F26">
              <w:rPr>
                <w:sz w:val="22"/>
                <w:szCs w:val="22"/>
              </w:rPr>
              <w:t>I</w:t>
            </w:r>
            <w:r w:rsidR="00504686">
              <w:rPr>
                <w:sz w:val="22"/>
                <w:szCs w:val="22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499D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DBD6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6560" w14:textId="77777777" w:rsidR="00394B6D" w:rsidRPr="00C26F26" w:rsidRDefault="00504686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FC67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BDE1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3EFF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A9CF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36B4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AD5C53" w14:textId="77777777" w:rsidR="00394B6D" w:rsidRPr="00C26F26" w:rsidRDefault="00504686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14:paraId="52E29BB4" w14:textId="77777777" w:rsidR="00923D7D" w:rsidRPr="00C26F26" w:rsidRDefault="00923D7D" w:rsidP="009C54AE">
      <w:pPr>
        <w:pStyle w:val="Podpunkty"/>
        <w:rPr>
          <w:b w:val="0"/>
          <w:szCs w:val="22"/>
          <w:lang w:eastAsia="en-US"/>
        </w:rPr>
      </w:pPr>
    </w:p>
    <w:p w14:paraId="5A7C212E" w14:textId="77777777" w:rsidR="0085747A" w:rsidRPr="00C26F26" w:rsidRDefault="0085747A" w:rsidP="006C5255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rPr>
          <w:b w:val="0"/>
          <w:smallCaps w:val="0"/>
          <w:sz w:val="22"/>
        </w:rPr>
      </w:pPr>
      <w:r w:rsidRPr="00C26F26">
        <w:rPr>
          <w:smallCaps w:val="0"/>
          <w:sz w:val="22"/>
        </w:rPr>
        <w:t xml:space="preserve">Sposób realizacji zajęć  </w:t>
      </w:r>
    </w:p>
    <w:p w14:paraId="6711C4EA" w14:textId="77777777" w:rsidR="0085747A" w:rsidRPr="00C26F26" w:rsidRDefault="002E7BA4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C26F26">
        <w:rPr>
          <w:rFonts w:eastAsia="MS Gothic"/>
          <w:b w:val="0"/>
          <w:sz w:val="22"/>
        </w:rPr>
        <w:t>x</w:t>
      </w:r>
      <w:r w:rsidR="0085747A" w:rsidRPr="00C26F26">
        <w:rPr>
          <w:b w:val="0"/>
          <w:smallCaps w:val="0"/>
          <w:sz w:val="22"/>
        </w:rPr>
        <w:t xml:space="preserve"> zajęcia w formie tradycyjnej </w:t>
      </w:r>
    </w:p>
    <w:p w14:paraId="2FBC31BB" w14:textId="77777777" w:rsidR="0085747A" w:rsidRPr="00C26F26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C26F26">
        <w:rPr>
          <w:rFonts w:eastAsia="MS Gothic" w:hAnsi="Segoe UI Symbol"/>
          <w:b w:val="0"/>
          <w:sz w:val="22"/>
        </w:rPr>
        <w:t>☐</w:t>
      </w:r>
      <w:r w:rsidRPr="00C26F26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14:paraId="61CC9BE9" w14:textId="77777777" w:rsidR="0085747A" w:rsidRPr="00C26F26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14:paraId="018636B4" w14:textId="77777777" w:rsidR="00E22FBC" w:rsidRPr="00C26F26" w:rsidRDefault="00E22FBC" w:rsidP="006C5255">
      <w:pPr>
        <w:pStyle w:val="Punktygwne"/>
        <w:numPr>
          <w:ilvl w:val="1"/>
          <w:numId w:val="6"/>
        </w:numPr>
        <w:tabs>
          <w:tab w:val="left" w:pos="709"/>
        </w:tabs>
        <w:spacing w:before="0" w:after="0"/>
        <w:rPr>
          <w:smallCaps w:val="0"/>
          <w:sz w:val="22"/>
        </w:rPr>
      </w:pPr>
      <w:r w:rsidRPr="00C26F26">
        <w:rPr>
          <w:smallCaps w:val="0"/>
          <w:sz w:val="22"/>
        </w:rPr>
        <w:t>For</w:t>
      </w:r>
      <w:r w:rsidR="00445970" w:rsidRPr="00C26F26">
        <w:rPr>
          <w:smallCaps w:val="0"/>
          <w:sz w:val="22"/>
        </w:rPr>
        <w:t xml:space="preserve">ma zaliczenia przedmiotu </w:t>
      </w:r>
      <w:r w:rsidRPr="00C26F26">
        <w:rPr>
          <w:smallCaps w:val="0"/>
          <w:sz w:val="22"/>
        </w:rPr>
        <w:t xml:space="preserve"> (z toku) </w:t>
      </w:r>
      <w:r w:rsidRPr="00C26F26">
        <w:rPr>
          <w:b w:val="0"/>
          <w:smallCaps w:val="0"/>
          <w:sz w:val="22"/>
        </w:rPr>
        <w:t>(egzamin, zaliczenie z oceną, zaliczenie bez oceny)</w:t>
      </w:r>
    </w:p>
    <w:p w14:paraId="14ED50F0" w14:textId="77777777" w:rsidR="00C7088C" w:rsidRPr="00C26F26" w:rsidRDefault="002E7BA4" w:rsidP="00C7088C">
      <w:pPr>
        <w:pStyle w:val="Punktygwne"/>
        <w:rPr>
          <w:sz w:val="22"/>
        </w:rPr>
      </w:pPr>
      <w:r w:rsidRPr="00C26F26">
        <w:rPr>
          <w:b w:val="0"/>
          <w:sz w:val="22"/>
        </w:rPr>
        <w:tab/>
      </w:r>
      <w:r w:rsidR="00C7088C" w:rsidRPr="00C26F26">
        <w:rPr>
          <w:sz w:val="22"/>
        </w:rPr>
        <w:t>Zaliczenie z oceną: napisanie pracy zaliczeniowej</w:t>
      </w:r>
    </w:p>
    <w:p w14:paraId="6F46CDD8" w14:textId="77777777" w:rsidR="009C54AE" w:rsidRPr="00C26F26" w:rsidRDefault="009C54AE" w:rsidP="009C54AE">
      <w:pPr>
        <w:pStyle w:val="Punktygwne"/>
        <w:spacing w:before="0" w:after="0"/>
        <w:rPr>
          <w:b w:val="0"/>
          <w:sz w:val="22"/>
        </w:rPr>
      </w:pPr>
    </w:p>
    <w:p w14:paraId="0A53C7D4" w14:textId="77777777" w:rsidR="00E960BB" w:rsidRPr="00C26F26" w:rsidRDefault="002E7BA4" w:rsidP="009C54AE">
      <w:pPr>
        <w:pStyle w:val="Punktygwne"/>
        <w:spacing w:before="0" w:after="0"/>
        <w:rPr>
          <w:b w:val="0"/>
          <w:sz w:val="22"/>
        </w:rPr>
      </w:pPr>
      <w:r w:rsidRPr="00C26F26">
        <w:rPr>
          <w:b w:val="0"/>
          <w:sz w:val="22"/>
        </w:rPr>
        <w:tab/>
      </w:r>
    </w:p>
    <w:p w14:paraId="4B25BE8C" w14:textId="77777777" w:rsidR="00E960BB" w:rsidRPr="00C26F26" w:rsidRDefault="0085747A" w:rsidP="009C54AE">
      <w:pPr>
        <w:pStyle w:val="Punktygwne"/>
        <w:spacing w:before="0" w:after="0"/>
        <w:rPr>
          <w:sz w:val="22"/>
        </w:rPr>
      </w:pPr>
      <w:r w:rsidRPr="00C26F26">
        <w:rPr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6F26" w14:paraId="1AA9C406" w14:textId="77777777" w:rsidTr="00745302">
        <w:tc>
          <w:tcPr>
            <w:tcW w:w="9670" w:type="dxa"/>
          </w:tcPr>
          <w:p w14:paraId="020BD2FC" w14:textId="77777777" w:rsidR="0085747A" w:rsidRPr="00C26F26" w:rsidRDefault="00C7088C" w:rsidP="009C54AE">
            <w:pPr>
              <w:pStyle w:val="Punktygwne"/>
              <w:spacing w:before="40" w:after="40"/>
              <w:rPr>
                <w:b w:val="0"/>
                <w:smallCaps w:val="0"/>
                <w:color w:val="FF0000"/>
                <w:sz w:val="22"/>
              </w:rPr>
            </w:pPr>
            <w:r w:rsidRPr="00C26F26">
              <w:rPr>
                <w:b w:val="0"/>
                <w:sz w:val="22"/>
              </w:rPr>
              <w:t>brak</w:t>
            </w:r>
          </w:p>
        </w:tc>
      </w:tr>
    </w:tbl>
    <w:p w14:paraId="7DD1CFAD" w14:textId="77777777" w:rsidR="00153C41" w:rsidRPr="00C26F26" w:rsidRDefault="00153C41" w:rsidP="009C54AE">
      <w:pPr>
        <w:pStyle w:val="Punktygwne"/>
        <w:spacing w:before="0" w:after="0"/>
        <w:rPr>
          <w:sz w:val="22"/>
        </w:rPr>
      </w:pPr>
    </w:p>
    <w:p w14:paraId="75192B36" w14:textId="77777777" w:rsidR="0085747A" w:rsidRPr="00C26F26" w:rsidRDefault="00A84C85" w:rsidP="006C5255">
      <w:pPr>
        <w:pStyle w:val="Punktygwne"/>
        <w:numPr>
          <w:ilvl w:val="0"/>
          <w:numId w:val="7"/>
        </w:numPr>
        <w:spacing w:before="0" w:after="0"/>
        <w:rPr>
          <w:sz w:val="22"/>
        </w:rPr>
      </w:pPr>
      <w:r w:rsidRPr="00C26F26">
        <w:rPr>
          <w:sz w:val="22"/>
        </w:rPr>
        <w:t>cele, efekty uczenia się</w:t>
      </w:r>
      <w:r w:rsidR="0085747A" w:rsidRPr="00C26F26">
        <w:rPr>
          <w:sz w:val="22"/>
        </w:rPr>
        <w:t xml:space="preserve"> , treści Programowe i stosowane metody Dydaktyczne</w:t>
      </w:r>
    </w:p>
    <w:p w14:paraId="619BB120" w14:textId="77777777" w:rsidR="0085747A" w:rsidRPr="00C26F26" w:rsidRDefault="0085747A" w:rsidP="009C54AE">
      <w:pPr>
        <w:pStyle w:val="Punktygwne"/>
        <w:spacing w:before="0" w:after="0"/>
        <w:rPr>
          <w:sz w:val="22"/>
        </w:rPr>
      </w:pPr>
    </w:p>
    <w:p w14:paraId="2CE6F1DE" w14:textId="77777777" w:rsidR="0085747A" w:rsidRPr="00C26F26" w:rsidRDefault="0071620A" w:rsidP="009C54AE">
      <w:pPr>
        <w:pStyle w:val="Podpunkty"/>
        <w:rPr>
          <w:szCs w:val="22"/>
        </w:rPr>
      </w:pPr>
      <w:r w:rsidRPr="00C26F26">
        <w:rPr>
          <w:szCs w:val="22"/>
        </w:rPr>
        <w:t xml:space="preserve">3.1 </w:t>
      </w:r>
      <w:r w:rsidR="00C05F44" w:rsidRPr="00C26F26">
        <w:rPr>
          <w:szCs w:val="22"/>
        </w:rPr>
        <w:t>Cele przedmiotu</w:t>
      </w:r>
    </w:p>
    <w:p w14:paraId="32D991F0" w14:textId="77777777" w:rsidR="00F83B28" w:rsidRPr="00C26F26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7088C" w:rsidRPr="00C26F26" w14:paraId="31C767E6" w14:textId="77777777" w:rsidTr="00923D7D">
        <w:tc>
          <w:tcPr>
            <w:tcW w:w="851" w:type="dxa"/>
            <w:vAlign w:val="center"/>
          </w:tcPr>
          <w:p w14:paraId="5FC0782E" w14:textId="77777777" w:rsidR="00C7088C" w:rsidRPr="00C26F26" w:rsidRDefault="00C7088C" w:rsidP="00C26F26">
            <w:pPr>
              <w:pStyle w:val="Podpunkty"/>
              <w:spacing w:before="40" w:after="40"/>
              <w:ind w:left="0"/>
              <w:jc w:val="center"/>
              <w:rPr>
                <w:b w:val="0"/>
                <w:szCs w:val="22"/>
              </w:rPr>
            </w:pPr>
            <w:r w:rsidRPr="00C26F26">
              <w:rPr>
                <w:b w:val="0"/>
                <w:szCs w:val="22"/>
              </w:rPr>
              <w:t>C1</w:t>
            </w:r>
          </w:p>
        </w:tc>
        <w:tc>
          <w:tcPr>
            <w:tcW w:w="8819" w:type="dxa"/>
            <w:vAlign w:val="center"/>
          </w:tcPr>
          <w:p w14:paraId="75CF6E4D" w14:textId="77777777" w:rsidR="00C7088C" w:rsidRPr="00C26F26" w:rsidRDefault="00C7088C" w:rsidP="00C7088C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C26F26">
              <w:rPr>
                <w:b w:val="0"/>
                <w:bCs/>
                <w:szCs w:val="22"/>
              </w:rPr>
              <w:t xml:space="preserve">Uzyskanie przez studentów podstawowej wiedzy z zakresu etyki ogólnej i z wybranych zagadnień etyki szczegółowej; </w:t>
            </w:r>
          </w:p>
        </w:tc>
      </w:tr>
      <w:tr w:rsidR="00C7088C" w:rsidRPr="00C26F26" w14:paraId="2DFDCCAD" w14:textId="77777777" w:rsidTr="00923D7D">
        <w:tc>
          <w:tcPr>
            <w:tcW w:w="851" w:type="dxa"/>
            <w:vAlign w:val="center"/>
          </w:tcPr>
          <w:p w14:paraId="49E9B9FF" w14:textId="77777777" w:rsidR="00C7088C" w:rsidRPr="00C26F26" w:rsidRDefault="00C7088C" w:rsidP="00C26F26">
            <w:pPr>
              <w:pStyle w:val="Cele"/>
              <w:spacing w:before="40" w:after="40"/>
              <w:ind w:left="0" w:firstLine="0"/>
              <w:jc w:val="center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26914481" w14:textId="77777777" w:rsidR="00C7088C" w:rsidRPr="00C26F26" w:rsidRDefault="00C26F26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>
              <w:rPr>
                <w:b w:val="0"/>
                <w:bCs/>
                <w:szCs w:val="22"/>
              </w:rPr>
              <w:t>P</w:t>
            </w:r>
            <w:r w:rsidR="00C7088C" w:rsidRPr="00C26F26">
              <w:rPr>
                <w:b w:val="0"/>
                <w:bCs/>
                <w:szCs w:val="22"/>
              </w:rPr>
              <w:t>rzyswojenie przez nich terminologii i pojęć typowych dla dyskursu etycznego (wartość, cnota, sprawiedliwość, słuszność, dobro, zło) oraz zapoznanie ich z współczesnymi kontrowersjami natury etyczno-prawnej;</w:t>
            </w:r>
          </w:p>
        </w:tc>
      </w:tr>
      <w:tr w:rsidR="00C7088C" w:rsidRPr="00C26F26" w14:paraId="15F72D95" w14:textId="77777777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CB15" w14:textId="77777777" w:rsidR="00C7088C" w:rsidRPr="00C26F26" w:rsidRDefault="00C7088C" w:rsidP="00C26F26">
            <w:pPr>
              <w:pStyle w:val="Cele"/>
              <w:spacing w:before="40" w:after="40"/>
              <w:ind w:left="0" w:firstLine="0"/>
              <w:jc w:val="center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D458" w14:textId="77777777" w:rsidR="00C7088C" w:rsidRPr="00C26F26" w:rsidRDefault="00C26F26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>Z</w:t>
            </w:r>
            <w:r w:rsidR="00C7088C" w:rsidRPr="00C26F26">
              <w:rPr>
                <w:b w:val="0"/>
                <w:bCs/>
                <w:szCs w:val="22"/>
              </w:rPr>
              <w:t>aznajomienie ich z zasadami argumentacji etycznej i rodzajami argumentów wykorzystywanymi w sporach etycznych;</w:t>
            </w:r>
          </w:p>
        </w:tc>
      </w:tr>
      <w:tr w:rsidR="00C7088C" w:rsidRPr="00C26F26" w14:paraId="52CC0E9E" w14:textId="77777777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5909" w14:textId="77777777" w:rsidR="00C7088C" w:rsidRPr="00C26F26" w:rsidRDefault="00C7088C" w:rsidP="00C26F26">
            <w:pPr>
              <w:pStyle w:val="Cele"/>
              <w:spacing w:before="40" w:after="40"/>
              <w:ind w:left="0" w:firstLine="0"/>
              <w:jc w:val="center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990A" w14:textId="77777777" w:rsidR="00C7088C" w:rsidRPr="00C26F26" w:rsidRDefault="00C26F26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>Z</w:t>
            </w:r>
            <w:r w:rsidR="00C7088C" w:rsidRPr="00C26F26">
              <w:rPr>
                <w:b w:val="0"/>
                <w:bCs/>
                <w:szCs w:val="22"/>
              </w:rPr>
              <w:t>wrócenie uwagi na rolę deontologii w praktyce zawodowej zwłaszcza na znaczenie etyki urzędniczej;</w:t>
            </w:r>
          </w:p>
        </w:tc>
      </w:tr>
      <w:tr w:rsidR="00C7088C" w:rsidRPr="00C26F26" w14:paraId="0714D31B" w14:textId="77777777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9225" w14:textId="77777777" w:rsidR="00C7088C" w:rsidRPr="00C26F26" w:rsidRDefault="00C7088C" w:rsidP="00C26F26">
            <w:pPr>
              <w:pStyle w:val="Cele"/>
              <w:ind w:left="0" w:firstLine="0"/>
              <w:jc w:val="center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91F8" w14:textId="77777777" w:rsidR="00C7088C" w:rsidRPr="00C26F26" w:rsidRDefault="00C26F26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>W</w:t>
            </w:r>
            <w:r w:rsidR="00C7088C" w:rsidRPr="00C26F26">
              <w:rPr>
                <w:b w:val="0"/>
                <w:bCs/>
                <w:szCs w:val="22"/>
              </w:rPr>
              <w:t>yeksponowanie aksjologicznego pluralizmu w współczesnych społeczeństwach oraz zagrożeń etycznego relatywizmu.</w:t>
            </w:r>
          </w:p>
        </w:tc>
      </w:tr>
    </w:tbl>
    <w:p w14:paraId="44F35799" w14:textId="77777777" w:rsidR="0085747A" w:rsidRPr="00C26F26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14:paraId="4674698A" w14:textId="77777777" w:rsidR="001D7B54" w:rsidRPr="00C26F26" w:rsidRDefault="001D7B54" w:rsidP="00C26F26">
      <w:pPr>
        <w:pStyle w:val="Akapitzlist"/>
        <w:numPr>
          <w:ilvl w:val="1"/>
          <w:numId w:val="7"/>
        </w:numPr>
        <w:spacing w:after="0" w:line="240" w:lineRule="auto"/>
        <w:rPr>
          <w:rFonts w:ascii="Times New Roman" w:hAnsi="Times New Roman"/>
          <w:b/>
        </w:rPr>
      </w:pPr>
      <w:r w:rsidRPr="00C26F26">
        <w:rPr>
          <w:rFonts w:ascii="Times New Roman" w:hAnsi="Times New Roman"/>
          <w:b/>
        </w:rPr>
        <w:t xml:space="preserve">Efekty </w:t>
      </w:r>
      <w:r w:rsidR="00C05F44" w:rsidRPr="00C26F26">
        <w:rPr>
          <w:rFonts w:ascii="Times New Roman" w:hAnsi="Times New Roman"/>
          <w:b/>
        </w:rPr>
        <w:t xml:space="preserve">uczenia się </w:t>
      </w:r>
      <w:r w:rsidRPr="00C26F26">
        <w:rPr>
          <w:rFonts w:ascii="Times New Roman" w:hAnsi="Times New Roman"/>
          <w:b/>
        </w:rPr>
        <w:t>dla przedmiotu</w:t>
      </w:r>
    </w:p>
    <w:p w14:paraId="7B01AE9E" w14:textId="77777777" w:rsidR="00C26F26" w:rsidRDefault="00C26F26" w:rsidP="00C26F26">
      <w:pPr>
        <w:spacing w:after="0" w:line="240" w:lineRule="auto"/>
        <w:rPr>
          <w:rFonts w:ascii="Times New Roman" w:hAnsi="Times New Roman"/>
        </w:rPr>
      </w:pPr>
    </w:p>
    <w:p w14:paraId="0A94DB4A" w14:textId="77777777" w:rsidR="00C26F26" w:rsidRDefault="00C26F26" w:rsidP="00C26F26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C26F26" w:rsidRPr="004E7531" w14:paraId="7BF7B376" w14:textId="77777777" w:rsidTr="00504686">
        <w:tc>
          <w:tcPr>
            <w:tcW w:w="1679" w:type="dxa"/>
            <w:vAlign w:val="center"/>
          </w:tcPr>
          <w:p w14:paraId="0BAD4AFA" w14:textId="77777777" w:rsidR="00C26F26" w:rsidRPr="004E7531" w:rsidRDefault="00C26F26" w:rsidP="001E235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7531">
              <w:rPr>
                <w:smallCaps w:val="0"/>
                <w:szCs w:val="24"/>
              </w:rPr>
              <w:t>EK</w:t>
            </w:r>
            <w:r w:rsidRPr="004E7531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122208ED" w14:textId="77777777" w:rsidR="00C26F26" w:rsidRPr="004E7531" w:rsidRDefault="00C26F26" w:rsidP="001E235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7531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EBD371A" w14:textId="77777777" w:rsidR="00C26F26" w:rsidRPr="004E7531" w:rsidRDefault="00C26F26" w:rsidP="001E235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7531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4E7531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504686" w:rsidRPr="004E7531" w14:paraId="5A409E9B" w14:textId="77777777" w:rsidTr="00504686">
        <w:tc>
          <w:tcPr>
            <w:tcW w:w="1679" w:type="dxa"/>
            <w:vAlign w:val="center"/>
          </w:tcPr>
          <w:p w14:paraId="68ACBFF5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vAlign w:val="center"/>
          </w:tcPr>
          <w:p w14:paraId="464D1137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Ma  pogłębioną  i  rozszerzoną  wiedzę  o  charakterze  nauk prawnych, ich usytuowaniu oraz znaczeniu w systemie nauk oraz o ich relacjach do innych nauk;</w:t>
            </w:r>
          </w:p>
        </w:tc>
        <w:tc>
          <w:tcPr>
            <w:tcW w:w="1865" w:type="dxa"/>
            <w:vAlign w:val="center"/>
          </w:tcPr>
          <w:p w14:paraId="159A4473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K_W01</w:t>
            </w:r>
          </w:p>
        </w:tc>
      </w:tr>
      <w:tr w:rsidR="00504686" w:rsidRPr="004E7531" w14:paraId="567774C2" w14:textId="77777777" w:rsidTr="00504686">
        <w:tc>
          <w:tcPr>
            <w:tcW w:w="1679" w:type="dxa"/>
            <w:vAlign w:val="center"/>
          </w:tcPr>
          <w:p w14:paraId="7C118E4D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vAlign w:val="center"/>
          </w:tcPr>
          <w:p w14:paraId="488D12B0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 xml:space="preserve">Ma  pogłębioną  i  rozszerzoną  wiedzę  na  temat  norm,  reguł i instytucji prawnych zarówno w zakresie dogmatycznych jak  i niedogmatycznych dyscyplin prawa (w szczególności: teorii  i  filozofii  prawa,  doktryn  polityczno-prawnych,  historii państwa  i  prawa,  prawa  rzymskiego)  oraz  dyscyplin pomocniczych.  W  zależności  od  dokonanego  samodzielnie wyboru  ma  pogłębioną  i  rozszerzoną  wiedzę  w  zakresie wybranych gałęzi prawa;  </w:t>
            </w:r>
          </w:p>
        </w:tc>
        <w:tc>
          <w:tcPr>
            <w:tcW w:w="1865" w:type="dxa"/>
            <w:vAlign w:val="center"/>
          </w:tcPr>
          <w:p w14:paraId="6712C75F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K_W02</w:t>
            </w:r>
          </w:p>
        </w:tc>
      </w:tr>
      <w:tr w:rsidR="00504686" w:rsidRPr="004E7531" w14:paraId="3CEFE3BF" w14:textId="77777777" w:rsidTr="00504686">
        <w:tc>
          <w:tcPr>
            <w:tcW w:w="1679" w:type="dxa"/>
            <w:vAlign w:val="center"/>
          </w:tcPr>
          <w:p w14:paraId="3FC709DF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vAlign w:val="center"/>
          </w:tcPr>
          <w:p w14:paraId="51D29038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65" w:type="dxa"/>
            <w:vAlign w:val="center"/>
          </w:tcPr>
          <w:p w14:paraId="15F396E1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K_W06</w:t>
            </w:r>
          </w:p>
        </w:tc>
      </w:tr>
      <w:tr w:rsidR="00504686" w:rsidRPr="004E7531" w14:paraId="6D896BBC" w14:textId="77777777" w:rsidTr="00504686">
        <w:tc>
          <w:tcPr>
            <w:tcW w:w="1679" w:type="dxa"/>
            <w:vAlign w:val="center"/>
          </w:tcPr>
          <w:p w14:paraId="5A00DE18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vAlign w:val="center"/>
          </w:tcPr>
          <w:p w14:paraId="6E551209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Ma pogłębioną wiedzę na temat zasad i norm etycznych oraz etyki zawodowej;</w:t>
            </w:r>
          </w:p>
        </w:tc>
        <w:tc>
          <w:tcPr>
            <w:tcW w:w="1865" w:type="dxa"/>
            <w:vAlign w:val="center"/>
          </w:tcPr>
          <w:p w14:paraId="50A1E2DF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K_W09</w:t>
            </w:r>
          </w:p>
        </w:tc>
      </w:tr>
      <w:tr w:rsidR="00504686" w:rsidRPr="004E7531" w14:paraId="5B81FBEC" w14:textId="77777777" w:rsidTr="00504686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0C9F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1D61" w14:textId="77777777" w:rsidR="00504686" w:rsidRPr="00504686" w:rsidRDefault="00504686" w:rsidP="00504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Potrafi  prawidłowo  interpretować  i  wyjaśniać  relacje  pomiędzy systemem prawnym a innymi systemami normatywnymi;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0879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K_U02</w:t>
            </w:r>
          </w:p>
        </w:tc>
      </w:tr>
      <w:tr w:rsidR="00504686" w:rsidRPr="004E7531" w14:paraId="6DD5410F" w14:textId="77777777" w:rsidTr="00504686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7124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34D7" w14:textId="77777777" w:rsidR="00504686" w:rsidRPr="00504686" w:rsidRDefault="00504686" w:rsidP="00504686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Wykorzystując  posiadaną  wiedzę  teoretyczną  i  umiejętność samodzielnego  proponowania  rozwiązań  posiada  umiejętność sporządzania  podstawowych  dokumentów  oraz  pism procesowych  oraz  w  zależności  od  dokonanego  samodzielnie wyboru  posiada  rozszerzone  umiejętności  w  tym  zakresie  w odniesieniu do wybranych gałęzi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EFE1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K_U09</w:t>
            </w:r>
          </w:p>
        </w:tc>
      </w:tr>
      <w:tr w:rsidR="00504686" w:rsidRPr="004E7531" w14:paraId="1DB432A0" w14:textId="77777777" w:rsidTr="00504686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D0BD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DB8E7" w14:textId="77777777" w:rsidR="00504686" w:rsidRPr="00504686" w:rsidRDefault="00504686" w:rsidP="0050468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04686">
              <w:rPr>
                <w:rFonts w:ascii="Times New Roman" w:hAnsi="Times New Roman" w:cs="Times New Roman"/>
                <w:color w:val="auto"/>
              </w:rPr>
              <w:t xml:space="preserve">Ma świadomość społecznego znaczenia zawodu prawnika;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5261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K_K04</w:t>
            </w:r>
          </w:p>
        </w:tc>
      </w:tr>
      <w:tr w:rsidR="00504686" w:rsidRPr="004E7531" w14:paraId="58DAB988" w14:textId="77777777" w:rsidTr="00504686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E072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315C" w14:textId="77777777" w:rsidR="00504686" w:rsidRPr="00504686" w:rsidRDefault="00504686" w:rsidP="0050468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04686">
              <w:rPr>
                <w:rFonts w:ascii="Times New Roman" w:hAnsi="Times New Roman" w:cs="Times New Roman"/>
                <w:color w:val="auto"/>
              </w:rPr>
              <w:t>Rozumie  konieczność  stosowania  etycznych  zasad  w  życiu zawodowym prawnika;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55E3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K_K05</w:t>
            </w:r>
          </w:p>
        </w:tc>
      </w:tr>
      <w:tr w:rsidR="00504686" w:rsidRPr="004E7531" w14:paraId="104217F8" w14:textId="77777777" w:rsidTr="00504686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8EF7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7D89" w14:textId="77777777" w:rsidR="00504686" w:rsidRPr="00504686" w:rsidRDefault="00504686" w:rsidP="0050468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04686">
              <w:rPr>
                <w:rFonts w:ascii="Times New Roman" w:hAnsi="Times New Roman" w:cs="Times New Roman"/>
                <w:color w:val="auto"/>
              </w:rPr>
              <w:t>Szanuje różne poglądy i postawy;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DC883" w14:textId="0284D88B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K_K</w:t>
            </w:r>
            <w:r w:rsidR="00BF19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14:paraId="529E386B" w14:textId="77777777" w:rsidR="00C26F26" w:rsidRPr="00C26F26" w:rsidRDefault="00C26F26" w:rsidP="00C26F26">
      <w:pPr>
        <w:spacing w:after="0" w:line="240" w:lineRule="auto"/>
        <w:rPr>
          <w:rFonts w:ascii="Times New Roman" w:hAnsi="Times New Roman"/>
        </w:rPr>
      </w:pPr>
    </w:p>
    <w:p w14:paraId="1AE74AF9" w14:textId="77777777" w:rsidR="0085747A" w:rsidRDefault="00504686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column"/>
      </w:r>
      <w:r w:rsidR="00675843" w:rsidRPr="00C26F26">
        <w:rPr>
          <w:rFonts w:ascii="Times New Roman" w:hAnsi="Times New Roman"/>
          <w:b/>
        </w:rPr>
        <w:lastRenderedPageBreak/>
        <w:t>3.3</w:t>
      </w:r>
      <w:r w:rsidR="0085747A" w:rsidRPr="00C26F26">
        <w:rPr>
          <w:rFonts w:ascii="Times New Roman" w:hAnsi="Times New Roman"/>
          <w:b/>
        </w:rPr>
        <w:t>T</w:t>
      </w:r>
      <w:r w:rsidR="001D7B54" w:rsidRPr="00C26F26">
        <w:rPr>
          <w:rFonts w:ascii="Times New Roman" w:hAnsi="Times New Roman"/>
          <w:b/>
        </w:rPr>
        <w:t xml:space="preserve">reści programowe </w:t>
      </w:r>
    </w:p>
    <w:p w14:paraId="3633EDBA" w14:textId="77777777" w:rsidR="00C26F26" w:rsidRPr="00C26F26" w:rsidRDefault="00C26F26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</w:p>
    <w:p w14:paraId="0133C60D" w14:textId="39F55B58" w:rsidR="0085747A" w:rsidRPr="00C26F2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C26F26">
        <w:rPr>
          <w:rFonts w:ascii="Times New Roman" w:hAnsi="Times New Roman"/>
        </w:rPr>
        <w:t xml:space="preserve">Problematyka </w:t>
      </w:r>
      <w:r w:rsidR="007A2F73">
        <w:rPr>
          <w:rFonts w:ascii="Times New Roman" w:hAnsi="Times New Roman"/>
        </w:rPr>
        <w:t>konwersatorium</w:t>
      </w:r>
      <w:r w:rsidRPr="00C26F26">
        <w:rPr>
          <w:rFonts w:ascii="Times New Roman" w:hAnsi="Times New Roman"/>
        </w:rPr>
        <w:t xml:space="preserve"> </w:t>
      </w:r>
    </w:p>
    <w:p w14:paraId="3A418D28" w14:textId="77777777" w:rsidR="00394B6D" w:rsidRPr="00C26F26" w:rsidRDefault="00394B6D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6F26" w14:paraId="10EDB9A9" w14:textId="77777777" w:rsidTr="00023E9E">
        <w:tc>
          <w:tcPr>
            <w:tcW w:w="9520" w:type="dxa"/>
          </w:tcPr>
          <w:p w14:paraId="7FD1065A" w14:textId="77777777" w:rsidR="0085747A" w:rsidRPr="00C26F2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</w:rPr>
            </w:pPr>
            <w:r w:rsidRPr="00C26F26">
              <w:rPr>
                <w:rFonts w:ascii="Times New Roman" w:hAnsi="Times New Roman"/>
                <w:b/>
              </w:rPr>
              <w:t>Treści merytoryczne</w:t>
            </w:r>
          </w:p>
        </w:tc>
      </w:tr>
      <w:tr w:rsidR="0085747A" w:rsidRPr="00C26F26" w14:paraId="736505EB" w14:textId="77777777" w:rsidTr="00023E9E">
        <w:tc>
          <w:tcPr>
            <w:tcW w:w="9520" w:type="dxa"/>
          </w:tcPr>
          <w:p w14:paraId="0AF851C1" w14:textId="77777777" w:rsidR="0085747A" w:rsidRPr="00C26F26" w:rsidRDefault="00002EDB" w:rsidP="00BA4567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Etyka jako dyscyplina naukowa. Typologia etyki (etyka normatywna etyka opisowa, metaetyka)</w:t>
            </w:r>
          </w:p>
        </w:tc>
      </w:tr>
      <w:tr w:rsidR="0085747A" w:rsidRPr="00C26F26" w14:paraId="0BA51A3E" w14:textId="77777777" w:rsidTr="00023E9E">
        <w:tc>
          <w:tcPr>
            <w:tcW w:w="9520" w:type="dxa"/>
          </w:tcPr>
          <w:p w14:paraId="05A0FA0B" w14:textId="77777777" w:rsidR="0085747A" w:rsidRPr="00C26F26" w:rsidRDefault="00002EDB" w:rsidP="00BA4567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Pojęcie i rodzaje moralności</w:t>
            </w:r>
          </w:p>
        </w:tc>
      </w:tr>
      <w:tr w:rsidR="00BA4567" w:rsidRPr="00C26F26" w14:paraId="7451B904" w14:textId="77777777" w:rsidTr="00023E9E">
        <w:tc>
          <w:tcPr>
            <w:tcW w:w="9520" w:type="dxa"/>
          </w:tcPr>
          <w:p w14:paraId="57EC705F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Wartość:</w:t>
            </w:r>
          </w:p>
          <w:p w14:paraId="249FE107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  pojęcie;</w:t>
            </w:r>
          </w:p>
          <w:p w14:paraId="24888E54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 aksjologiczny obiektywizm, subiektywizm</w:t>
            </w:r>
          </w:p>
          <w:p w14:paraId="25C8FC9E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nihilizm;</w:t>
            </w:r>
          </w:p>
          <w:p w14:paraId="2A8FF38B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 xml:space="preserve">-  aksjologiczny </w:t>
            </w:r>
            <w:proofErr w:type="spellStart"/>
            <w:r w:rsidRPr="00C26F26">
              <w:rPr>
                <w:rFonts w:ascii="Times New Roman" w:hAnsi="Times New Roman"/>
              </w:rPr>
              <w:t>kognitywizm</w:t>
            </w:r>
            <w:proofErr w:type="spellEnd"/>
            <w:r w:rsidRPr="00C26F26">
              <w:rPr>
                <w:rFonts w:ascii="Times New Roman" w:hAnsi="Times New Roman"/>
              </w:rPr>
              <w:t xml:space="preserve"> i </w:t>
            </w:r>
            <w:proofErr w:type="spellStart"/>
            <w:r w:rsidRPr="00C26F26">
              <w:rPr>
                <w:rFonts w:ascii="Times New Roman" w:hAnsi="Times New Roman"/>
              </w:rPr>
              <w:t>nonkognitywizm</w:t>
            </w:r>
            <w:proofErr w:type="spellEnd"/>
            <w:r w:rsidRPr="00C26F26">
              <w:rPr>
                <w:rFonts w:ascii="Times New Roman" w:hAnsi="Times New Roman"/>
              </w:rPr>
              <w:t>;</w:t>
            </w:r>
          </w:p>
          <w:p w14:paraId="6F7EF389" w14:textId="77777777" w:rsidR="00BA4567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 relatywizm moralny, kulturowy i sytuacyjny</w:t>
            </w:r>
          </w:p>
        </w:tc>
      </w:tr>
      <w:tr w:rsidR="00BA4567" w:rsidRPr="00C26F26" w14:paraId="2213713B" w14:textId="77777777" w:rsidTr="00023E9E">
        <w:tc>
          <w:tcPr>
            <w:tcW w:w="9520" w:type="dxa"/>
          </w:tcPr>
          <w:p w14:paraId="7E33BE2B" w14:textId="77777777" w:rsidR="00BA4567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Ogólna charakterystyka argumentacji etycznej</w:t>
            </w:r>
          </w:p>
        </w:tc>
      </w:tr>
      <w:tr w:rsidR="00BA4567" w:rsidRPr="00C26F26" w14:paraId="13CFE20A" w14:textId="77777777" w:rsidTr="00023E9E">
        <w:tc>
          <w:tcPr>
            <w:tcW w:w="9520" w:type="dxa"/>
          </w:tcPr>
          <w:p w14:paraId="5EEBB6C7" w14:textId="77777777" w:rsidR="00BA4567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Typologia argumentów wykorzystywanych w dyskursie etycznym</w:t>
            </w:r>
          </w:p>
        </w:tc>
      </w:tr>
      <w:tr w:rsidR="00BA4567" w:rsidRPr="00C26F26" w14:paraId="2F514EB1" w14:textId="77777777" w:rsidTr="00023E9E">
        <w:tc>
          <w:tcPr>
            <w:tcW w:w="9520" w:type="dxa"/>
          </w:tcPr>
          <w:p w14:paraId="291F42C5" w14:textId="77777777" w:rsidR="00BA4567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Sprawiedliwość, słuszność, miłosierdzie</w:t>
            </w:r>
          </w:p>
        </w:tc>
      </w:tr>
      <w:tr w:rsidR="00BA4567" w:rsidRPr="00C26F26" w14:paraId="447202EF" w14:textId="77777777" w:rsidTr="00023E9E">
        <w:tc>
          <w:tcPr>
            <w:tcW w:w="9520" w:type="dxa"/>
          </w:tcPr>
          <w:p w14:paraId="5D44AEF2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Moralność a prawo:</w:t>
            </w:r>
          </w:p>
          <w:p w14:paraId="2EF8612B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kryteria dystynkcji;</w:t>
            </w:r>
          </w:p>
          <w:p w14:paraId="09B46DA4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relacje pojęciowe, walidacyjne, treściowe i funkcjonalne;</w:t>
            </w:r>
          </w:p>
          <w:p w14:paraId="69DED6D6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moralizm prawa;</w:t>
            </w:r>
          </w:p>
          <w:p w14:paraId="24E4BAAB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paternalizm prawa;</w:t>
            </w:r>
          </w:p>
          <w:p w14:paraId="75D9ED50" w14:textId="77777777" w:rsidR="00BA4567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 obywatelskie nieposłuszeństwo</w:t>
            </w:r>
          </w:p>
        </w:tc>
      </w:tr>
      <w:tr w:rsidR="00394B6D" w:rsidRPr="00C26F26" w14:paraId="64004AE8" w14:textId="77777777" w:rsidTr="00023E9E">
        <w:tc>
          <w:tcPr>
            <w:tcW w:w="9520" w:type="dxa"/>
          </w:tcPr>
          <w:p w14:paraId="64E761D0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Wybrane zagadnienia etyki szczegółowej (do wyboru):</w:t>
            </w:r>
          </w:p>
          <w:p w14:paraId="1BA06459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kara śmierci,</w:t>
            </w:r>
          </w:p>
          <w:p w14:paraId="73366081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eutanazja,</w:t>
            </w:r>
          </w:p>
          <w:p w14:paraId="08211B38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aborcja,</w:t>
            </w:r>
          </w:p>
          <w:p w14:paraId="791DEB9D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związki partnerskie i małżeństwa homoseksualne</w:t>
            </w:r>
          </w:p>
          <w:p w14:paraId="0BE4CFB0" w14:textId="77777777" w:rsidR="00394B6D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zapłodnienie pozaustrojowe</w:t>
            </w:r>
          </w:p>
        </w:tc>
      </w:tr>
    </w:tbl>
    <w:p w14:paraId="487237E9" w14:textId="77777777" w:rsidR="0085747A" w:rsidRPr="00C26F26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55428AE3" w14:textId="77777777" w:rsidR="00154950" w:rsidRPr="00C26F26" w:rsidRDefault="00154950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p w14:paraId="74D70A91" w14:textId="77777777" w:rsidR="0085747A" w:rsidRPr="00C26F26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C26F26">
        <w:rPr>
          <w:smallCaps w:val="0"/>
          <w:sz w:val="22"/>
        </w:rPr>
        <w:t>3.4 Metody dydaktyczne</w:t>
      </w:r>
    </w:p>
    <w:p w14:paraId="78BD5049" w14:textId="77777777" w:rsidR="002E7BA4" w:rsidRPr="00C26F26" w:rsidRDefault="00B67FDD" w:rsidP="00B67FDD">
      <w:pPr>
        <w:pStyle w:val="Punktygwne"/>
        <w:jc w:val="both"/>
        <w:rPr>
          <w:b w:val="0"/>
          <w:smallCaps w:val="0"/>
          <w:sz w:val="22"/>
        </w:rPr>
      </w:pPr>
      <w:r w:rsidRPr="00C26F26">
        <w:rPr>
          <w:b w:val="0"/>
          <w:smallCaps w:val="0"/>
          <w:sz w:val="22"/>
        </w:rPr>
        <w:t>W</w:t>
      </w:r>
      <w:r w:rsidR="002E7BA4" w:rsidRPr="00C26F26">
        <w:rPr>
          <w:b w:val="0"/>
          <w:smallCaps w:val="0"/>
          <w:sz w:val="22"/>
        </w:rPr>
        <w:t>ykład problemowy</w:t>
      </w:r>
      <w:r w:rsidR="00C26F26">
        <w:rPr>
          <w:b w:val="0"/>
          <w:smallCaps w:val="0"/>
          <w:sz w:val="22"/>
        </w:rPr>
        <w:t xml:space="preserve"> </w:t>
      </w:r>
      <w:r w:rsidR="002E7BA4" w:rsidRPr="00C26F26">
        <w:rPr>
          <w:b w:val="0"/>
          <w:smallCaps w:val="0"/>
          <w:sz w:val="22"/>
        </w:rPr>
        <w:t>z prezentacją multimedialną,</w:t>
      </w:r>
      <w:r w:rsidR="00C26F26">
        <w:rPr>
          <w:b w:val="0"/>
          <w:smallCaps w:val="0"/>
          <w:sz w:val="22"/>
        </w:rPr>
        <w:t xml:space="preserve"> </w:t>
      </w:r>
      <w:r w:rsidR="002E7BA4" w:rsidRPr="00C26F26">
        <w:rPr>
          <w:b w:val="0"/>
          <w:smallCaps w:val="0"/>
          <w:sz w:val="22"/>
        </w:rPr>
        <w:t>wykład z elementami konwersatorium</w:t>
      </w:r>
      <w:r w:rsidR="007C1E8F" w:rsidRPr="00C26F26">
        <w:rPr>
          <w:b w:val="0"/>
          <w:smallCaps w:val="0"/>
          <w:sz w:val="22"/>
        </w:rPr>
        <w:t xml:space="preserve">. </w:t>
      </w:r>
      <w:r w:rsidRPr="00C26F26">
        <w:rPr>
          <w:b w:val="0"/>
          <w:iCs/>
          <w:smallCaps w:val="0"/>
          <w:sz w:val="22"/>
        </w:rPr>
        <w:t>Metoda aktywizująca, skłaniająca studentów do samodzielnej prez</w:t>
      </w:r>
      <w:r w:rsidR="007C1E8F" w:rsidRPr="00C26F26">
        <w:rPr>
          <w:b w:val="0"/>
          <w:iCs/>
          <w:smallCaps w:val="0"/>
          <w:sz w:val="22"/>
        </w:rPr>
        <w:t>entacji zagadnień teoretycznych</w:t>
      </w:r>
      <w:r w:rsidRPr="00C26F26">
        <w:rPr>
          <w:b w:val="0"/>
          <w:iCs/>
          <w:smallCaps w:val="0"/>
          <w:sz w:val="22"/>
        </w:rPr>
        <w:t xml:space="preserve"> oraz samodzielnego  wyciągania wniosków i oceny stanu prawnego. Prowokowanie do rozmów oraz dyskusji, w trakcie których uczestnicy zajęć wyrażają opinie poparte posiadaną wiedzą.</w:t>
      </w:r>
    </w:p>
    <w:p w14:paraId="11BE0B37" w14:textId="77777777" w:rsidR="00E960BB" w:rsidRPr="00C26F26" w:rsidRDefault="00E960BB" w:rsidP="005457AA">
      <w:pPr>
        <w:pStyle w:val="Punktygwne"/>
        <w:tabs>
          <w:tab w:val="left" w:pos="284"/>
        </w:tabs>
        <w:spacing w:before="0" w:after="0"/>
        <w:jc w:val="both"/>
        <w:rPr>
          <w:smallCaps w:val="0"/>
          <w:sz w:val="22"/>
        </w:rPr>
      </w:pPr>
    </w:p>
    <w:p w14:paraId="42C0F8D9" w14:textId="77777777" w:rsidR="00E960BB" w:rsidRPr="00C26F26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00177BB2" w14:textId="77777777" w:rsidR="0085747A" w:rsidRPr="00C26F26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C26F26">
        <w:rPr>
          <w:smallCaps w:val="0"/>
          <w:sz w:val="22"/>
        </w:rPr>
        <w:t xml:space="preserve">4. </w:t>
      </w:r>
      <w:r w:rsidR="0085747A" w:rsidRPr="00C26F26">
        <w:rPr>
          <w:smallCaps w:val="0"/>
          <w:sz w:val="22"/>
        </w:rPr>
        <w:t>METODY I KRYTERIA OCENY</w:t>
      </w:r>
    </w:p>
    <w:p w14:paraId="1FF10D7E" w14:textId="77777777" w:rsidR="00923D7D" w:rsidRPr="00C26F26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7D9F6C98" w14:textId="77777777" w:rsidR="0085747A" w:rsidRPr="00C26F26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C26F26">
        <w:rPr>
          <w:smallCaps w:val="0"/>
          <w:sz w:val="22"/>
        </w:rPr>
        <w:t xml:space="preserve">4.1 Sposoby weryfikacji efektów </w:t>
      </w:r>
      <w:r w:rsidR="00C05F44" w:rsidRPr="00C26F26">
        <w:rPr>
          <w:smallCaps w:val="0"/>
          <w:sz w:val="22"/>
        </w:rPr>
        <w:t>uczenia się</w:t>
      </w:r>
    </w:p>
    <w:p w14:paraId="6815F82E" w14:textId="77777777" w:rsidR="0085747A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2DDEEB62" w14:textId="77777777" w:rsidR="00C26F26" w:rsidRDefault="00C26F26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C26F26" w:rsidRPr="00023753" w14:paraId="0D3F0ABD" w14:textId="77777777" w:rsidTr="0050468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8CCF1" w14:textId="77777777" w:rsidR="00C26F26" w:rsidRPr="00023753" w:rsidRDefault="00C26F26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szCs w:val="24"/>
              </w:rPr>
              <w:t>Symbol efektu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B182F" w14:textId="77777777" w:rsidR="00C26F26" w:rsidRPr="00023753" w:rsidRDefault="00C26F26" w:rsidP="001E2354">
            <w:pPr>
              <w:pStyle w:val="Punktygwne"/>
              <w:spacing w:before="0" w:after="0"/>
              <w:jc w:val="center"/>
              <w:rPr>
                <w:b w:val="0"/>
                <w:color w:val="000000"/>
                <w:szCs w:val="24"/>
              </w:rPr>
            </w:pPr>
            <w:r w:rsidRPr="00023753">
              <w:rPr>
                <w:b w:val="0"/>
                <w:color w:val="000000"/>
                <w:szCs w:val="24"/>
              </w:rPr>
              <w:t xml:space="preserve">Metody oceny efektów uczenia </w:t>
            </w:r>
            <w:r w:rsidR="00504686">
              <w:rPr>
                <w:b w:val="0"/>
                <w:color w:val="000000"/>
                <w:szCs w:val="24"/>
              </w:rPr>
              <w:t xml:space="preserve">się </w:t>
            </w:r>
          </w:p>
          <w:p w14:paraId="5A3BACB9" w14:textId="77777777" w:rsidR="00C26F26" w:rsidRPr="00023753" w:rsidRDefault="00C26F26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E138B" w14:textId="77777777" w:rsidR="00C26F26" w:rsidRPr="00023753" w:rsidRDefault="00C26F26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szCs w:val="24"/>
              </w:rPr>
              <w:t xml:space="preserve">Forma zajęć dydaktycznych </w:t>
            </w:r>
          </w:p>
          <w:p w14:paraId="3A208946" w14:textId="77777777" w:rsidR="00C26F26" w:rsidRPr="00023753" w:rsidRDefault="00C26F26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szCs w:val="24"/>
              </w:rPr>
              <w:t xml:space="preserve">(w, </w:t>
            </w:r>
            <w:proofErr w:type="spellStart"/>
            <w:r w:rsidRPr="00023753">
              <w:rPr>
                <w:b w:val="0"/>
                <w:szCs w:val="24"/>
              </w:rPr>
              <w:t>ćw</w:t>
            </w:r>
            <w:proofErr w:type="spellEnd"/>
            <w:r w:rsidRPr="00023753">
              <w:rPr>
                <w:b w:val="0"/>
                <w:szCs w:val="24"/>
              </w:rPr>
              <w:t>, …)</w:t>
            </w:r>
          </w:p>
        </w:tc>
      </w:tr>
      <w:tr w:rsidR="00C26F26" w:rsidRPr="00023753" w14:paraId="695549D5" w14:textId="77777777" w:rsidTr="00504686">
        <w:trPr>
          <w:trHeight w:val="568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B300" w14:textId="77777777" w:rsidR="00C26F26" w:rsidRPr="00023753" w:rsidRDefault="00504686" w:rsidP="001E2354">
            <w:pPr>
              <w:pStyle w:val="Punktygwne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EK_01 -EK_09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EE5A2" w14:textId="77777777" w:rsidR="00C26F26" w:rsidRPr="00023753" w:rsidRDefault="0001543C" w:rsidP="001E2354">
            <w:pPr>
              <w:pStyle w:val="Punktygwne"/>
              <w:spacing w:before="0" w:after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KOLOKWIUM</w:t>
            </w:r>
            <w:r w:rsidR="00504686" w:rsidRPr="00023753">
              <w:rPr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C6180" w14:textId="77777777" w:rsidR="00C26F26" w:rsidRPr="00023753" w:rsidRDefault="00504686" w:rsidP="001E2354">
            <w:pPr>
              <w:pStyle w:val="Punktygwne"/>
              <w:spacing w:before="0" w:after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konw</w:t>
            </w:r>
            <w:proofErr w:type="spellEnd"/>
            <w:r>
              <w:rPr>
                <w:szCs w:val="24"/>
              </w:rPr>
              <w:t>.</w:t>
            </w:r>
          </w:p>
        </w:tc>
      </w:tr>
    </w:tbl>
    <w:p w14:paraId="07FE6499" w14:textId="77777777" w:rsidR="00C26F26" w:rsidRDefault="00C26F26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4565EA7E" w14:textId="094DC916" w:rsidR="00923D7D" w:rsidRPr="00C26F26" w:rsidRDefault="00DA3171" w:rsidP="009C54AE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br w:type="column"/>
      </w:r>
    </w:p>
    <w:p w14:paraId="71E1C45A" w14:textId="77777777" w:rsidR="0085747A" w:rsidRPr="00C26F26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C26F26">
        <w:rPr>
          <w:smallCaps w:val="0"/>
          <w:sz w:val="22"/>
        </w:rPr>
        <w:t xml:space="preserve">4.2 </w:t>
      </w:r>
      <w:r w:rsidR="0085747A" w:rsidRPr="00C26F26">
        <w:rPr>
          <w:smallCaps w:val="0"/>
          <w:sz w:val="22"/>
        </w:rPr>
        <w:t>Warunki zaliczenia przedmiotu (kryteria oceniania)</w:t>
      </w:r>
    </w:p>
    <w:p w14:paraId="7D36B610" w14:textId="77777777" w:rsidR="00923D7D" w:rsidRPr="00C26F26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6F26" w14:paraId="1C16FAC2" w14:textId="77777777" w:rsidTr="00923D7D">
        <w:tc>
          <w:tcPr>
            <w:tcW w:w="9670" w:type="dxa"/>
          </w:tcPr>
          <w:p w14:paraId="36F3904E" w14:textId="77777777" w:rsidR="0085747A" w:rsidRPr="00C26F2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38F3C9FE" w14:textId="77777777" w:rsidR="009A3770" w:rsidRPr="00504686" w:rsidRDefault="009A3770" w:rsidP="009A3770">
            <w:pPr>
              <w:spacing w:after="120" w:line="240" w:lineRule="auto"/>
              <w:jc w:val="both"/>
              <w:rPr>
                <w:rFonts w:ascii="Times New Roman" w:hAnsi="Times New Roman"/>
                <w:smallCaps/>
              </w:rPr>
            </w:pPr>
            <w:r w:rsidRPr="00504686">
              <w:rPr>
                <w:rFonts w:ascii="Times New Roman" w:hAnsi="Times New Roman"/>
                <w:smallCaps/>
              </w:rPr>
              <w:t xml:space="preserve">Pisemna praca zaliczeniowa na jeden z indywidualnie wybieranych przez studentów tematów z uprzednio podanej im do wiadomości listy zagadnień. Objętość pracy: nie mniej niż 10 stron formatu A4; czcionka Times New Roman 12; odstęp między wierszami 1,5; wymagane przypisy i bibliografia. </w:t>
            </w:r>
          </w:p>
          <w:p w14:paraId="7B98DDF3" w14:textId="77777777" w:rsidR="009A3770" w:rsidRPr="00504686" w:rsidRDefault="009A3770" w:rsidP="009A3770">
            <w:pPr>
              <w:spacing w:after="120" w:line="240" w:lineRule="auto"/>
              <w:jc w:val="both"/>
              <w:rPr>
                <w:rFonts w:ascii="Times New Roman" w:hAnsi="Times New Roman"/>
                <w:i/>
                <w:smallCaps/>
              </w:rPr>
            </w:pPr>
            <w:r w:rsidRPr="00504686">
              <w:rPr>
                <w:rFonts w:ascii="Times New Roman" w:hAnsi="Times New Roman"/>
                <w:smallCaps/>
              </w:rPr>
              <w:t>Kryteria oceny: dobór tez wraz z argumentacją, kompletność odpowiedzi, fachowa terminologia, wykorzystanie bibliografii.</w:t>
            </w:r>
          </w:p>
          <w:p w14:paraId="3287BAD3" w14:textId="77777777" w:rsidR="0085747A" w:rsidRPr="00C26F2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14:paraId="389EB09B" w14:textId="77777777" w:rsidR="0085747A" w:rsidRPr="00C26F2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3AE9F2C4" w14:textId="77777777" w:rsidR="009F4610" w:rsidRPr="00C26F26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C26F26">
        <w:rPr>
          <w:rFonts w:ascii="Times New Roman" w:hAnsi="Times New Roman"/>
          <w:b/>
        </w:rPr>
        <w:t xml:space="preserve">5. </w:t>
      </w:r>
      <w:r w:rsidR="00C61DC5" w:rsidRPr="00C26F26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14:paraId="3C13157B" w14:textId="77777777" w:rsidR="0085747A" w:rsidRPr="00C26F2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C26F26" w14:paraId="0709CE1E" w14:textId="77777777" w:rsidTr="003E1941">
        <w:tc>
          <w:tcPr>
            <w:tcW w:w="4962" w:type="dxa"/>
            <w:vAlign w:val="center"/>
          </w:tcPr>
          <w:p w14:paraId="432BE613" w14:textId="77777777" w:rsidR="0085747A" w:rsidRPr="00C26F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C26F26">
              <w:rPr>
                <w:rFonts w:ascii="Times New Roman" w:hAnsi="Times New Roman"/>
                <w:b/>
              </w:rPr>
              <w:t>Forma a</w:t>
            </w:r>
            <w:r w:rsidR="0085747A" w:rsidRPr="00C26F26">
              <w:rPr>
                <w:rFonts w:ascii="Times New Roman" w:hAnsi="Times New Roman"/>
                <w:b/>
              </w:rPr>
              <w:t>ktywnoś</w:t>
            </w:r>
            <w:r w:rsidRPr="00C26F26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0626514E" w14:textId="77777777" w:rsidR="0085747A" w:rsidRPr="00C26F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C26F26">
              <w:rPr>
                <w:rFonts w:ascii="Times New Roman" w:hAnsi="Times New Roman"/>
                <w:b/>
              </w:rPr>
              <w:t>Średnia l</w:t>
            </w:r>
            <w:r w:rsidR="0085747A" w:rsidRPr="00C26F26">
              <w:rPr>
                <w:rFonts w:ascii="Times New Roman" w:hAnsi="Times New Roman"/>
                <w:b/>
              </w:rPr>
              <w:t>iczba godzin</w:t>
            </w:r>
            <w:r w:rsidRPr="00C26F26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C26F26" w14:paraId="65BD2F39" w14:textId="77777777" w:rsidTr="00923D7D">
        <w:tc>
          <w:tcPr>
            <w:tcW w:w="4962" w:type="dxa"/>
          </w:tcPr>
          <w:p w14:paraId="1E3511E4" w14:textId="77777777" w:rsidR="0085747A" w:rsidRPr="00C26F26" w:rsidRDefault="00C61DC5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G</w:t>
            </w:r>
            <w:r w:rsidR="0085747A" w:rsidRPr="00C26F26">
              <w:rPr>
                <w:rFonts w:ascii="Times New Roman" w:hAnsi="Times New Roman"/>
              </w:rPr>
              <w:t xml:space="preserve">odziny </w:t>
            </w:r>
            <w:r w:rsidRPr="00C26F26">
              <w:rPr>
                <w:rFonts w:ascii="Times New Roman" w:hAnsi="Times New Roman"/>
              </w:rPr>
              <w:t>kontaktowe</w:t>
            </w:r>
            <w:r w:rsidR="0085747A" w:rsidRPr="00C26F26">
              <w:rPr>
                <w:rFonts w:ascii="Times New Roman" w:hAnsi="Times New Roman"/>
              </w:rPr>
              <w:t xml:space="preserve"> w</w:t>
            </w:r>
            <w:r w:rsidRPr="00C26F26">
              <w:rPr>
                <w:rFonts w:ascii="Times New Roman" w:hAnsi="Times New Roman"/>
              </w:rPr>
              <w:t>ynikające</w:t>
            </w:r>
            <w:r w:rsidR="0085747A" w:rsidRPr="00C26F26">
              <w:rPr>
                <w:rFonts w:ascii="Times New Roman" w:hAnsi="Times New Roman"/>
              </w:rPr>
              <w:t xml:space="preserve"> </w:t>
            </w:r>
            <w:r w:rsidR="0001543C">
              <w:rPr>
                <w:rFonts w:ascii="Times New Roman" w:hAnsi="Times New Roman"/>
              </w:rPr>
              <w:t>z harmonogramu studiów</w:t>
            </w:r>
          </w:p>
        </w:tc>
        <w:tc>
          <w:tcPr>
            <w:tcW w:w="4677" w:type="dxa"/>
          </w:tcPr>
          <w:p w14:paraId="74FC2C1F" w14:textId="77777777" w:rsidR="005457AA" w:rsidRPr="00C26F26" w:rsidRDefault="006D2ADA" w:rsidP="0001543C">
            <w:pPr>
              <w:pStyle w:val="Akapitzlist"/>
              <w:spacing w:after="12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5457AA" w:rsidRPr="00C26F26">
              <w:rPr>
                <w:rFonts w:ascii="Times New Roman" w:hAnsi="Times New Roman"/>
              </w:rPr>
              <w:t xml:space="preserve"> g</w:t>
            </w:r>
            <w:r w:rsidR="00504686">
              <w:rPr>
                <w:rFonts w:ascii="Times New Roman" w:hAnsi="Times New Roman"/>
              </w:rPr>
              <w:t>odz.</w:t>
            </w:r>
          </w:p>
          <w:p w14:paraId="0935885E" w14:textId="77777777" w:rsidR="0085747A" w:rsidRPr="00C26F26" w:rsidRDefault="0085747A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C61DC5" w:rsidRPr="00C26F26" w14:paraId="7EA64683" w14:textId="77777777" w:rsidTr="00923D7D">
        <w:tc>
          <w:tcPr>
            <w:tcW w:w="4962" w:type="dxa"/>
          </w:tcPr>
          <w:p w14:paraId="25C99CF0" w14:textId="77777777" w:rsidR="00C61DC5" w:rsidRPr="00C26F26" w:rsidRDefault="00C61DC5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Inne z udziałem nauczyciela</w:t>
            </w:r>
          </w:p>
          <w:p w14:paraId="429666FF" w14:textId="77777777" w:rsidR="00C61DC5" w:rsidRPr="00C26F26" w:rsidRDefault="00C61DC5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14:paraId="1EFA2D3D" w14:textId="77777777" w:rsidR="00C61DC5" w:rsidRPr="00C26F26" w:rsidRDefault="009A3770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 xml:space="preserve">5 </w:t>
            </w:r>
            <w:r w:rsidR="005457AA" w:rsidRPr="00C26F26">
              <w:rPr>
                <w:rFonts w:ascii="Times New Roman" w:hAnsi="Times New Roman"/>
              </w:rPr>
              <w:t xml:space="preserve"> godz.</w:t>
            </w:r>
          </w:p>
        </w:tc>
      </w:tr>
      <w:tr w:rsidR="00C61DC5" w:rsidRPr="00C26F26" w14:paraId="7D76144C" w14:textId="77777777" w:rsidTr="00923D7D">
        <w:tc>
          <w:tcPr>
            <w:tcW w:w="4962" w:type="dxa"/>
          </w:tcPr>
          <w:p w14:paraId="4BEC0920" w14:textId="77777777" w:rsidR="0071620A" w:rsidRPr="00C26F26" w:rsidRDefault="00C61DC5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Godziny niekontaktowe – praca własna studenta</w:t>
            </w:r>
          </w:p>
          <w:p w14:paraId="3926DC14" w14:textId="77777777" w:rsidR="00C61DC5" w:rsidRPr="00C26F26" w:rsidRDefault="00C61DC5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D5C1BC" w14:textId="77777777" w:rsidR="00C61DC5" w:rsidRPr="00C26F26" w:rsidRDefault="00504686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="009A3770" w:rsidRPr="00C26F26">
              <w:rPr>
                <w:rFonts w:ascii="Times New Roman" w:hAnsi="Times New Roman"/>
              </w:rPr>
              <w:t xml:space="preserve"> godz.</w:t>
            </w:r>
          </w:p>
        </w:tc>
      </w:tr>
      <w:tr w:rsidR="0085747A" w:rsidRPr="00C26F26" w14:paraId="21C23B23" w14:textId="77777777" w:rsidTr="00923D7D">
        <w:tc>
          <w:tcPr>
            <w:tcW w:w="4962" w:type="dxa"/>
          </w:tcPr>
          <w:p w14:paraId="35F5A0FF" w14:textId="77777777" w:rsidR="0085747A" w:rsidRPr="00C26F26" w:rsidRDefault="0085747A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14:paraId="2B2E1401" w14:textId="77777777" w:rsidR="0085747A" w:rsidRPr="00C26F26" w:rsidRDefault="00504686" w:rsidP="006D2A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 w:rsidR="0085747A" w:rsidRPr="00C26F26" w14:paraId="5C0B4814" w14:textId="77777777" w:rsidTr="00923D7D">
        <w:tc>
          <w:tcPr>
            <w:tcW w:w="4962" w:type="dxa"/>
          </w:tcPr>
          <w:p w14:paraId="33638036" w14:textId="77777777" w:rsidR="0085747A" w:rsidRPr="00C26F26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26F26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0B3A70EF" w14:textId="77777777" w:rsidR="0085747A" w:rsidRPr="00C26F26" w:rsidRDefault="006D2ADA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14:paraId="37D91D81" w14:textId="77777777" w:rsidR="0085747A" w:rsidRPr="00C26F26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C26F26">
        <w:rPr>
          <w:b w:val="0"/>
          <w:i/>
          <w:smallCaps w:val="0"/>
          <w:sz w:val="22"/>
        </w:rPr>
        <w:t xml:space="preserve">* </w:t>
      </w:r>
      <w:r w:rsidR="00C61DC5" w:rsidRPr="00C26F26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1F4DA978" w14:textId="77777777" w:rsidR="003E1941" w:rsidRPr="00C26F26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016B1EA3" w14:textId="77777777" w:rsidR="0085747A" w:rsidRPr="00C26F26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C26F26">
        <w:rPr>
          <w:smallCaps w:val="0"/>
          <w:sz w:val="22"/>
        </w:rPr>
        <w:t xml:space="preserve">6. </w:t>
      </w:r>
      <w:r w:rsidR="0085747A" w:rsidRPr="00C26F26">
        <w:rPr>
          <w:smallCaps w:val="0"/>
          <w:sz w:val="22"/>
        </w:rPr>
        <w:t>PRAKTYKI ZAWODOWE W RAMACH PRZEDMIOTU</w:t>
      </w:r>
    </w:p>
    <w:p w14:paraId="058315FB" w14:textId="77777777" w:rsidR="0085747A" w:rsidRPr="00C26F26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26F26" w14:paraId="41629C95" w14:textId="77777777" w:rsidTr="0071620A">
        <w:trPr>
          <w:trHeight w:val="397"/>
        </w:trPr>
        <w:tc>
          <w:tcPr>
            <w:tcW w:w="3544" w:type="dxa"/>
          </w:tcPr>
          <w:p w14:paraId="10EEEB98" w14:textId="77777777" w:rsidR="0085747A" w:rsidRPr="00C26F2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26F26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38D0E80A" w14:textId="77777777" w:rsidR="0085747A" w:rsidRPr="00C26F26" w:rsidRDefault="005457A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26F26">
              <w:rPr>
                <w:b w:val="0"/>
                <w:smallCaps w:val="0"/>
                <w:color w:val="000000"/>
                <w:sz w:val="22"/>
              </w:rPr>
              <w:t>-----------------------------------------</w:t>
            </w:r>
          </w:p>
        </w:tc>
      </w:tr>
      <w:tr w:rsidR="0085747A" w:rsidRPr="00C26F26" w14:paraId="125A1449" w14:textId="77777777" w:rsidTr="0071620A">
        <w:trPr>
          <w:trHeight w:val="397"/>
        </w:trPr>
        <w:tc>
          <w:tcPr>
            <w:tcW w:w="3544" w:type="dxa"/>
          </w:tcPr>
          <w:p w14:paraId="7F1DE115" w14:textId="77777777" w:rsidR="0085747A" w:rsidRPr="00C26F2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26F26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50E47B" w14:textId="77777777" w:rsidR="0085747A" w:rsidRPr="00C26F26" w:rsidRDefault="005457A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26F26">
              <w:rPr>
                <w:b w:val="0"/>
                <w:smallCaps w:val="0"/>
                <w:sz w:val="22"/>
              </w:rPr>
              <w:t>------------------------------------------</w:t>
            </w:r>
          </w:p>
        </w:tc>
      </w:tr>
    </w:tbl>
    <w:p w14:paraId="24C8E094" w14:textId="77777777" w:rsidR="003E1941" w:rsidRPr="00C26F26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495C601D" w14:textId="77777777" w:rsidR="0085747A" w:rsidRPr="00C26F26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C26F26">
        <w:rPr>
          <w:smallCaps w:val="0"/>
          <w:sz w:val="22"/>
        </w:rPr>
        <w:t xml:space="preserve">7. </w:t>
      </w:r>
      <w:r w:rsidR="0085747A" w:rsidRPr="00C26F26">
        <w:rPr>
          <w:smallCaps w:val="0"/>
          <w:sz w:val="22"/>
        </w:rPr>
        <w:t>LITERATURA</w:t>
      </w:r>
    </w:p>
    <w:p w14:paraId="77E003E9" w14:textId="77777777" w:rsidR="00675843" w:rsidRPr="00C26F26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A3770" w:rsidRPr="00C26F26" w14:paraId="16923408" w14:textId="77777777" w:rsidTr="005A790F">
        <w:tc>
          <w:tcPr>
            <w:tcW w:w="7513" w:type="dxa"/>
          </w:tcPr>
          <w:p w14:paraId="6802F781" w14:textId="77777777" w:rsidR="009A3770" w:rsidRDefault="009A3770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04686">
              <w:rPr>
                <w:rFonts w:ascii="Times New Roman" w:hAnsi="Times New Roman"/>
                <w:b/>
              </w:rPr>
              <w:t>Literatura podstawowa:</w:t>
            </w:r>
          </w:p>
          <w:p w14:paraId="54DE056D" w14:textId="77777777" w:rsidR="00504686" w:rsidRPr="00504686" w:rsidRDefault="00504686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4830036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 xml:space="preserve">- T. Pietrzykowski, Etyczne problemy prawa, Zarys wykładu, Kraków 2005 </w:t>
            </w:r>
          </w:p>
          <w:p w14:paraId="10ABFAC0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M. Ossowska, Podstawy nauki o moralności, Wrocław 1994</w:t>
            </w:r>
          </w:p>
          <w:p w14:paraId="30BF5724" w14:textId="77777777" w:rsidR="009A3770" w:rsidRPr="00C26F26" w:rsidRDefault="009A3770" w:rsidP="009A3770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26F26">
              <w:rPr>
                <w:rFonts w:ascii="Times New Roman" w:eastAsia="Cambria" w:hAnsi="Times New Roman"/>
              </w:rPr>
              <w:t>- T. Ślipko, Zarys etyki ogólnej, Kraków 2004</w:t>
            </w:r>
          </w:p>
          <w:p w14:paraId="377ECD2E" w14:textId="77777777" w:rsidR="009A3770" w:rsidRPr="00C26F26" w:rsidRDefault="009A3770" w:rsidP="009A37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3770" w:rsidRPr="00C26F26" w14:paraId="7DA73142" w14:textId="77777777" w:rsidTr="005A790F">
        <w:tc>
          <w:tcPr>
            <w:tcW w:w="7513" w:type="dxa"/>
          </w:tcPr>
          <w:p w14:paraId="01E2D3FA" w14:textId="77777777" w:rsidR="009A3770" w:rsidRDefault="009A3770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04686">
              <w:rPr>
                <w:rFonts w:ascii="Times New Roman" w:hAnsi="Times New Roman"/>
                <w:b/>
              </w:rPr>
              <w:t xml:space="preserve">Literatura uzupełniająca: </w:t>
            </w:r>
          </w:p>
          <w:p w14:paraId="75EAD2B7" w14:textId="77777777" w:rsidR="00504686" w:rsidRPr="00504686" w:rsidRDefault="00504686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CA2BFD3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A. Arno, Wprowadzenie do etyki, Kraków 2008</w:t>
            </w:r>
          </w:p>
          <w:p w14:paraId="1AA5F079" w14:textId="77777777" w:rsidR="009A3770" w:rsidRPr="00C26F26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P. Aszyk, Konflikty moralne a etyka, Kraków 1998,</w:t>
            </w:r>
          </w:p>
          <w:p w14:paraId="6B071E3B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 xml:space="preserve">- J. </w:t>
            </w:r>
            <w:proofErr w:type="spellStart"/>
            <w:r w:rsidRPr="00C26F26">
              <w:rPr>
                <w:rFonts w:ascii="Times New Roman" w:eastAsia="Cambria" w:hAnsi="Times New Roman"/>
              </w:rPr>
              <w:t>Baggini</w:t>
            </w:r>
            <w:proofErr w:type="spellEnd"/>
            <w:r w:rsidRPr="00C26F26">
              <w:rPr>
                <w:rFonts w:ascii="Times New Roman" w:eastAsia="Cambria" w:hAnsi="Times New Roman"/>
              </w:rPr>
              <w:t xml:space="preserve">, P. S. </w:t>
            </w:r>
            <w:proofErr w:type="spellStart"/>
            <w:r w:rsidRPr="00C26F26">
              <w:rPr>
                <w:rFonts w:ascii="Times New Roman" w:eastAsia="Cambria" w:hAnsi="Times New Roman"/>
              </w:rPr>
              <w:t>Fosl</w:t>
            </w:r>
            <w:proofErr w:type="spellEnd"/>
            <w:r w:rsidRPr="00C26F26">
              <w:rPr>
                <w:rFonts w:ascii="Times New Roman" w:eastAsia="Cambria" w:hAnsi="Times New Roman"/>
              </w:rPr>
              <w:t>, Przybornik etyki, Warszawa 2010</w:t>
            </w:r>
          </w:p>
          <w:p w14:paraId="0B1FBA31" w14:textId="77777777" w:rsidR="009A3770" w:rsidRPr="00C26F26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J. M. Bocheński, Etyka, Komorów 2009</w:t>
            </w:r>
          </w:p>
          <w:p w14:paraId="5B36ADE9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I. Bogucka, T. Pietrzykowski, Etyka w administracji publicznej, Warszawa 2010</w:t>
            </w:r>
          </w:p>
          <w:p w14:paraId="5BBAA1C1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P. Czarnecki, Dylematy etyczne współczesności, Warszawa 2008</w:t>
            </w:r>
          </w:p>
          <w:p w14:paraId="21DC4859" w14:textId="77777777" w:rsidR="009A3770" w:rsidRPr="00C26F26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 xml:space="preserve">- J. </w:t>
            </w:r>
            <w:proofErr w:type="spellStart"/>
            <w:r w:rsidRPr="00C26F26">
              <w:rPr>
                <w:rFonts w:ascii="Times New Roman" w:eastAsia="Cambria" w:hAnsi="Times New Roman"/>
              </w:rPr>
              <w:t>Hołówka</w:t>
            </w:r>
            <w:proofErr w:type="spellEnd"/>
            <w:r w:rsidRPr="00C26F26">
              <w:rPr>
                <w:rFonts w:ascii="Times New Roman" w:eastAsia="Cambria" w:hAnsi="Times New Roman"/>
              </w:rPr>
              <w:t>, Etyka w działaniu, Warszawa 2001</w:t>
            </w:r>
          </w:p>
          <w:p w14:paraId="1AD05301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 xml:space="preserve">- H. Izdebski, P. </w:t>
            </w:r>
            <w:proofErr w:type="spellStart"/>
            <w:r w:rsidRPr="00C26F26">
              <w:rPr>
                <w:rFonts w:ascii="Times New Roman" w:eastAsia="Cambria" w:hAnsi="Times New Roman"/>
              </w:rPr>
              <w:t>Skuczyński</w:t>
            </w:r>
            <w:proofErr w:type="spellEnd"/>
            <w:r w:rsidRPr="00C26F26">
              <w:rPr>
                <w:rFonts w:ascii="Times New Roman" w:eastAsia="Cambria" w:hAnsi="Times New Roman"/>
              </w:rPr>
              <w:t>, Etyka prawnicza. Stanowiska i perspektywy, Warszawa 2008</w:t>
            </w:r>
          </w:p>
          <w:p w14:paraId="450D0A94" w14:textId="77777777" w:rsidR="009A3770" w:rsidRPr="00C26F26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 xml:space="preserve">- J. Tischner, Myślenie według wartości, Kraków 2004, </w:t>
            </w:r>
          </w:p>
          <w:p w14:paraId="205BB8F8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 xml:space="preserve">- R. </w:t>
            </w:r>
            <w:proofErr w:type="spellStart"/>
            <w:r w:rsidRPr="00C26F26">
              <w:rPr>
                <w:rFonts w:ascii="Times New Roman" w:eastAsia="Cambria" w:hAnsi="Times New Roman"/>
              </w:rPr>
              <w:t>Sarkowicz</w:t>
            </w:r>
            <w:proofErr w:type="spellEnd"/>
            <w:r w:rsidRPr="00C26F26">
              <w:rPr>
                <w:rFonts w:ascii="Times New Roman" w:eastAsia="Cambria" w:hAnsi="Times New Roman"/>
              </w:rPr>
              <w:t>, Amerykańska etyka prawnicza, Kraków 2004</w:t>
            </w:r>
          </w:p>
          <w:p w14:paraId="79D3B677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P. Singer (red.), Przewodnik po etyce, Warszawa 2009</w:t>
            </w:r>
          </w:p>
          <w:p w14:paraId="4A0BF229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P. Steczkowski (red.), Etyka. Deontologia. Prawo, Rzeszów 2008</w:t>
            </w:r>
          </w:p>
          <w:p w14:paraId="4755DD58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T. Styczeń, J. Marecki, ABC etyki, Lublin 2007</w:t>
            </w:r>
          </w:p>
          <w:p w14:paraId="441959A0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lastRenderedPageBreak/>
              <w:t>- T. Ślipko, Spacerem po etyce, Kraków 2010</w:t>
            </w:r>
          </w:p>
          <w:p w14:paraId="1B90351B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T. Ślipko, Historia etyki, Kraków 2009</w:t>
            </w:r>
          </w:p>
          <w:p w14:paraId="06520875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T. Ślipko, Zarys etyki szczegółowej, t.1 i t. 2, Kraków 2005</w:t>
            </w:r>
          </w:p>
          <w:p w14:paraId="141B1419" w14:textId="77777777" w:rsidR="009A3770" w:rsidRPr="00C26F26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R. Tokarczyk, Etyka prawnicza, Warszawa 2009</w:t>
            </w:r>
          </w:p>
          <w:p w14:paraId="6DDEC145" w14:textId="77777777" w:rsidR="009A3770" w:rsidRPr="00C26F26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 xml:space="preserve">- P. Vardy, P. </w:t>
            </w:r>
            <w:proofErr w:type="spellStart"/>
            <w:r w:rsidRPr="00C26F26">
              <w:rPr>
                <w:rFonts w:ascii="Times New Roman" w:eastAsia="Cambria" w:hAnsi="Times New Roman"/>
              </w:rPr>
              <w:t>Grosch</w:t>
            </w:r>
            <w:proofErr w:type="spellEnd"/>
            <w:r w:rsidRPr="00C26F26">
              <w:rPr>
                <w:rFonts w:ascii="Times New Roman" w:eastAsia="Cambria" w:hAnsi="Times New Roman"/>
              </w:rPr>
              <w:t>, Etyka: poglądy i problemy, Poznań 2010</w:t>
            </w:r>
          </w:p>
          <w:p w14:paraId="15A96B21" w14:textId="77777777" w:rsidR="009A3770" w:rsidRPr="00C26F26" w:rsidRDefault="009A3770" w:rsidP="009A3770">
            <w:pPr>
              <w:spacing w:after="0" w:line="240" w:lineRule="auto"/>
              <w:rPr>
                <w:rFonts w:ascii="Times New Roman" w:hAnsi="Times New Roman"/>
                <w:i/>
                <w:color w:val="FF0000"/>
              </w:rPr>
            </w:pPr>
            <w:r w:rsidRPr="00C26F26">
              <w:rPr>
                <w:rFonts w:ascii="Times New Roman" w:eastAsia="Cambria" w:hAnsi="Times New Roman"/>
              </w:rPr>
              <w:t>- Ł. Zaorski-Sikora, Etyka, Łódź 2007,</w:t>
            </w:r>
          </w:p>
          <w:p w14:paraId="1F7F9C98" w14:textId="77777777" w:rsidR="009A3770" w:rsidRPr="00C26F26" w:rsidRDefault="009A3770" w:rsidP="009A37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2199A1B" w14:textId="77777777" w:rsidR="0085747A" w:rsidRPr="00C26F26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7B39AB49" w14:textId="77777777" w:rsidR="0085747A" w:rsidRPr="00C26F26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6E6D1989" w14:textId="77777777" w:rsidR="0085747A" w:rsidRPr="00C26F26" w:rsidRDefault="0085747A" w:rsidP="00F83B28">
      <w:pPr>
        <w:pStyle w:val="Punktygwne"/>
        <w:spacing w:before="0" w:after="0"/>
        <w:ind w:left="360"/>
        <w:rPr>
          <w:sz w:val="22"/>
        </w:rPr>
      </w:pPr>
      <w:r w:rsidRPr="00C26F26">
        <w:rPr>
          <w:b w:val="0"/>
          <w:smallCaps w:val="0"/>
          <w:sz w:val="22"/>
        </w:rPr>
        <w:t>Akceptacja Kierownika Jednostki lub osoby upoważnionej</w:t>
      </w:r>
    </w:p>
    <w:sectPr w:rsidR="0085747A" w:rsidRPr="00C26F26" w:rsidSect="00504686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8FB6E" w14:textId="77777777" w:rsidR="009A3640" w:rsidRDefault="009A3640" w:rsidP="00C16ABF">
      <w:pPr>
        <w:spacing w:after="0" w:line="240" w:lineRule="auto"/>
      </w:pPr>
      <w:r>
        <w:separator/>
      </w:r>
    </w:p>
  </w:endnote>
  <w:endnote w:type="continuationSeparator" w:id="0">
    <w:p w14:paraId="00839B10" w14:textId="77777777" w:rsidR="009A3640" w:rsidRDefault="009A36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87E92" w14:textId="77777777" w:rsidR="009A3640" w:rsidRDefault="009A3640" w:rsidP="00C16ABF">
      <w:pPr>
        <w:spacing w:after="0" w:line="240" w:lineRule="auto"/>
      </w:pPr>
      <w:r>
        <w:separator/>
      </w:r>
    </w:p>
  </w:footnote>
  <w:footnote w:type="continuationSeparator" w:id="0">
    <w:p w14:paraId="433C8B2B" w14:textId="77777777" w:rsidR="009A3640" w:rsidRDefault="009A3640" w:rsidP="00C16ABF">
      <w:pPr>
        <w:spacing w:after="0" w:line="240" w:lineRule="auto"/>
      </w:pPr>
      <w:r>
        <w:continuationSeparator/>
      </w:r>
    </w:p>
  </w:footnote>
  <w:footnote w:id="1">
    <w:p w14:paraId="5D8E583E" w14:textId="77777777" w:rsidR="00C26F26" w:rsidRDefault="00C26F26" w:rsidP="00C26F2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7EF0"/>
    <w:multiLevelType w:val="hybridMultilevel"/>
    <w:tmpl w:val="FD1A6C9E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944F4"/>
    <w:multiLevelType w:val="hybridMultilevel"/>
    <w:tmpl w:val="67907B88"/>
    <w:lvl w:ilvl="0" w:tplc="04150015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C113D0"/>
    <w:multiLevelType w:val="multilevel"/>
    <w:tmpl w:val="F1E698B6"/>
    <w:lvl w:ilvl="0">
      <w:start w:val="3"/>
      <w:numFmt w:val="decimal"/>
      <w:lvlText w:val="%1."/>
      <w:lvlJc w:val="left"/>
      <w:pPr>
        <w:ind w:left="790" w:hanging="43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4" w15:restartNumberingAfterBreak="0">
    <w:nsid w:val="33435EDF"/>
    <w:multiLevelType w:val="multilevel"/>
    <w:tmpl w:val="BAAAAA16"/>
    <w:lvl w:ilvl="0">
      <w:start w:val="3"/>
      <w:numFmt w:val="decimal"/>
      <w:lvlText w:val="%1"/>
      <w:lvlJc w:val="left"/>
      <w:pPr>
        <w:ind w:left="430" w:hanging="43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4" w:hanging="4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352452A1"/>
    <w:multiLevelType w:val="hybridMultilevel"/>
    <w:tmpl w:val="3B8A9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5559F"/>
    <w:multiLevelType w:val="hybridMultilevel"/>
    <w:tmpl w:val="18524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8130B"/>
    <w:multiLevelType w:val="multilevel"/>
    <w:tmpl w:val="6B9EE5C8"/>
    <w:lvl w:ilvl="0">
      <w:start w:val="3"/>
      <w:numFmt w:val="decimal"/>
      <w:lvlText w:val="%1."/>
      <w:lvlJc w:val="left"/>
      <w:pPr>
        <w:ind w:left="430" w:hanging="43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14" w:hanging="4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b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EDB"/>
    <w:rsid w:val="000048FD"/>
    <w:rsid w:val="000077B4"/>
    <w:rsid w:val="0001543C"/>
    <w:rsid w:val="00015B8F"/>
    <w:rsid w:val="00022ECE"/>
    <w:rsid w:val="00023E9E"/>
    <w:rsid w:val="00042A51"/>
    <w:rsid w:val="00042D2E"/>
    <w:rsid w:val="00044C82"/>
    <w:rsid w:val="0006747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23C2"/>
    <w:rsid w:val="0011426C"/>
    <w:rsid w:val="00124BFF"/>
    <w:rsid w:val="0012560E"/>
    <w:rsid w:val="00127108"/>
    <w:rsid w:val="00134B13"/>
    <w:rsid w:val="00146BC0"/>
    <w:rsid w:val="00153C41"/>
    <w:rsid w:val="00154381"/>
    <w:rsid w:val="00154950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36D4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B3E"/>
    <w:rsid w:val="002D73D4"/>
    <w:rsid w:val="002E7BA4"/>
    <w:rsid w:val="002F02A3"/>
    <w:rsid w:val="002F4ABE"/>
    <w:rsid w:val="003018BA"/>
    <w:rsid w:val="0030395F"/>
    <w:rsid w:val="00305C92"/>
    <w:rsid w:val="003151C5"/>
    <w:rsid w:val="00323C4B"/>
    <w:rsid w:val="003343CF"/>
    <w:rsid w:val="0033463F"/>
    <w:rsid w:val="00346FE9"/>
    <w:rsid w:val="0034759A"/>
    <w:rsid w:val="003503F6"/>
    <w:rsid w:val="003530DD"/>
    <w:rsid w:val="00363F78"/>
    <w:rsid w:val="00377CD9"/>
    <w:rsid w:val="00394B6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F9C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686"/>
    <w:rsid w:val="0050496F"/>
    <w:rsid w:val="005053D8"/>
    <w:rsid w:val="00510C4C"/>
    <w:rsid w:val="00513B6F"/>
    <w:rsid w:val="00517C63"/>
    <w:rsid w:val="005363C4"/>
    <w:rsid w:val="00536BDE"/>
    <w:rsid w:val="00543ACC"/>
    <w:rsid w:val="005457AA"/>
    <w:rsid w:val="005463FF"/>
    <w:rsid w:val="0056696D"/>
    <w:rsid w:val="0059484D"/>
    <w:rsid w:val="005A0855"/>
    <w:rsid w:val="005A3196"/>
    <w:rsid w:val="005C080F"/>
    <w:rsid w:val="005C36AE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477"/>
    <w:rsid w:val="006C5255"/>
    <w:rsid w:val="006D050F"/>
    <w:rsid w:val="006D2AD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D97"/>
    <w:rsid w:val="00766FD4"/>
    <w:rsid w:val="0078168C"/>
    <w:rsid w:val="00787C2A"/>
    <w:rsid w:val="00790E27"/>
    <w:rsid w:val="007A2F73"/>
    <w:rsid w:val="007A4022"/>
    <w:rsid w:val="007A6E6E"/>
    <w:rsid w:val="007C1E8F"/>
    <w:rsid w:val="007C3299"/>
    <w:rsid w:val="007C3BCC"/>
    <w:rsid w:val="007C4546"/>
    <w:rsid w:val="007D6E56"/>
    <w:rsid w:val="007E3B1D"/>
    <w:rsid w:val="007F3E75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6F93"/>
    <w:rsid w:val="00916188"/>
    <w:rsid w:val="00923D7D"/>
    <w:rsid w:val="009508DF"/>
    <w:rsid w:val="00950DAC"/>
    <w:rsid w:val="00954A07"/>
    <w:rsid w:val="00957016"/>
    <w:rsid w:val="00962373"/>
    <w:rsid w:val="00997F14"/>
    <w:rsid w:val="009A3640"/>
    <w:rsid w:val="009A3770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C18"/>
    <w:rsid w:val="00A84C85"/>
    <w:rsid w:val="00A9106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C30"/>
    <w:rsid w:val="00B23780"/>
    <w:rsid w:val="00B3130B"/>
    <w:rsid w:val="00B40ADB"/>
    <w:rsid w:val="00B43B77"/>
    <w:rsid w:val="00B43E80"/>
    <w:rsid w:val="00B6020C"/>
    <w:rsid w:val="00B607DB"/>
    <w:rsid w:val="00B62514"/>
    <w:rsid w:val="00B66529"/>
    <w:rsid w:val="00B67FDD"/>
    <w:rsid w:val="00B72CE7"/>
    <w:rsid w:val="00B75946"/>
    <w:rsid w:val="00B8056E"/>
    <w:rsid w:val="00B819C8"/>
    <w:rsid w:val="00B82308"/>
    <w:rsid w:val="00B90885"/>
    <w:rsid w:val="00BA4567"/>
    <w:rsid w:val="00BB520A"/>
    <w:rsid w:val="00BD3869"/>
    <w:rsid w:val="00BD66E9"/>
    <w:rsid w:val="00BD6FF4"/>
    <w:rsid w:val="00BF19ED"/>
    <w:rsid w:val="00BF2C41"/>
    <w:rsid w:val="00C058B4"/>
    <w:rsid w:val="00C05F44"/>
    <w:rsid w:val="00C131B5"/>
    <w:rsid w:val="00C16ABF"/>
    <w:rsid w:val="00C170AE"/>
    <w:rsid w:val="00C26CB7"/>
    <w:rsid w:val="00C26F26"/>
    <w:rsid w:val="00C324C1"/>
    <w:rsid w:val="00C36992"/>
    <w:rsid w:val="00C56036"/>
    <w:rsid w:val="00C61DC5"/>
    <w:rsid w:val="00C67E92"/>
    <w:rsid w:val="00C7088C"/>
    <w:rsid w:val="00C70A26"/>
    <w:rsid w:val="00C766DF"/>
    <w:rsid w:val="00C94B98"/>
    <w:rsid w:val="00CA2B96"/>
    <w:rsid w:val="00CA2E80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F8B"/>
    <w:rsid w:val="00DA2114"/>
    <w:rsid w:val="00DA3171"/>
    <w:rsid w:val="00DB23D0"/>
    <w:rsid w:val="00DE09C0"/>
    <w:rsid w:val="00DE4A14"/>
    <w:rsid w:val="00DF320D"/>
    <w:rsid w:val="00DF71C8"/>
    <w:rsid w:val="00E1256B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758"/>
    <w:rsid w:val="00F070AB"/>
    <w:rsid w:val="00F17567"/>
    <w:rsid w:val="00F17B8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E19E3"/>
  <w15:docId w15:val="{FB2D90BA-8CA5-4D22-982D-BCDC0F8E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46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46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468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46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468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2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5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C9AFB-F46A-4FBF-9969-B4F4E352F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1120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11</cp:revision>
  <cp:lastPrinted>2019-02-06T12:12:00Z</cp:lastPrinted>
  <dcterms:created xsi:type="dcterms:W3CDTF">2021-12-09T11:43:00Z</dcterms:created>
  <dcterms:modified xsi:type="dcterms:W3CDTF">2022-11-29T10:17:00Z</dcterms:modified>
</cp:coreProperties>
</file>