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C2EF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C63549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B0CC91" w14:textId="71DFFC7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96A35">
        <w:rPr>
          <w:rFonts w:ascii="Corbel" w:hAnsi="Corbel"/>
          <w:i/>
          <w:smallCaps/>
          <w:sz w:val="24"/>
          <w:szCs w:val="24"/>
        </w:rPr>
        <w:t>2022-2027</w:t>
      </w:r>
    </w:p>
    <w:p w14:paraId="4EA4BB0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A6F786" w14:textId="4AAB4A0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CC7F7B">
        <w:rPr>
          <w:rFonts w:ascii="Corbel" w:hAnsi="Corbel"/>
          <w:sz w:val="20"/>
          <w:szCs w:val="20"/>
        </w:rPr>
        <w:t>2026</w:t>
      </w:r>
      <w:r w:rsidR="00F96A35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14:paraId="4072813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D3AA9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D409AC2" w14:textId="77777777" w:rsidTr="00B819C8">
        <w:tc>
          <w:tcPr>
            <w:tcW w:w="2694" w:type="dxa"/>
            <w:vAlign w:val="center"/>
          </w:tcPr>
          <w:p w14:paraId="6A434E1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18E61C" w14:textId="77777777" w:rsidR="0085747A" w:rsidRPr="00CC7F7B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C7F7B">
              <w:rPr>
                <w:rFonts w:ascii="Corbel" w:hAnsi="Corbel"/>
                <w:sz w:val="24"/>
                <w:szCs w:val="24"/>
              </w:rPr>
              <w:t>Panel pism procesowych – Prawo rodzinne</w:t>
            </w:r>
          </w:p>
        </w:tc>
      </w:tr>
      <w:tr w:rsidR="0085747A" w:rsidRPr="009C54AE" w14:paraId="5636B7AF" w14:textId="77777777" w:rsidTr="00B819C8">
        <w:tc>
          <w:tcPr>
            <w:tcW w:w="2694" w:type="dxa"/>
            <w:vAlign w:val="center"/>
          </w:tcPr>
          <w:p w14:paraId="127DF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3ED32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AA30414" w14:textId="77777777" w:rsidTr="00B819C8">
        <w:tc>
          <w:tcPr>
            <w:tcW w:w="2694" w:type="dxa"/>
            <w:vAlign w:val="center"/>
          </w:tcPr>
          <w:p w14:paraId="0C31A9D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4D5AD8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4180CA3" w14:textId="77777777" w:rsidTr="00B819C8">
        <w:tc>
          <w:tcPr>
            <w:tcW w:w="2694" w:type="dxa"/>
            <w:vAlign w:val="center"/>
          </w:tcPr>
          <w:p w14:paraId="5AE07D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4A2270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14:paraId="00D7D19E" w14:textId="77777777" w:rsidTr="00B819C8">
        <w:tc>
          <w:tcPr>
            <w:tcW w:w="2694" w:type="dxa"/>
            <w:vAlign w:val="center"/>
          </w:tcPr>
          <w:p w14:paraId="69A99D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FB2C1B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04B55411" w14:textId="77777777" w:rsidTr="00B819C8">
        <w:tc>
          <w:tcPr>
            <w:tcW w:w="2694" w:type="dxa"/>
            <w:vAlign w:val="center"/>
          </w:tcPr>
          <w:p w14:paraId="72914AA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E9C19C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4758DFD5" w14:textId="77777777" w:rsidTr="00B819C8">
        <w:tc>
          <w:tcPr>
            <w:tcW w:w="2694" w:type="dxa"/>
            <w:vAlign w:val="center"/>
          </w:tcPr>
          <w:p w14:paraId="3B66D4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E7F2C2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28450B8" w14:textId="77777777" w:rsidTr="00B819C8">
        <w:tc>
          <w:tcPr>
            <w:tcW w:w="2694" w:type="dxa"/>
            <w:vAlign w:val="center"/>
          </w:tcPr>
          <w:p w14:paraId="378FC2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1E754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5CE9FA9" w14:textId="77777777" w:rsidTr="00B819C8">
        <w:tc>
          <w:tcPr>
            <w:tcW w:w="2694" w:type="dxa"/>
            <w:vAlign w:val="center"/>
          </w:tcPr>
          <w:p w14:paraId="791956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C08B9D9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5/10</w:t>
            </w:r>
          </w:p>
        </w:tc>
      </w:tr>
      <w:tr w:rsidR="0085747A" w:rsidRPr="009C54AE" w14:paraId="3D0A9E7A" w14:textId="77777777" w:rsidTr="00B819C8">
        <w:tc>
          <w:tcPr>
            <w:tcW w:w="2694" w:type="dxa"/>
            <w:vAlign w:val="center"/>
          </w:tcPr>
          <w:p w14:paraId="72CFEA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62A96E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D9B9CF6" w14:textId="77777777" w:rsidTr="00B819C8">
        <w:tc>
          <w:tcPr>
            <w:tcW w:w="2694" w:type="dxa"/>
            <w:vAlign w:val="center"/>
          </w:tcPr>
          <w:p w14:paraId="5B6E8D0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253629" w14:textId="77777777" w:rsidR="00923D7D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F96A35" w14:paraId="05831BE2" w14:textId="77777777" w:rsidTr="00B819C8">
        <w:tc>
          <w:tcPr>
            <w:tcW w:w="2694" w:type="dxa"/>
            <w:vAlign w:val="center"/>
          </w:tcPr>
          <w:p w14:paraId="75E149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D0A627" w14:textId="77777777" w:rsidR="0085747A" w:rsidRPr="00CC7F7B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CC7F7B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CC7F7B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Roman </w:t>
            </w:r>
            <w:proofErr w:type="spellStart"/>
            <w:r w:rsidRPr="00CC7F7B">
              <w:rPr>
                <w:rFonts w:ascii="Corbel" w:hAnsi="Corbel"/>
                <w:b w:val="0"/>
                <w:sz w:val="24"/>
                <w:szCs w:val="24"/>
                <w:lang w:val="en-GB"/>
              </w:rPr>
              <w:t>Uliasz</w:t>
            </w:r>
            <w:proofErr w:type="spellEnd"/>
            <w:r w:rsidRPr="00CC7F7B">
              <w:rPr>
                <w:rFonts w:ascii="Corbel" w:hAnsi="Corbel"/>
                <w:b w:val="0"/>
                <w:sz w:val="24"/>
                <w:szCs w:val="24"/>
                <w:lang w:val="en-GB"/>
              </w:rPr>
              <w:t>, prof. UR</w:t>
            </w:r>
          </w:p>
        </w:tc>
      </w:tr>
      <w:tr w:rsidR="0085747A" w:rsidRPr="009C54AE" w14:paraId="2E485712" w14:textId="77777777" w:rsidTr="00B819C8">
        <w:tc>
          <w:tcPr>
            <w:tcW w:w="2694" w:type="dxa"/>
            <w:vAlign w:val="center"/>
          </w:tcPr>
          <w:p w14:paraId="11D16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80E7C6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Rafał Łukasiewicz</w:t>
            </w:r>
          </w:p>
        </w:tc>
      </w:tr>
    </w:tbl>
    <w:p w14:paraId="2841139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399A8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8D0E1E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7712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5E4E7E1" w14:textId="77777777" w:rsidTr="00CC7F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62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11A68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D87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503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65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049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B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CB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0C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646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B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E81FB4D" w14:textId="77777777" w:rsidTr="00CC7F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7396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1A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FE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B23D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B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07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B0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BA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D2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AA25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AA7AB3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60813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4A478B" w14:textId="77777777" w:rsidR="0085747A" w:rsidRPr="009C54AE" w:rsidRDefault="00543D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EA75F2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FB77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12F3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16738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5A5C22" w14:textId="77777777" w:rsidR="00543DF2" w:rsidRDefault="00543D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168D3B4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27CB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9059F8" w14:textId="77777777" w:rsidTr="00745302">
        <w:tc>
          <w:tcPr>
            <w:tcW w:w="9670" w:type="dxa"/>
          </w:tcPr>
          <w:p w14:paraId="68BFED4C" w14:textId="77777777" w:rsidR="0085747A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rodzinnego</w:t>
            </w:r>
          </w:p>
          <w:p w14:paraId="25FF5C12" w14:textId="77777777" w:rsidR="00543DF2" w:rsidRPr="009C54AE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cywilnego</w:t>
            </w:r>
          </w:p>
          <w:p w14:paraId="507BE1C0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BD843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9140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5B0B7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3350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A76B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506665B" w14:textId="77777777" w:rsidTr="00923D7D">
        <w:tc>
          <w:tcPr>
            <w:tcW w:w="851" w:type="dxa"/>
            <w:vAlign w:val="center"/>
          </w:tcPr>
          <w:p w14:paraId="62C37DA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0B89A5C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prawa rodzinnego</w:t>
            </w:r>
          </w:p>
        </w:tc>
      </w:tr>
      <w:tr w:rsidR="0085747A" w:rsidRPr="009C54AE" w14:paraId="6F3F2B30" w14:textId="77777777" w:rsidTr="00923D7D">
        <w:tc>
          <w:tcPr>
            <w:tcW w:w="851" w:type="dxa"/>
            <w:vAlign w:val="center"/>
          </w:tcPr>
          <w:p w14:paraId="21918DF9" w14:textId="77777777" w:rsidR="0085747A" w:rsidRPr="009C54AE" w:rsidRDefault="00543DF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05163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postępowania cywilnego</w:t>
            </w:r>
          </w:p>
        </w:tc>
      </w:tr>
      <w:tr w:rsidR="0085747A" w:rsidRPr="009C54AE" w14:paraId="2FF5A24C" w14:textId="77777777" w:rsidTr="00923D7D">
        <w:tc>
          <w:tcPr>
            <w:tcW w:w="851" w:type="dxa"/>
            <w:vAlign w:val="center"/>
          </w:tcPr>
          <w:p w14:paraId="6568C3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3DF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27ABC5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Metodologia pisania pism procesowych z zakresu prawa rodzinnego</w:t>
            </w:r>
          </w:p>
        </w:tc>
      </w:tr>
    </w:tbl>
    <w:p w14:paraId="7D600F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4575E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8C8D8B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CD56126" w14:textId="77777777" w:rsidTr="0071620A">
        <w:tc>
          <w:tcPr>
            <w:tcW w:w="1701" w:type="dxa"/>
            <w:vAlign w:val="center"/>
          </w:tcPr>
          <w:p w14:paraId="3C2DB3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4C0D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0C190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44B9" w:rsidRPr="009C54AE" w14:paraId="3BCE58E7" w14:textId="77777777" w:rsidTr="005E6E85">
        <w:tc>
          <w:tcPr>
            <w:tcW w:w="1701" w:type="dxa"/>
          </w:tcPr>
          <w:p w14:paraId="00FCDCA7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>Ek_01</w:t>
            </w:r>
          </w:p>
        </w:tc>
        <w:tc>
          <w:tcPr>
            <w:tcW w:w="6096" w:type="dxa"/>
          </w:tcPr>
          <w:p w14:paraId="7FA9B114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6474C080" w14:textId="77777777">
              <w:trPr>
                <w:trHeight w:val="1145"/>
              </w:trPr>
              <w:tc>
                <w:tcPr>
                  <w:tcW w:w="0" w:type="auto"/>
                </w:tcPr>
                <w:p w14:paraId="2BFB583C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W zależności od dokonanego samodzielnie wyboru ma pogłębioną i rozszerzoną wiedzę w zakresie 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prawa rodzinnego.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6E09CC0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8E45CF2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 w:rsidRPr="00177B1D">
              <w:rPr>
                <w:rFonts w:ascii="Corbel" w:hAnsi="Corbel"/>
                <w:b/>
              </w:rPr>
              <w:t xml:space="preserve">K_W02 </w:t>
            </w:r>
          </w:p>
        </w:tc>
      </w:tr>
      <w:tr w:rsidR="001C44B9" w:rsidRPr="009C54AE" w14:paraId="54B114E5" w14:textId="77777777" w:rsidTr="005E6E85">
        <w:tc>
          <w:tcPr>
            <w:tcW w:w="1701" w:type="dxa"/>
          </w:tcPr>
          <w:p w14:paraId="7635571A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Ek_02</w:t>
            </w:r>
          </w:p>
        </w:tc>
        <w:tc>
          <w:tcPr>
            <w:tcW w:w="6096" w:type="dxa"/>
          </w:tcPr>
          <w:p w14:paraId="775B81B2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14C01B72" w14:textId="77777777">
              <w:trPr>
                <w:trHeight w:val="120"/>
              </w:trPr>
              <w:tc>
                <w:tcPr>
                  <w:tcW w:w="0" w:type="auto"/>
                </w:tcPr>
                <w:p w14:paraId="0C8B703F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Ma pogłębioną wiedzę na temat procesów stosowania prawa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rodzinnego.</w:t>
                  </w:r>
                </w:p>
                <w:p w14:paraId="5C5DC7A0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28E9A17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5E4C6F3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K_W05 </w:t>
            </w:r>
          </w:p>
        </w:tc>
      </w:tr>
      <w:tr w:rsidR="001C44B9" w:rsidRPr="009C54AE" w14:paraId="24AC8424" w14:textId="77777777" w:rsidTr="005E6E85">
        <w:tc>
          <w:tcPr>
            <w:tcW w:w="1701" w:type="dxa"/>
          </w:tcPr>
          <w:p w14:paraId="287B6D0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Ek_03</w:t>
            </w:r>
          </w:p>
        </w:tc>
        <w:tc>
          <w:tcPr>
            <w:tcW w:w="6096" w:type="dxa"/>
          </w:tcPr>
          <w:p w14:paraId="2211BB12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48CF7544" w14:textId="77777777">
              <w:trPr>
                <w:trHeight w:val="412"/>
              </w:trPr>
              <w:tc>
                <w:tcPr>
                  <w:tcW w:w="0" w:type="auto"/>
                </w:tcPr>
                <w:p w14:paraId="1D42771C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Zna i rozumie terminologię właściwą dla języka prawnego i prawniczego oraz zna i rozumie podstawowe pojęcia jakimi posługują się nauki społeczne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w zakresie spraw rodzinnych.</w:t>
                  </w:r>
                </w:p>
                <w:p w14:paraId="19E03149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59D290F0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E0F1BDA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K_W06 </w:t>
            </w:r>
          </w:p>
        </w:tc>
      </w:tr>
      <w:tr w:rsidR="001C44B9" w:rsidRPr="009C54AE" w14:paraId="0C0BB332" w14:textId="77777777" w:rsidTr="005E6E85">
        <w:tc>
          <w:tcPr>
            <w:tcW w:w="1701" w:type="dxa"/>
          </w:tcPr>
          <w:p w14:paraId="09561BFE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Ek_04</w:t>
            </w:r>
          </w:p>
        </w:tc>
        <w:tc>
          <w:tcPr>
            <w:tcW w:w="6096" w:type="dxa"/>
          </w:tcPr>
          <w:p w14:paraId="477C9A9E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124473D9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rozszerzoną wiedzę na temat ustroju, struktur i zasad funkcjonowania demokratycznego państwa prawnego</w:t>
            </w:r>
            <w:r>
              <w:rPr>
                <w:rFonts w:ascii="Corbel" w:hAnsi="Corbel"/>
              </w:rPr>
              <w:t xml:space="preserve"> w zakresie prawa rodzinnego.</w:t>
            </w:r>
          </w:p>
          <w:p w14:paraId="671CF424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CCEFEA4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K_U08 </w:t>
            </w:r>
          </w:p>
        </w:tc>
      </w:tr>
      <w:tr w:rsidR="001C44B9" w:rsidRPr="009C54AE" w14:paraId="607ADA58" w14:textId="77777777" w:rsidTr="005E6E85">
        <w:tc>
          <w:tcPr>
            <w:tcW w:w="1701" w:type="dxa"/>
          </w:tcPr>
          <w:p w14:paraId="37E641EF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Ek_05</w:t>
            </w:r>
          </w:p>
        </w:tc>
        <w:tc>
          <w:tcPr>
            <w:tcW w:w="6096" w:type="dxa"/>
          </w:tcPr>
          <w:p w14:paraId="177C2D37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 xml:space="preserve"> w zakresie pisania pism procesowych.</w:t>
            </w:r>
          </w:p>
          <w:p w14:paraId="11DF6416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20F4FF2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K_U09 </w:t>
            </w:r>
          </w:p>
        </w:tc>
      </w:tr>
      <w:tr w:rsidR="001C44B9" w:rsidRPr="009C54AE" w14:paraId="77AC67C7" w14:textId="77777777" w:rsidTr="005E6E85">
        <w:tc>
          <w:tcPr>
            <w:tcW w:w="1701" w:type="dxa"/>
          </w:tcPr>
          <w:p w14:paraId="64173D3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Ek_06</w:t>
            </w:r>
          </w:p>
        </w:tc>
        <w:tc>
          <w:tcPr>
            <w:tcW w:w="6096" w:type="dxa"/>
          </w:tcPr>
          <w:p w14:paraId="6A94E369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o historycznej ewolucji i o poglądach na temat instytucji polityczno-prawnych oraz na temat procesów i przyczyn zmian zachodzących w zakresie państwa i prawa</w:t>
            </w:r>
            <w:r>
              <w:rPr>
                <w:rFonts w:ascii="Corbel" w:hAnsi="Corbel"/>
              </w:rPr>
              <w:t>, w tym prawa rodzinnego.</w:t>
            </w:r>
          </w:p>
          <w:p w14:paraId="6CE5315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FA2127F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K_U10 </w:t>
            </w:r>
          </w:p>
        </w:tc>
      </w:tr>
      <w:tr w:rsidR="001C44B9" w:rsidRPr="009C54AE" w14:paraId="64FE59BF" w14:textId="77777777" w:rsidTr="005E6E85">
        <w:tc>
          <w:tcPr>
            <w:tcW w:w="1701" w:type="dxa"/>
          </w:tcPr>
          <w:p w14:paraId="2C162EBC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Ek_07</w:t>
            </w:r>
          </w:p>
        </w:tc>
        <w:tc>
          <w:tcPr>
            <w:tcW w:w="6096" w:type="dxa"/>
          </w:tcPr>
          <w:p w14:paraId="6A0BBC6F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5F48DBDE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Zna i rozumie metody badawcze i narzędzia opisu, w tym techniki pozyskiwania danych właściwe dla nauk </w:t>
            </w:r>
            <w:r w:rsidRPr="001C44B9">
              <w:rPr>
                <w:rFonts w:ascii="Corbel" w:hAnsi="Corbel"/>
              </w:rPr>
              <w:lastRenderedPageBreak/>
              <w:t>prawnych oraz posiada wiedzę na temat fundamentalnych dylematach współczesnej cywilizacji</w:t>
            </w:r>
            <w:r>
              <w:rPr>
                <w:rFonts w:ascii="Corbel" w:hAnsi="Corbel"/>
              </w:rPr>
              <w:t xml:space="preserve"> w zakresie prawa rodzinnego.</w:t>
            </w:r>
          </w:p>
          <w:p w14:paraId="0927C2EC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</w:p>
        </w:tc>
        <w:tc>
          <w:tcPr>
            <w:tcW w:w="1873" w:type="dxa"/>
          </w:tcPr>
          <w:p w14:paraId="556D8118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lastRenderedPageBreak/>
              <w:t xml:space="preserve">K_U12 </w:t>
            </w:r>
          </w:p>
        </w:tc>
      </w:tr>
      <w:tr w:rsidR="001C44B9" w:rsidRPr="009C54AE" w14:paraId="77BE2BAA" w14:textId="77777777" w:rsidTr="005E6E85">
        <w:tc>
          <w:tcPr>
            <w:tcW w:w="1701" w:type="dxa"/>
          </w:tcPr>
          <w:p w14:paraId="0CC5E109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Ek_08</w:t>
            </w:r>
          </w:p>
        </w:tc>
        <w:tc>
          <w:tcPr>
            <w:tcW w:w="6096" w:type="dxa"/>
          </w:tcPr>
          <w:p w14:paraId="1E56D849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Zna ogólne zasady tworzenia i rozwoju form przedsiębiorczości oraz form indywidualnego rozwoju zawodowego</w:t>
            </w:r>
            <w:r>
              <w:rPr>
                <w:rFonts w:ascii="Corbel" w:hAnsi="Corbel"/>
              </w:rPr>
              <w:t xml:space="preserve"> w zakresie zawodów prawniczych.</w:t>
            </w:r>
          </w:p>
          <w:p w14:paraId="04B41CF9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CC835A1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K_U13 </w:t>
            </w:r>
          </w:p>
        </w:tc>
      </w:tr>
      <w:tr w:rsidR="001C44B9" w:rsidRPr="009C54AE" w14:paraId="7AF24299" w14:textId="77777777" w:rsidTr="005E6E85">
        <w:tc>
          <w:tcPr>
            <w:tcW w:w="1701" w:type="dxa"/>
          </w:tcPr>
          <w:p w14:paraId="559E1237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Ek_09</w:t>
            </w:r>
          </w:p>
        </w:tc>
        <w:tc>
          <w:tcPr>
            <w:tcW w:w="6096" w:type="dxa"/>
          </w:tcPr>
          <w:p w14:paraId="2C2DB2C1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</w:rPr>
              <w:t xml:space="preserve"> w zakresie spraw rodzinnych.</w:t>
            </w:r>
          </w:p>
          <w:p w14:paraId="702F69B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5F8200B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K_K02 </w:t>
            </w:r>
          </w:p>
        </w:tc>
      </w:tr>
      <w:tr w:rsidR="001C44B9" w:rsidRPr="009C54AE" w14:paraId="38503ADC" w14:textId="77777777" w:rsidTr="005E6E85">
        <w:tc>
          <w:tcPr>
            <w:tcW w:w="1701" w:type="dxa"/>
          </w:tcPr>
          <w:p w14:paraId="3AF1EA68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Ek_10</w:t>
            </w:r>
          </w:p>
        </w:tc>
        <w:tc>
          <w:tcPr>
            <w:tcW w:w="6096" w:type="dxa"/>
          </w:tcPr>
          <w:p w14:paraId="6DBA7750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Potrafi analizować przyczyny i przebieg procesu stosowania prawa </w:t>
            </w:r>
            <w:r>
              <w:rPr>
                <w:rFonts w:ascii="Corbel" w:hAnsi="Corbel"/>
              </w:rPr>
              <w:t>w zakresie prawa rodzinnego.</w:t>
            </w:r>
          </w:p>
          <w:p w14:paraId="2580289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0A2958E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>K_K04</w:t>
            </w:r>
          </w:p>
        </w:tc>
      </w:tr>
    </w:tbl>
    <w:p w14:paraId="78EECE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E667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25F0B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E73581">
        <w:rPr>
          <w:rFonts w:ascii="Corbel" w:hAnsi="Corbel"/>
          <w:sz w:val="24"/>
          <w:szCs w:val="24"/>
        </w:rPr>
        <w:t>konwersatorium</w:t>
      </w:r>
    </w:p>
    <w:p w14:paraId="033F6C7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59AF2F" w14:textId="77777777" w:rsidTr="00923D7D">
        <w:tc>
          <w:tcPr>
            <w:tcW w:w="9639" w:type="dxa"/>
          </w:tcPr>
          <w:p w14:paraId="3331FA3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8E2290F" w14:textId="77777777" w:rsidTr="00923D7D">
        <w:tc>
          <w:tcPr>
            <w:tcW w:w="9639" w:type="dxa"/>
          </w:tcPr>
          <w:p w14:paraId="4EA27152" w14:textId="77777777" w:rsidR="0085747A" w:rsidRPr="009C54AE" w:rsidRDefault="00C1036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 oparciu o dyskusję charakterystyki wniosku oraz pozwu w sprawach cywilnych</w:t>
            </w:r>
          </w:p>
        </w:tc>
      </w:tr>
      <w:tr w:rsidR="00C10360" w:rsidRPr="009C54AE" w14:paraId="78AAD153" w14:textId="77777777" w:rsidTr="00923D7D">
        <w:tc>
          <w:tcPr>
            <w:tcW w:w="9639" w:type="dxa"/>
          </w:tcPr>
          <w:p w14:paraId="274E0F39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rozwód w oparciu o dyskusję</w:t>
            </w:r>
          </w:p>
        </w:tc>
      </w:tr>
      <w:tr w:rsidR="00C10360" w:rsidRPr="009C54AE" w14:paraId="01B9D0F3" w14:textId="77777777" w:rsidTr="00923D7D">
        <w:tc>
          <w:tcPr>
            <w:tcW w:w="9639" w:type="dxa"/>
          </w:tcPr>
          <w:p w14:paraId="4C2D5244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podział majątku wspólnego w oparciu o dyskusję</w:t>
            </w:r>
          </w:p>
        </w:tc>
      </w:tr>
      <w:tr w:rsidR="00C10360" w:rsidRPr="009C54AE" w14:paraId="00283244" w14:textId="77777777" w:rsidTr="00923D7D">
        <w:tc>
          <w:tcPr>
            <w:tcW w:w="9639" w:type="dxa"/>
          </w:tcPr>
          <w:p w14:paraId="5091B060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ustalenie ojcostwa w oparciu o dyskusję</w:t>
            </w:r>
          </w:p>
        </w:tc>
      </w:tr>
      <w:tr w:rsidR="00C10360" w:rsidRPr="009C54AE" w14:paraId="71B8D7C3" w14:textId="77777777" w:rsidTr="00923D7D">
        <w:tc>
          <w:tcPr>
            <w:tcW w:w="9639" w:type="dxa"/>
          </w:tcPr>
          <w:p w14:paraId="211D0796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zaprzeczenie ojcostwa w oparciu o dyskusję</w:t>
            </w:r>
          </w:p>
        </w:tc>
      </w:tr>
      <w:tr w:rsidR="00C10360" w:rsidRPr="009C54AE" w14:paraId="7409A6A8" w14:textId="77777777" w:rsidTr="00923D7D">
        <w:tc>
          <w:tcPr>
            <w:tcW w:w="9639" w:type="dxa"/>
          </w:tcPr>
          <w:p w14:paraId="5B3A4CFF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ograniczenie władzy rodzicielskiej  </w:t>
            </w:r>
          </w:p>
          <w:p w14:paraId="66A8C7E6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03A4FD3A" w14:textId="77777777" w:rsidTr="00923D7D">
        <w:tc>
          <w:tcPr>
            <w:tcW w:w="9639" w:type="dxa"/>
          </w:tcPr>
          <w:p w14:paraId="314B6EA6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wniosek o pozbawienie władzy rodzicielskiej </w:t>
            </w:r>
          </w:p>
          <w:p w14:paraId="35E09445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2946FA10" w14:textId="77777777" w:rsidTr="00923D7D">
        <w:tc>
          <w:tcPr>
            <w:tcW w:w="9639" w:type="dxa"/>
          </w:tcPr>
          <w:p w14:paraId="6B934B98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ustalenie kontaktów z dzieckiem oraz wniosku </w:t>
            </w:r>
          </w:p>
          <w:p w14:paraId="0CC808E6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 zagrożenie nakazaniem zapłaty sumy pieniężnej za niewykonanie obowiązków </w:t>
            </w:r>
          </w:p>
          <w:p w14:paraId="710A0AA3" w14:textId="77777777" w:rsidR="00C10360" w:rsidRPr="00E73581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wynikających z orzeczenia w przedmiocie kontaktów z dzieckiem w oparciu o dyskusję</w:t>
            </w:r>
          </w:p>
        </w:tc>
      </w:tr>
      <w:tr w:rsidR="00C10360" w:rsidRPr="009C54AE" w14:paraId="087883CB" w14:textId="77777777" w:rsidTr="00923D7D">
        <w:tc>
          <w:tcPr>
            <w:tcW w:w="9639" w:type="dxa"/>
          </w:tcPr>
          <w:p w14:paraId="22F4128E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przysposobienie w oparciu o dyskusję</w:t>
            </w:r>
          </w:p>
        </w:tc>
      </w:tr>
      <w:tr w:rsidR="00C10360" w:rsidRPr="009C54AE" w14:paraId="3AF4CE4C" w14:textId="77777777" w:rsidTr="00923D7D">
        <w:tc>
          <w:tcPr>
            <w:tcW w:w="9639" w:type="dxa"/>
          </w:tcPr>
          <w:p w14:paraId="1264AAB0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alimenty w oparciu o dyskusję</w:t>
            </w:r>
          </w:p>
        </w:tc>
      </w:tr>
      <w:tr w:rsidR="00C10360" w:rsidRPr="009C54AE" w14:paraId="68BC7368" w14:textId="77777777" w:rsidTr="00923D7D">
        <w:tc>
          <w:tcPr>
            <w:tcW w:w="9639" w:type="dxa"/>
          </w:tcPr>
          <w:p w14:paraId="5C9B0177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ustanowienie adwokata lub radcy prawnego</w:t>
            </w:r>
          </w:p>
          <w:p w14:paraId="4194137D" w14:textId="77777777" w:rsidR="00C10360" w:rsidRPr="00A45A81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A81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58D88C06" w14:textId="77777777" w:rsidTr="00923D7D">
        <w:tc>
          <w:tcPr>
            <w:tcW w:w="9639" w:type="dxa"/>
          </w:tcPr>
          <w:p w14:paraId="20A4442F" w14:textId="77777777" w:rsidR="00C10360" w:rsidRP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umowy majątkowej małżeńskiej </w:t>
            </w:r>
            <w:r w:rsidRPr="00C10360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12103969" w14:textId="77777777" w:rsidTr="00923D7D">
        <w:tc>
          <w:tcPr>
            <w:tcW w:w="9639" w:type="dxa"/>
          </w:tcPr>
          <w:p w14:paraId="0680B0ED" w14:textId="77777777"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>apelacji w sprawie rozwodowej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E73581" w:rsidRPr="009C54AE" w14:paraId="628469BA" w14:textId="77777777" w:rsidTr="00923D7D">
        <w:tc>
          <w:tcPr>
            <w:tcW w:w="9639" w:type="dxa"/>
          </w:tcPr>
          <w:p w14:paraId="1377254C" w14:textId="77777777" w:rsidR="00C10360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w sprawie o zaprzeczenie ojcostwa </w:t>
            </w:r>
          </w:p>
          <w:p w14:paraId="5CDE9845" w14:textId="77777777"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7B5CBFD3" w14:textId="77777777" w:rsidTr="00923D7D">
        <w:tc>
          <w:tcPr>
            <w:tcW w:w="9639" w:type="dxa"/>
          </w:tcPr>
          <w:p w14:paraId="0CD8FC89" w14:textId="77777777" w:rsidR="00E73581" w:rsidRPr="00C10360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 temat aktualnych propozycji zmian prawa rodzinnego i prawa procesowego z perspektywy praktyki pisania pism procesowych</w:t>
            </w:r>
          </w:p>
        </w:tc>
      </w:tr>
    </w:tbl>
    <w:p w14:paraId="3037FA5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8C8D3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1333A1" w14:textId="77777777" w:rsidR="00E960BB" w:rsidRPr="005679F1" w:rsidRDefault="005679F1" w:rsidP="005679F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Konwersatorium: Dyskusja ze studentami, wspólne pisanie pism procesowych, wykazanie związków między nabytą wiedzą teoretyczną a metodologią pisania pism procesowych. </w:t>
      </w:r>
      <w:r>
        <w:rPr>
          <w:rFonts w:ascii="Corbel" w:hAnsi="Corbel"/>
          <w:sz w:val="20"/>
          <w:szCs w:val="20"/>
        </w:rPr>
        <w:t xml:space="preserve"> </w:t>
      </w:r>
    </w:p>
    <w:p w14:paraId="47C3563E" w14:textId="77777777" w:rsidR="00CC7F7B" w:rsidRDefault="00CC7F7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BECB6B" w14:textId="77777777" w:rsidR="00CC7F7B" w:rsidRDefault="00CC7F7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B5A8A3" w14:textId="77777777" w:rsidR="00CC7F7B" w:rsidRDefault="00CC7F7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B072A3" w14:textId="338EBB56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42ADE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A8096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7DBA3E" w14:textId="77777777" w:rsidR="005679F1" w:rsidRPr="009C54AE" w:rsidRDefault="005679F1" w:rsidP="005679F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5873"/>
        <w:gridCol w:w="1984"/>
      </w:tblGrid>
      <w:tr w:rsidR="005679F1" w:rsidRPr="009C54AE" w14:paraId="33688A30" w14:textId="77777777" w:rsidTr="00E439BC">
        <w:tc>
          <w:tcPr>
            <w:tcW w:w="1695" w:type="dxa"/>
            <w:vAlign w:val="center"/>
          </w:tcPr>
          <w:p w14:paraId="2A5E9FBC" w14:textId="77777777" w:rsidR="005679F1" w:rsidRPr="009C54AE" w:rsidRDefault="005679F1" w:rsidP="00321C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6061" w:type="dxa"/>
            <w:vAlign w:val="center"/>
          </w:tcPr>
          <w:p w14:paraId="0B22C684" w14:textId="1AC296B0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C7F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502679EA" w14:textId="77777777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90" w:type="dxa"/>
            <w:vAlign w:val="center"/>
          </w:tcPr>
          <w:p w14:paraId="6F1FD62E" w14:textId="77777777" w:rsidR="005679F1" w:rsidRPr="009C54AE" w:rsidRDefault="00E439BC" w:rsidP="00E439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439BC" w:rsidRPr="00E439BC" w14:paraId="0A6D4081" w14:textId="77777777" w:rsidTr="00E439BC">
        <w:tc>
          <w:tcPr>
            <w:tcW w:w="1695" w:type="dxa"/>
          </w:tcPr>
          <w:p w14:paraId="4C8A276F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/>
              </w:rPr>
              <w:t>Ek_01</w:t>
            </w:r>
          </w:p>
        </w:tc>
        <w:tc>
          <w:tcPr>
            <w:tcW w:w="6061" w:type="dxa"/>
          </w:tcPr>
          <w:p w14:paraId="6B17988D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E439BC" w14:paraId="6C84263E" w14:textId="77777777" w:rsidTr="00321C3A">
              <w:trPr>
                <w:trHeight w:val="1145"/>
              </w:trPr>
              <w:tc>
                <w:tcPr>
                  <w:tcW w:w="0" w:type="auto"/>
                </w:tcPr>
                <w:p w14:paraId="03444127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24BC17C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5EE82200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47FAF2C5" w14:textId="77777777" w:rsidTr="00E439BC">
        <w:tc>
          <w:tcPr>
            <w:tcW w:w="1695" w:type="dxa"/>
          </w:tcPr>
          <w:p w14:paraId="1C505AEC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61" w:type="dxa"/>
          </w:tcPr>
          <w:p w14:paraId="51BCE334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552B023C" w14:textId="77777777" w:rsidTr="00321C3A">
              <w:trPr>
                <w:trHeight w:val="120"/>
              </w:trPr>
              <w:tc>
                <w:tcPr>
                  <w:tcW w:w="0" w:type="auto"/>
                </w:tcPr>
                <w:p w14:paraId="56652911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01E54F97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E01A25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4FBE060D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57B5C941" w14:textId="77777777" w:rsidTr="00E439BC">
        <w:tc>
          <w:tcPr>
            <w:tcW w:w="1695" w:type="dxa"/>
          </w:tcPr>
          <w:p w14:paraId="01404570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61" w:type="dxa"/>
          </w:tcPr>
          <w:p w14:paraId="19B4934F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46C5BA3C" w14:textId="77777777" w:rsidTr="00321C3A">
              <w:trPr>
                <w:trHeight w:val="412"/>
              </w:trPr>
              <w:tc>
                <w:tcPr>
                  <w:tcW w:w="0" w:type="auto"/>
                </w:tcPr>
                <w:p w14:paraId="3F840B54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47B35B63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2A865E66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7FE0374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33A041F1" w14:textId="77777777" w:rsidTr="00E439BC">
        <w:tc>
          <w:tcPr>
            <w:tcW w:w="1695" w:type="dxa"/>
          </w:tcPr>
          <w:p w14:paraId="73F6A57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61" w:type="dxa"/>
          </w:tcPr>
          <w:p w14:paraId="5835D04B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2384AAFC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05986383" w14:textId="77777777" w:rsidTr="00E439BC">
        <w:tc>
          <w:tcPr>
            <w:tcW w:w="1695" w:type="dxa"/>
          </w:tcPr>
          <w:p w14:paraId="260E7D7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61" w:type="dxa"/>
          </w:tcPr>
          <w:p w14:paraId="14EFF994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554650D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76308323" w14:textId="77777777" w:rsidTr="00E439BC">
        <w:tc>
          <w:tcPr>
            <w:tcW w:w="1695" w:type="dxa"/>
          </w:tcPr>
          <w:p w14:paraId="422E416D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061" w:type="dxa"/>
          </w:tcPr>
          <w:p w14:paraId="0390CC3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64F716B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1E4A289D" w14:textId="77777777" w:rsidTr="00E439BC">
        <w:tc>
          <w:tcPr>
            <w:tcW w:w="1695" w:type="dxa"/>
          </w:tcPr>
          <w:p w14:paraId="3E23C92E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061" w:type="dxa"/>
          </w:tcPr>
          <w:p w14:paraId="7DE9C01A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 w:cs="Corbel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0B7B8FD9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3D1029E9" w14:textId="77777777" w:rsidTr="00E439BC">
        <w:tc>
          <w:tcPr>
            <w:tcW w:w="1695" w:type="dxa"/>
          </w:tcPr>
          <w:p w14:paraId="1E04CC0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6061" w:type="dxa"/>
          </w:tcPr>
          <w:p w14:paraId="3913FCD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4ED784D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41A15863" w14:textId="77777777" w:rsidTr="00E439BC">
        <w:tc>
          <w:tcPr>
            <w:tcW w:w="1695" w:type="dxa"/>
          </w:tcPr>
          <w:p w14:paraId="3024A88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061" w:type="dxa"/>
          </w:tcPr>
          <w:p w14:paraId="09616D6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79AECAA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 xml:space="preserve"> Konwersatorium</w:t>
            </w:r>
          </w:p>
        </w:tc>
      </w:tr>
      <w:tr w:rsidR="00E439BC" w:rsidRPr="00E439BC" w14:paraId="6ABFE0C7" w14:textId="77777777" w:rsidTr="00E439BC">
        <w:tc>
          <w:tcPr>
            <w:tcW w:w="1695" w:type="dxa"/>
          </w:tcPr>
          <w:p w14:paraId="65C8A135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6061" w:type="dxa"/>
          </w:tcPr>
          <w:p w14:paraId="5CDD66E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34C0FD3D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E1F2768" w14:textId="77777777" w:rsidR="005679F1" w:rsidRPr="00E439BC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3796F2" w14:textId="77777777" w:rsidR="005679F1" w:rsidRPr="009C54AE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D76A7D" w14:textId="77777777" w:rsidR="00CC7F7B" w:rsidRDefault="00CC7F7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395412" w14:textId="77777777" w:rsidR="00CC7F7B" w:rsidRDefault="00CC7F7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6F49AE0" w14:textId="77777777" w:rsidR="00CC7F7B" w:rsidRDefault="00CC7F7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AA2EA3" w14:textId="77777777" w:rsidR="00CC7F7B" w:rsidRDefault="00CC7F7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BA6BDC6" w14:textId="40E6507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6CB12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1D1721" w14:textId="77777777" w:rsidTr="00923D7D">
        <w:tc>
          <w:tcPr>
            <w:tcW w:w="9670" w:type="dxa"/>
          </w:tcPr>
          <w:p w14:paraId="6B256192" w14:textId="41CC06A5" w:rsidR="0085747A" w:rsidRPr="009C54AE" w:rsidRDefault="00E439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</w:tr>
    </w:tbl>
    <w:p w14:paraId="3B0CFA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0720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8332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8D96FB" w14:textId="77777777" w:rsidTr="003E1941">
        <w:tc>
          <w:tcPr>
            <w:tcW w:w="4962" w:type="dxa"/>
            <w:vAlign w:val="center"/>
          </w:tcPr>
          <w:p w14:paraId="003D449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7C171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9CC9EE" w14:textId="77777777" w:rsidTr="00923D7D">
        <w:tc>
          <w:tcPr>
            <w:tcW w:w="4962" w:type="dxa"/>
          </w:tcPr>
          <w:p w14:paraId="2AE5FF11" w14:textId="7A167BA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E663C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476E785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0E43E50" w14:textId="77777777" w:rsidTr="00923D7D">
        <w:tc>
          <w:tcPr>
            <w:tcW w:w="4962" w:type="dxa"/>
          </w:tcPr>
          <w:p w14:paraId="49FBAF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7977E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D0F8C3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23936D" w14:textId="77777777" w:rsidTr="00923D7D">
        <w:tc>
          <w:tcPr>
            <w:tcW w:w="4962" w:type="dxa"/>
          </w:tcPr>
          <w:p w14:paraId="1F37450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65EE4D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7E1620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2CDE5989" w14:textId="77777777" w:rsidTr="00923D7D">
        <w:tc>
          <w:tcPr>
            <w:tcW w:w="4962" w:type="dxa"/>
          </w:tcPr>
          <w:p w14:paraId="58DBB9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6B3BB6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85249ED" w14:textId="77777777" w:rsidTr="00923D7D">
        <w:tc>
          <w:tcPr>
            <w:tcW w:w="4962" w:type="dxa"/>
          </w:tcPr>
          <w:p w14:paraId="691D9AE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CBCBB2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7EACF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36C3B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EDB15" w14:textId="5D8E36D4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5279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23F8A74" w14:textId="77777777" w:rsidTr="0071620A">
        <w:trPr>
          <w:trHeight w:val="397"/>
        </w:trPr>
        <w:tc>
          <w:tcPr>
            <w:tcW w:w="3544" w:type="dxa"/>
          </w:tcPr>
          <w:p w14:paraId="1AD074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21EAF5" w14:textId="2D9D6183" w:rsidR="0085747A" w:rsidRPr="009C54AE" w:rsidRDefault="00CC7F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2C8C31D" w14:textId="77777777" w:rsidTr="0071620A">
        <w:trPr>
          <w:trHeight w:val="397"/>
        </w:trPr>
        <w:tc>
          <w:tcPr>
            <w:tcW w:w="3544" w:type="dxa"/>
          </w:tcPr>
          <w:p w14:paraId="2AAF48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81FCB7" w14:textId="5D44DCD5" w:rsidR="0085747A" w:rsidRPr="009C54AE" w:rsidRDefault="00CC7F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AF1DF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0417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7BCE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62EECF2" w14:textId="77777777" w:rsidTr="0071620A">
        <w:trPr>
          <w:trHeight w:val="397"/>
        </w:trPr>
        <w:tc>
          <w:tcPr>
            <w:tcW w:w="7513" w:type="dxa"/>
          </w:tcPr>
          <w:p w14:paraId="249C39D0" w14:textId="35D8AD9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C7F7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4898939" w14:textId="77777777" w:rsidR="00CC7F7B" w:rsidRPr="00CC7F7B" w:rsidRDefault="00CC7F7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862B4C9" w14:textId="77777777" w:rsidR="00967976" w:rsidRDefault="00E57ED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J.M. Łukasiewicz, </w:t>
            </w:r>
            <w:r w:rsidR="00131A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Łukasiewicz, </w:t>
            </w: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rodzinne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1DBE3CCB" w14:textId="77777777" w:rsidR="00E57EDB" w:rsidRPr="009C54AE" w:rsidRDefault="00527ECC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Haak-Trzuskawska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Pisma procesowe w sprawach rodzinnych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</w:tc>
      </w:tr>
      <w:tr w:rsidR="0085747A" w:rsidRPr="009C54AE" w14:paraId="2159A0CC" w14:textId="77777777" w:rsidTr="0071620A">
        <w:trPr>
          <w:trHeight w:val="397"/>
        </w:trPr>
        <w:tc>
          <w:tcPr>
            <w:tcW w:w="7513" w:type="dxa"/>
          </w:tcPr>
          <w:p w14:paraId="7144D867" w14:textId="3B622F1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C7F7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0B567F6" w14:textId="77777777" w:rsidR="00CC7F7B" w:rsidRPr="00CC7F7B" w:rsidRDefault="00CC7F7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92ED51C" w14:textId="77777777" w:rsidR="00527ECC" w:rsidRDefault="00527ECC" w:rsidP="00527EC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rodzinny i opiekuńczy. Komentarz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K. </w:t>
            </w:r>
            <w:proofErr w:type="spellStart"/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Osajda</w:t>
            </w:r>
            <w:proofErr w:type="spellEnd"/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  <w:p w14:paraId="14B29061" w14:textId="77777777" w:rsidR="00527ECC" w:rsidRPr="00527ECC" w:rsidRDefault="00527ECC" w:rsidP="00527EC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rodzinny i opiekuńczy. Komentarz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Pietrzykowski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</w:tc>
      </w:tr>
    </w:tbl>
    <w:p w14:paraId="067A777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6FE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94E98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3255B" w14:textId="77777777" w:rsidR="004700BE" w:rsidRDefault="004700BE" w:rsidP="00C16ABF">
      <w:pPr>
        <w:spacing w:after="0" w:line="240" w:lineRule="auto"/>
      </w:pPr>
      <w:r>
        <w:separator/>
      </w:r>
    </w:p>
  </w:endnote>
  <w:endnote w:type="continuationSeparator" w:id="0">
    <w:p w14:paraId="5BD4230F" w14:textId="77777777" w:rsidR="004700BE" w:rsidRDefault="004700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A42B0" w14:textId="77777777" w:rsidR="004700BE" w:rsidRDefault="004700BE" w:rsidP="00C16ABF">
      <w:pPr>
        <w:spacing w:after="0" w:line="240" w:lineRule="auto"/>
      </w:pPr>
      <w:r>
        <w:separator/>
      </w:r>
    </w:p>
  </w:footnote>
  <w:footnote w:type="continuationSeparator" w:id="0">
    <w:p w14:paraId="35344909" w14:textId="77777777" w:rsidR="004700BE" w:rsidRDefault="004700BE" w:rsidP="00C16ABF">
      <w:pPr>
        <w:spacing w:after="0" w:line="240" w:lineRule="auto"/>
      </w:pPr>
      <w:r>
        <w:continuationSeparator/>
      </w:r>
    </w:p>
  </w:footnote>
  <w:footnote w:id="1">
    <w:p w14:paraId="6FE3EE5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4B39D5"/>
    <w:multiLevelType w:val="hybridMultilevel"/>
    <w:tmpl w:val="79342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4D48"/>
    <w:multiLevelType w:val="hybridMultilevel"/>
    <w:tmpl w:val="958E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C3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A8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B1D"/>
    <w:rsid w:val="001834F0"/>
    <w:rsid w:val="00192F37"/>
    <w:rsid w:val="001A70D2"/>
    <w:rsid w:val="001C44B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AB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4D1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704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0B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CC"/>
    <w:rsid w:val="005363C4"/>
    <w:rsid w:val="00536BDE"/>
    <w:rsid w:val="005378AA"/>
    <w:rsid w:val="00540C54"/>
    <w:rsid w:val="00543ACC"/>
    <w:rsid w:val="00543DF2"/>
    <w:rsid w:val="0056696D"/>
    <w:rsid w:val="005679F1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0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6A8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7976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81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3B"/>
    <w:rsid w:val="00BB520A"/>
    <w:rsid w:val="00BD3869"/>
    <w:rsid w:val="00BD66E9"/>
    <w:rsid w:val="00BD6FF4"/>
    <w:rsid w:val="00BF2C41"/>
    <w:rsid w:val="00C058B4"/>
    <w:rsid w:val="00C05F44"/>
    <w:rsid w:val="00C10360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F09"/>
    <w:rsid w:val="00C94B98"/>
    <w:rsid w:val="00CA2B96"/>
    <w:rsid w:val="00CA5089"/>
    <w:rsid w:val="00CC7F7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967"/>
    <w:rsid w:val="00DA2114"/>
    <w:rsid w:val="00DE09C0"/>
    <w:rsid w:val="00DE4A14"/>
    <w:rsid w:val="00DF320D"/>
    <w:rsid w:val="00DF71C8"/>
    <w:rsid w:val="00E123B0"/>
    <w:rsid w:val="00E129B8"/>
    <w:rsid w:val="00E21E7D"/>
    <w:rsid w:val="00E22FBC"/>
    <w:rsid w:val="00E24BF5"/>
    <w:rsid w:val="00E25338"/>
    <w:rsid w:val="00E439BC"/>
    <w:rsid w:val="00E51E44"/>
    <w:rsid w:val="00E57EDB"/>
    <w:rsid w:val="00E63348"/>
    <w:rsid w:val="00E663C4"/>
    <w:rsid w:val="00E73581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A32"/>
    <w:rsid w:val="00F070AB"/>
    <w:rsid w:val="00F17567"/>
    <w:rsid w:val="00F27A7B"/>
    <w:rsid w:val="00F526AF"/>
    <w:rsid w:val="00F617C3"/>
    <w:rsid w:val="00F7066B"/>
    <w:rsid w:val="00F83B28"/>
    <w:rsid w:val="00F96A3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4ED5"/>
  <w15:docId w15:val="{57A465C4-85D1-46A4-AD4A-BFDE3BC4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6E8E8-72C2-4E61-A9CD-D0C11C2CB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1146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2022-01-24T09:54:00Z</dcterms:created>
  <dcterms:modified xsi:type="dcterms:W3CDTF">2022-11-29T10:55:00Z</dcterms:modified>
</cp:coreProperties>
</file>