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C8092" w14:textId="42D21F72" w:rsidR="0070644F" w:rsidRPr="007B73FA" w:rsidRDefault="0070644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ab/>
      </w:r>
      <w:r w:rsidRPr="007B73FA">
        <w:rPr>
          <w:rFonts w:ascii="Corbel" w:hAnsi="Corbel"/>
          <w:i/>
          <w:iCs/>
          <w:sz w:val="24"/>
          <w:szCs w:val="24"/>
        </w:rPr>
        <w:t xml:space="preserve">Załącznik nr 1.5 do Zarządzenia Rektora UR nr </w:t>
      </w:r>
      <w:r w:rsidR="007B73FA" w:rsidRPr="007B73FA">
        <w:rPr>
          <w:rFonts w:ascii="Corbel" w:hAnsi="Corbel"/>
          <w:i/>
          <w:iCs/>
          <w:sz w:val="24"/>
          <w:szCs w:val="24"/>
        </w:rPr>
        <w:t>7</w:t>
      </w:r>
      <w:r w:rsidRPr="007B73FA">
        <w:rPr>
          <w:rFonts w:ascii="Corbel" w:hAnsi="Corbel"/>
          <w:i/>
          <w:iCs/>
          <w:sz w:val="24"/>
          <w:szCs w:val="24"/>
        </w:rPr>
        <w:t>/20</w:t>
      </w:r>
      <w:r w:rsidR="007B73FA" w:rsidRPr="007B73FA">
        <w:rPr>
          <w:rFonts w:ascii="Corbel" w:hAnsi="Corbel"/>
          <w:i/>
          <w:iCs/>
          <w:sz w:val="24"/>
          <w:szCs w:val="24"/>
        </w:rPr>
        <w:t>23</w:t>
      </w:r>
    </w:p>
    <w:p w14:paraId="393D1DBB" w14:textId="77777777" w:rsidR="00F918D7" w:rsidRPr="007B73FA" w:rsidRDefault="00F918D7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</w:p>
    <w:p w14:paraId="78AA6DB7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SYLABUS</w:t>
      </w:r>
    </w:p>
    <w:p w14:paraId="3D3FFD11" w14:textId="5328C54D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dotyczy cyklu kształcenia 202</w:t>
      </w:r>
      <w:r w:rsidR="007B73FA" w:rsidRPr="007B73FA">
        <w:rPr>
          <w:rFonts w:ascii="Corbel" w:hAnsi="Corbel"/>
          <w:b/>
          <w:bCs/>
          <w:sz w:val="24"/>
          <w:szCs w:val="24"/>
        </w:rPr>
        <w:t>4</w:t>
      </w:r>
      <w:r w:rsidRPr="007B73FA">
        <w:rPr>
          <w:rFonts w:ascii="Corbel" w:hAnsi="Corbel"/>
          <w:b/>
          <w:bCs/>
          <w:sz w:val="24"/>
          <w:szCs w:val="24"/>
        </w:rPr>
        <w:t>-202</w:t>
      </w:r>
      <w:r w:rsidR="007B73FA" w:rsidRPr="007B73FA">
        <w:rPr>
          <w:rFonts w:ascii="Corbel" w:hAnsi="Corbel"/>
          <w:b/>
          <w:bCs/>
          <w:sz w:val="24"/>
          <w:szCs w:val="24"/>
        </w:rPr>
        <w:t>9</w:t>
      </w:r>
    </w:p>
    <w:p w14:paraId="5ADC4B1E" w14:textId="77777777" w:rsidR="00F918D7" w:rsidRPr="007B73FA" w:rsidRDefault="00F9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</w:p>
    <w:p w14:paraId="503AA4D9" w14:textId="5579E280" w:rsidR="0070644F" w:rsidRPr="007B73FA" w:rsidRDefault="0070644F" w:rsidP="00F339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B73FA">
        <w:rPr>
          <w:rFonts w:ascii="Corbel" w:hAnsi="Corbel"/>
          <w:sz w:val="24"/>
          <w:szCs w:val="24"/>
        </w:rPr>
        <w:t>Rok akademicki</w:t>
      </w:r>
      <w:r w:rsidR="00D60CF3" w:rsidRPr="007B73FA">
        <w:rPr>
          <w:rFonts w:ascii="Corbel" w:hAnsi="Corbel"/>
          <w:sz w:val="24"/>
          <w:szCs w:val="24"/>
        </w:rPr>
        <w:t xml:space="preserve"> </w:t>
      </w:r>
      <w:r w:rsidRPr="007B73FA">
        <w:rPr>
          <w:rFonts w:ascii="Corbel" w:hAnsi="Corbel"/>
          <w:sz w:val="24"/>
          <w:szCs w:val="24"/>
        </w:rPr>
        <w:t>202</w:t>
      </w:r>
      <w:r w:rsidR="007B73FA" w:rsidRPr="007B73FA">
        <w:rPr>
          <w:rFonts w:ascii="Corbel" w:hAnsi="Corbel"/>
          <w:sz w:val="24"/>
          <w:szCs w:val="24"/>
        </w:rPr>
        <w:t>4</w:t>
      </w:r>
      <w:r w:rsidR="00287F9F" w:rsidRPr="007B73FA">
        <w:rPr>
          <w:rFonts w:ascii="Corbel" w:hAnsi="Corbel"/>
          <w:sz w:val="24"/>
          <w:szCs w:val="24"/>
        </w:rPr>
        <w:t>-</w:t>
      </w:r>
      <w:r w:rsidRPr="007B73FA">
        <w:rPr>
          <w:rFonts w:ascii="Corbel" w:hAnsi="Corbel"/>
          <w:sz w:val="24"/>
          <w:szCs w:val="24"/>
        </w:rPr>
        <w:t>202</w:t>
      </w:r>
      <w:r w:rsidR="007B73FA" w:rsidRPr="007B73FA">
        <w:rPr>
          <w:rFonts w:ascii="Corbel" w:hAnsi="Corbel"/>
          <w:sz w:val="24"/>
          <w:szCs w:val="24"/>
        </w:rPr>
        <w:t>5</w:t>
      </w:r>
    </w:p>
    <w:p w14:paraId="74D308B2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F019C22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color w:val="0070C0"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1. Podstawowe informacje o przedmiocie</w:t>
      </w:r>
    </w:p>
    <w:tbl>
      <w:tblPr>
        <w:tblW w:w="9781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70644F" w:rsidRPr="007B73FA" w14:paraId="4866F79B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CFADC6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A7493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73FA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Prawne </w:t>
            </w:r>
            <w:r w:rsidR="006D089B" w:rsidRPr="007B73FA">
              <w:rPr>
                <w:rFonts w:ascii="Corbel" w:hAnsi="Corbel"/>
                <w:b/>
                <w:color w:val="000000"/>
                <w:sz w:val="24"/>
                <w:szCs w:val="24"/>
              </w:rPr>
              <w:t>podstawy</w:t>
            </w:r>
            <w:r w:rsidRPr="007B73FA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pracy psychologa </w:t>
            </w:r>
          </w:p>
        </w:tc>
      </w:tr>
      <w:tr w:rsidR="0070644F" w:rsidRPr="007B73FA" w14:paraId="1E21C0E9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5C4BC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C92873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70644F" w:rsidRPr="007B73FA" w14:paraId="6F2722F8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F26B50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0B862C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70644F" w:rsidRPr="007B73FA" w14:paraId="3C3BDB3D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756DE4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5AFF2" w14:textId="5B3D273D" w:rsidR="0070644F" w:rsidRPr="007B73FA" w:rsidRDefault="006D089B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Instytut P</w:t>
            </w:r>
            <w:r w:rsidR="00A02B39">
              <w:rPr>
                <w:rFonts w:ascii="Corbel" w:hAnsi="Corbel"/>
                <w:color w:val="000000"/>
                <w:sz w:val="24"/>
                <w:szCs w:val="24"/>
              </w:rPr>
              <w:t>edagogiki</w:t>
            </w:r>
          </w:p>
        </w:tc>
      </w:tr>
      <w:tr w:rsidR="0070644F" w:rsidRPr="007B73FA" w14:paraId="0B13EE20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56849B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A1929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Psychologia</w:t>
            </w:r>
          </w:p>
        </w:tc>
      </w:tr>
      <w:tr w:rsidR="0070644F" w:rsidRPr="007B73FA" w14:paraId="594B387B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2E5E5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5A3260" w14:textId="77777777" w:rsidR="0070644F" w:rsidRPr="007B73FA" w:rsidRDefault="004625DE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studia 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>jednolite magisterskie</w:t>
            </w:r>
          </w:p>
        </w:tc>
      </w:tr>
      <w:tr w:rsidR="0070644F" w:rsidRPr="007B73FA" w14:paraId="4A3F605D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C2BBF3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B12E06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praktyczny</w:t>
            </w:r>
          </w:p>
        </w:tc>
      </w:tr>
      <w:tr w:rsidR="0070644F" w:rsidRPr="007B73FA" w14:paraId="2696E71A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0B4DC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075D66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stacjonarna</w:t>
            </w:r>
          </w:p>
        </w:tc>
      </w:tr>
      <w:tr w:rsidR="0070644F" w:rsidRPr="007B73FA" w14:paraId="5615B218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C8A25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C5BAB" w14:textId="77777777" w:rsidR="0070644F" w:rsidRPr="007B73FA" w:rsidRDefault="00287F9F" w:rsidP="00287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D60CF3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B0A74" w:rsidRPr="007B73FA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ok, semestr </w:t>
            </w: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1</w:t>
            </w:r>
          </w:p>
        </w:tc>
      </w:tr>
      <w:tr w:rsidR="0070644F" w:rsidRPr="007B73FA" w14:paraId="550317B9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5E300B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5C9FF" w14:textId="77777777" w:rsidR="0070644F" w:rsidRPr="007B73FA" w:rsidRDefault="00287F9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przedmiot </w:t>
            </w:r>
            <w:r w:rsidR="006D089B" w:rsidRPr="007B73FA">
              <w:rPr>
                <w:rFonts w:ascii="Corbel" w:hAnsi="Corbel"/>
                <w:color w:val="000000"/>
                <w:sz w:val="24"/>
                <w:szCs w:val="24"/>
              </w:rPr>
              <w:t>kształcenia kierunkowego</w:t>
            </w:r>
          </w:p>
        </w:tc>
      </w:tr>
      <w:tr w:rsidR="0070644F" w:rsidRPr="007B73FA" w14:paraId="36835D24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B1F71C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61E462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="0070644F" w:rsidRPr="007B73FA" w14:paraId="4AB015FF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90A3D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2AB008" w14:textId="77777777" w:rsidR="0070644F" w:rsidRPr="007B73FA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dr Ewa Markowska-Gos</w:t>
            </w:r>
          </w:p>
        </w:tc>
      </w:tr>
      <w:tr w:rsidR="00B02FF9" w:rsidRPr="007B73FA" w14:paraId="65F4F7A9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8B179" w14:textId="77777777" w:rsidR="00B02FF9" w:rsidRPr="007B73FA" w:rsidRDefault="00B02FF9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CD66FE" w14:textId="77777777" w:rsidR="00B02FF9" w:rsidRPr="007B73FA" w:rsidRDefault="00B02FF9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dr Ewa Markowska-Gos</w:t>
            </w:r>
          </w:p>
        </w:tc>
      </w:tr>
    </w:tbl>
    <w:p w14:paraId="01CE02FD" w14:textId="0765D15C" w:rsidR="0070644F" w:rsidRPr="007B73FA" w:rsidRDefault="0070644F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 xml:space="preserve">* </w:t>
      </w:r>
      <w:r w:rsidRPr="007B73FA">
        <w:rPr>
          <w:rFonts w:ascii="Corbel" w:hAnsi="Corbel"/>
          <w:b/>
          <w:bCs/>
          <w:i/>
          <w:iCs/>
          <w:sz w:val="24"/>
          <w:szCs w:val="24"/>
        </w:rPr>
        <w:t>-</w:t>
      </w:r>
      <w:r w:rsidRPr="007B73FA">
        <w:rPr>
          <w:rFonts w:ascii="Corbel" w:hAnsi="Corbel"/>
          <w:i/>
          <w:iCs/>
          <w:sz w:val="24"/>
          <w:szCs w:val="24"/>
        </w:rPr>
        <w:t>opcjonalni</w:t>
      </w:r>
      <w:r w:rsidRPr="007B73FA">
        <w:rPr>
          <w:rFonts w:ascii="Corbel" w:hAnsi="Corbel"/>
          <w:sz w:val="24"/>
          <w:szCs w:val="24"/>
        </w:rPr>
        <w:t>e,</w:t>
      </w:r>
      <w:r w:rsidR="0015784B" w:rsidRPr="007B73FA">
        <w:rPr>
          <w:rFonts w:ascii="Corbel" w:hAnsi="Corbel"/>
          <w:sz w:val="24"/>
          <w:szCs w:val="24"/>
        </w:rPr>
        <w:t xml:space="preserve"> </w:t>
      </w:r>
      <w:r w:rsidRPr="007B73FA">
        <w:rPr>
          <w:rFonts w:ascii="Corbel" w:hAnsi="Corbel"/>
          <w:i/>
          <w:iCs/>
          <w:sz w:val="24"/>
          <w:szCs w:val="24"/>
        </w:rPr>
        <w:t>zgodnie z ustaleniami w Jednostce</w:t>
      </w:r>
    </w:p>
    <w:p w14:paraId="5755494C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bCs/>
          <w:sz w:val="24"/>
          <w:szCs w:val="24"/>
        </w:rPr>
      </w:pPr>
    </w:p>
    <w:p w14:paraId="7DE9DAF3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0F81942A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776"/>
        <w:gridCol w:w="734"/>
        <w:gridCol w:w="863"/>
        <w:gridCol w:w="755"/>
        <w:gridCol w:w="784"/>
        <w:gridCol w:w="681"/>
        <w:gridCol w:w="896"/>
        <w:gridCol w:w="1116"/>
        <w:gridCol w:w="1323"/>
      </w:tblGrid>
      <w:tr w:rsidR="0070644F" w:rsidRPr="007B73FA" w14:paraId="0C16425F" w14:textId="77777777" w:rsidTr="007B73FA">
        <w:trPr>
          <w:trHeight w:val="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1DDAB5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Semestr</w:t>
            </w:r>
          </w:p>
          <w:p w14:paraId="095C4E97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3F9BA5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42E9E6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13F80A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F8F84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1ACC6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DD81C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B87C25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F6658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85FBB7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b/>
                <w:bCs/>
                <w:sz w:val="24"/>
                <w:szCs w:val="24"/>
              </w:rPr>
              <w:t>Liczba pkt. ECTS</w:t>
            </w:r>
          </w:p>
        </w:tc>
      </w:tr>
      <w:tr w:rsidR="0070644F" w:rsidRPr="007B73FA" w14:paraId="61130C26" w14:textId="77777777" w:rsidTr="007B73FA">
        <w:trPr>
          <w:trHeight w:val="453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CF467" w14:textId="77777777" w:rsidR="0070644F" w:rsidRPr="007B73FA" w:rsidRDefault="00287F9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38FA1C" w14:textId="77777777" w:rsidR="0070644F" w:rsidRPr="007B73FA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DFC881" w14:textId="77777777" w:rsidR="0070644F" w:rsidRPr="007B73FA" w:rsidRDefault="006D089B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1BEFE2" w14:textId="77777777" w:rsidR="0070644F" w:rsidRPr="007B73FA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CE5D9C" w14:textId="77777777" w:rsidR="0070644F" w:rsidRPr="007B73FA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9FF77" w14:textId="77777777" w:rsidR="0070644F" w:rsidRPr="007B73FA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A513F" w14:textId="77777777" w:rsidR="0070644F" w:rsidRPr="007B73FA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BAFA2" w14:textId="77777777" w:rsidR="0070644F" w:rsidRPr="007B73FA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5DBA35" w14:textId="77777777" w:rsidR="0070644F" w:rsidRPr="007B73FA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BD73DF" w14:textId="77777777" w:rsidR="0070644F" w:rsidRPr="007B73FA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C5FB5A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70487499" w14:textId="77777777" w:rsidR="0070644F" w:rsidRPr="007B73FA" w:rsidRDefault="0070644F" w:rsidP="00F90D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1.2.</w:t>
      </w:r>
      <w:r w:rsidRPr="007B73FA">
        <w:rPr>
          <w:rFonts w:ascii="Corbel" w:hAnsi="Corbel"/>
          <w:b/>
          <w:bCs/>
          <w:sz w:val="24"/>
          <w:szCs w:val="24"/>
        </w:rPr>
        <w:tab/>
        <w:t xml:space="preserve">Sposób realizacji zajęć  </w:t>
      </w:r>
    </w:p>
    <w:p w14:paraId="26AE07AC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r w:rsidRPr="007B73FA">
        <w:rPr>
          <w:rFonts w:ascii="Corbel" w:hAnsi="Corbel"/>
          <w:sz w:val="24"/>
          <w:szCs w:val="24"/>
          <w:u w:val="single"/>
        </w:rPr>
        <w:t xml:space="preserve">X zajęcia w formie tradycyjnej </w:t>
      </w:r>
    </w:p>
    <w:p w14:paraId="7D690F26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7B73FA">
        <w:rPr>
          <w:rFonts w:ascii="Segoe UI Symbol" w:hAnsi="Segoe UI Symbol" w:cs="Segoe UI Symbol"/>
          <w:sz w:val="24"/>
          <w:szCs w:val="24"/>
        </w:rPr>
        <w:t>☐</w:t>
      </w:r>
      <w:r w:rsidR="00D60CF3" w:rsidRPr="007B73FA">
        <w:rPr>
          <w:rFonts w:ascii="Corbel" w:hAnsi="Corbel" w:cs="Segoe UI Symbol"/>
          <w:sz w:val="24"/>
          <w:szCs w:val="24"/>
        </w:rPr>
        <w:t xml:space="preserve"> </w:t>
      </w:r>
      <w:r w:rsidRPr="007B73FA">
        <w:rPr>
          <w:rFonts w:ascii="Corbel" w:hAnsi="Corbel"/>
          <w:sz w:val="24"/>
          <w:szCs w:val="24"/>
        </w:rPr>
        <w:t>zajęcia realizowane z wykorzystaniem metod i technik kształcenia na odległość</w:t>
      </w:r>
    </w:p>
    <w:p w14:paraId="42771173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sz w:val="24"/>
          <w:szCs w:val="24"/>
        </w:rPr>
      </w:pPr>
    </w:p>
    <w:p w14:paraId="6CE5514D" w14:textId="55782716" w:rsidR="0070644F" w:rsidRPr="007B73FA" w:rsidRDefault="007064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rPr>
          <w:rFonts w:ascii="Corbel" w:hAnsi="Corbel"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1.3 Forma</w:t>
      </w:r>
      <w:r w:rsidR="00F918D7" w:rsidRPr="007B73FA">
        <w:rPr>
          <w:rFonts w:ascii="Corbel" w:hAnsi="Corbel"/>
          <w:b/>
          <w:bCs/>
          <w:sz w:val="24"/>
          <w:szCs w:val="24"/>
        </w:rPr>
        <w:t xml:space="preserve"> zaliczenia przedmiotu (z toku): </w:t>
      </w:r>
      <w:r w:rsidR="006D089B" w:rsidRPr="007B73FA">
        <w:rPr>
          <w:rFonts w:ascii="Corbel" w:hAnsi="Corbel"/>
          <w:bCs/>
          <w:sz w:val="24"/>
          <w:szCs w:val="24"/>
        </w:rPr>
        <w:t>zaliczenie</w:t>
      </w:r>
      <w:r w:rsidR="00471CCB" w:rsidRPr="007B73FA">
        <w:rPr>
          <w:rFonts w:ascii="Corbel" w:hAnsi="Corbel"/>
          <w:bCs/>
          <w:sz w:val="24"/>
          <w:szCs w:val="24"/>
        </w:rPr>
        <w:t xml:space="preserve"> </w:t>
      </w:r>
      <w:r w:rsidR="00CE0730" w:rsidRPr="007B73FA">
        <w:rPr>
          <w:rFonts w:ascii="Corbel" w:hAnsi="Corbel"/>
          <w:bCs/>
          <w:sz w:val="24"/>
          <w:szCs w:val="24"/>
        </w:rPr>
        <w:t>z oceną</w:t>
      </w:r>
    </w:p>
    <w:p w14:paraId="346CDFB9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</w:p>
    <w:p w14:paraId="4FCF93A6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2.</w:t>
      </w:r>
      <w:r w:rsidRPr="007B73FA">
        <w:rPr>
          <w:rFonts w:ascii="Corbel" w:hAnsi="Corbel"/>
          <w:b/>
          <w:bCs/>
          <w:smallCaps/>
          <w:sz w:val="24"/>
          <w:szCs w:val="24"/>
        </w:rPr>
        <w:t>Wymagania wstępne</w:t>
      </w:r>
      <w:r w:rsidRPr="007B73FA">
        <w:rPr>
          <w:rFonts w:ascii="Corbel" w:hAnsi="Corbel"/>
          <w:b/>
          <w:bCs/>
          <w:sz w:val="24"/>
          <w:szCs w:val="24"/>
        </w:rPr>
        <w:t xml:space="preserve">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0644F" w:rsidRPr="007B73FA" w14:paraId="27BEFBCC" w14:textId="77777777" w:rsidTr="00F90D81">
        <w:trPr>
          <w:trHeight w:val="1"/>
        </w:trPr>
        <w:tc>
          <w:tcPr>
            <w:tcW w:w="9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60202B" w14:textId="77777777" w:rsidR="0070644F" w:rsidRPr="007B73FA" w:rsidRDefault="00D60CF3" w:rsidP="00D60CF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Zainteresowanie</w:t>
            </w:r>
            <w:r w:rsidR="002B0B9A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wiedzą</w:t>
            </w:r>
            <w:r w:rsidR="00F90D81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>z zakresu:</w:t>
            </w:r>
            <w:r w:rsidR="002B0B9A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>psychologii, socjologii</w:t>
            </w:r>
            <w:r w:rsidR="006D089B" w:rsidRPr="007B73FA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 prawa</w:t>
            </w:r>
            <w:r w:rsidR="00A60C24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</w:p>
        </w:tc>
      </w:tr>
    </w:tbl>
    <w:p w14:paraId="04DC46C6" w14:textId="77777777" w:rsidR="00471CCB" w:rsidRPr="007B73FA" w:rsidRDefault="00471CCB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sz w:val="24"/>
          <w:szCs w:val="24"/>
        </w:rPr>
      </w:pPr>
    </w:p>
    <w:p w14:paraId="64CE8358" w14:textId="72B0D4B0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 xml:space="preserve">3. </w:t>
      </w:r>
      <w:r w:rsidR="00A60C24" w:rsidRPr="007B73FA">
        <w:rPr>
          <w:rFonts w:ascii="Corbel" w:hAnsi="Corbel"/>
          <w:b/>
          <w:bCs/>
          <w:smallCaps/>
          <w:sz w:val="24"/>
          <w:szCs w:val="24"/>
        </w:rPr>
        <w:t>C</w:t>
      </w:r>
      <w:r w:rsidR="00F918D7" w:rsidRPr="007B73FA">
        <w:rPr>
          <w:rFonts w:ascii="Corbel" w:hAnsi="Corbel"/>
          <w:b/>
          <w:bCs/>
          <w:smallCaps/>
          <w:sz w:val="24"/>
          <w:szCs w:val="24"/>
        </w:rPr>
        <w:t>ele, efekty uczenia się</w:t>
      </w:r>
      <w:r w:rsidRPr="007B73FA">
        <w:rPr>
          <w:rFonts w:ascii="Corbel" w:hAnsi="Corbel"/>
          <w:b/>
          <w:bCs/>
          <w:smallCaps/>
          <w:sz w:val="24"/>
          <w:szCs w:val="24"/>
        </w:rPr>
        <w:t>, treści Programowe i stosowane metody Dydaktyczne</w:t>
      </w:r>
    </w:p>
    <w:p w14:paraId="6191B6AF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sz w:val="24"/>
          <w:szCs w:val="24"/>
        </w:rPr>
      </w:pPr>
    </w:p>
    <w:p w14:paraId="2E1A511C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3.1 Cele przedmiotu</w:t>
      </w:r>
    </w:p>
    <w:p w14:paraId="42A66A7A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9"/>
        <w:gridCol w:w="8839"/>
      </w:tblGrid>
      <w:tr w:rsidR="0070644F" w:rsidRPr="007B73FA" w14:paraId="139C2953" w14:textId="77777777" w:rsidTr="00E40D09">
        <w:trPr>
          <w:trHeight w:val="1"/>
        </w:trPr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F92DB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C18871" w14:textId="77777777" w:rsidR="0070644F" w:rsidRPr="007B73FA" w:rsidRDefault="00F918D7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 xml:space="preserve">Posiadanie przez studenta wiedzy w rozszerzonym zakresie 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>treści akt</w:t>
            </w:r>
            <w:r w:rsidRPr="007B73FA">
              <w:rPr>
                <w:rFonts w:ascii="Corbel" w:hAnsi="Corbel"/>
                <w:sz w:val="24"/>
                <w:szCs w:val="24"/>
              </w:rPr>
              <w:t>ów prawnych dotyczących zawodu psychologa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0644F" w:rsidRPr="007B73FA" w14:paraId="6D3CAB92" w14:textId="77777777" w:rsidTr="00E40D09">
        <w:trPr>
          <w:trHeight w:val="1"/>
        </w:trPr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A198F" w14:textId="77777777" w:rsidR="0070644F" w:rsidRPr="007B73FA" w:rsidRDefault="0070644F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37CEE" w14:textId="77777777" w:rsidR="0070644F" w:rsidRPr="007B73FA" w:rsidRDefault="00F918D7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 xml:space="preserve">Nabycie przez studenta umiejętności ich 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>interpretacji adekwatnie do litery prawa.</w:t>
            </w:r>
          </w:p>
        </w:tc>
      </w:tr>
      <w:tr w:rsidR="0070644F" w:rsidRPr="007B73FA" w14:paraId="735A88AB" w14:textId="77777777" w:rsidTr="00E40D09">
        <w:trPr>
          <w:trHeight w:val="1"/>
        </w:trPr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8EFCA5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7F227A" w14:textId="77777777" w:rsidR="0070644F" w:rsidRPr="007B73FA" w:rsidRDefault="00F918D7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Uzyskanie przez studenta kompetencji do rozwiązywania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 xml:space="preserve"> dylemat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ów etycznych i prawnych wynikających z sytuacji wynikających z działalności zawodowej 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>psychologa.</w:t>
            </w:r>
          </w:p>
        </w:tc>
      </w:tr>
    </w:tbl>
    <w:p w14:paraId="733A0CF7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/>
          <w:b/>
          <w:bCs/>
          <w:sz w:val="24"/>
          <w:szCs w:val="24"/>
        </w:rPr>
      </w:pPr>
    </w:p>
    <w:p w14:paraId="151061E2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3087E236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/>
          <w:i/>
          <w:iCs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734"/>
        <w:gridCol w:w="5745"/>
        <w:gridCol w:w="1921"/>
      </w:tblGrid>
      <w:tr w:rsidR="0070644F" w:rsidRPr="007B73FA" w14:paraId="7C252F49" w14:textId="77777777" w:rsidTr="00C6091F">
        <w:trPr>
          <w:trHeight w:val="1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DF38D" w14:textId="77777777" w:rsidR="0070644F" w:rsidRPr="007B73FA" w:rsidRDefault="0070644F" w:rsidP="001B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b/>
                <w:bCs/>
                <w:sz w:val="24"/>
                <w:szCs w:val="24"/>
              </w:rPr>
              <w:t>EK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( efekt </w:t>
            </w:r>
            <w:r w:rsidR="00287F9F" w:rsidRPr="007B73FA">
              <w:rPr>
                <w:rFonts w:ascii="Corbel" w:hAnsi="Corbel"/>
                <w:sz w:val="24"/>
                <w:szCs w:val="24"/>
              </w:rPr>
              <w:t>uczenia się</w:t>
            </w:r>
            <w:r w:rsidRPr="007B73FA">
              <w:rPr>
                <w:rFonts w:ascii="Corbel" w:hAnsi="Corbel"/>
                <w:sz w:val="24"/>
                <w:szCs w:val="24"/>
              </w:rPr>
              <w:t>)</w:t>
            </w:r>
          </w:p>
          <w:p w14:paraId="1475626F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4DF99D" w14:textId="77777777" w:rsidR="0070644F" w:rsidRPr="007B73FA" w:rsidRDefault="0070644F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 xml:space="preserve">Treść efektu </w:t>
            </w:r>
            <w:r w:rsidR="00287F9F" w:rsidRPr="007B73FA">
              <w:rPr>
                <w:rFonts w:ascii="Corbel" w:hAnsi="Corbel"/>
                <w:sz w:val="24"/>
                <w:szCs w:val="24"/>
              </w:rPr>
              <w:t>uczenia się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zdefiniowanego dla przedmiotu </w:t>
            </w:r>
          </w:p>
          <w:p w14:paraId="286DEC34" w14:textId="77777777" w:rsidR="00F918D7" w:rsidRPr="007B73FA" w:rsidRDefault="00F918D7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C0B5D96" w14:textId="77777777" w:rsidR="0070644F" w:rsidRPr="007B73FA" w:rsidRDefault="0070644F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Student: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1FD09" w14:textId="4C77DFF6" w:rsidR="0070644F" w:rsidRPr="007B73FA" w:rsidRDefault="0070644F" w:rsidP="001B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Odniesienie do efektów  kierunkowych</w:t>
            </w:r>
          </w:p>
        </w:tc>
      </w:tr>
      <w:tr w:rsidR="0070644F" w:rsidRPr="007B73FA" w14:paraId="2CD99E1E" w14:textId="77777777" w:rsidTr="00F918D7">
        <w:trPr>
          <w:trHeight w:val="586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940ED0" w14:textId="77777777" w:rsidR="0070644F" w:rsidRPr="007B73FA" w:rsidRDefault="00F91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090ED1" w14:textId="14EE68EF" w:rsidR="0070644F" w:rsidRPr="007B73FA" w:rsidRDefault="001B417E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>w stopniu pogłębionym zna i rozumie</w:t>
            </w:r>
            <w:r w:rsidR="0015784B" w:rsidRPr="007B73FA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>zasady stosowania prawa w zakresie działalności psychologicznej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A25D0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K_W21</w:t>
            </w:r>
          </w:p>
        </w:tc>
      </w:tr>
      <w:tr w:rsidR="0070644F" w:rsidRPr="007B73FA" w14:paraId="5754AF4C" w14:textId="77777777" w:rsidTr="00C6091F">
        <w:trPr>
          <w:trHeight w:val="1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3A843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EK_02</w:t>
            </w:r>
          </w:p>
          <w:p w14:paraId="42AAD121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25C112" w14:textId="05B1129D" w:rsidR="0070644F" w:rsidRPr="007B73FA" w:rsidRDefault="0015784B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>a pogłębioną wiedzę z zakresu rożnych dziedzin prawa i powiazań między nimi dotyczącej wykonywania zawodu psychologa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CA075" w14:textId="3C24F6AB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K_W2</w:t>
            </w:r>
            <w:r w:rsidR="001B417E">
              <w:rPr>
                <w:rFonts w:ascii="Corbel" w:hAnsi="Corbel"/>
                <w:color w:val="000000"/>
                <w:sz w:val="24"/>
                <w:szCs w:val="24"/>
              </w:rPr>
              <w:t>4</w:t>
            </w:r>
          </w:p>
        </w:tc>
      </w:tr>
      <w:tr w:rsidR="0070644F" w:rsidRPr="007B73FA" w14:paraId="6C6EE7B4" w14:textId="77777777" w:rsidTr="00C6091F">
        <w:trPr>
          <w:trHeight w:val="1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5EE1E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EK_03</w:t>
            </w:r>
          </w:p>
          <w:p w14:paraId="381CEA3D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52EADF" w14:textId="279D48E1" w:rsidR="0070644F" w:rsidRPr="007B73FA" w:rsidRDefault="0015784B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otrafi </w:t>
            </w:r>
            <w:r w:rsidR="008971BA">
              <w:rPr>
                <w:rFonts w:ascii="Corbel" w:hAnsi="Corbel"/>
                <w:color w:val="000000"/>
                <w:sz w:val="24"/>
                <w:szCs w:val="24"/>
              </w:rPr>
              <w:t xml:space="preserve">wykorzystać wiedzę 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>z zakresu prawa</w:t>
            </w:r>
            <w:r w:rsidR="008971BA">
              <w:rPr>
                <w:rFonts w:ascii="Corbel" w:hAnsi="Corbel"/>
                <w:color w:val="000000"/>
                <w:sz w:val="24"/>
                <w:szCs w:val="24"/>
              </w:rPr>
              <w:t xml:space="preserve"> w celu 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 rozwiązywa</w:t>
            </w:r>
            <w:r w:rsidR="008971BA">
              <w:rPr>
                <w:rFonts w:ascii="Corbel" w:hAnsi="Corbel"/>
                <w:color w:val="000000"/>
                <w:sz w:val="24"/>
                <w:szCs w:val="24"/>
              </w:rPr>
              <w:t>nia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8971BA" w:rsidRPr="007B73FA">
              <w:rPr>
                <w:rFonts w:ascii="Corbel" w:hAnsi="Corbel"/>
                <w:color w:val="000000"/>
                <w:sz w:val="24"/>
                <w:szCs w:val="24"/>
              </w:rPr>
              <w:t>problem</w:t>
            </w:r>
            <w:r w:rsidR="008971BA">
              <w:rPr>
                <w:rFonts w:ascii="Corbel" w:hAnsi="Corbel"/>
                <w:color w:val="000000"/>
                <w:sz w:val="24"/>
                <w:szCs w:val="24"/>
              </w:rPr>
              <w:t>ów</w:t>
            </w:r>
            <w:r w:rsidR="008971BA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 zawodow</w:t>
            </w:r>
            <w:r w:rsidR="008971BA">
              <w:rPr>
                <w:rFonts w:ascii="Corbel" w:hAnsi="Corbel"/>
                <w:color w:val="000000"/>
                <w:sz w:val="24"/>
                <w:szCs w:val="24"/>
              </w:rPr>
              <w:t>ych</w:t>
            </w:r>
            <w:r w:rsidR="008971BA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 wynikające z zaistniałych sytuacji </w:t>
            </w:r>
            <w:r w:rsidR="008971BA">
              <w:rPr>
                <w:rFonts w:ascii="Corbel" w:hAnsi="Corbel"/>
                <w:color w:val="000000"/>
                <w:sz w:val="24"/>
                <w:szCs w:val="24"/>
              </w:rPr>
              <w:t xml:space="preserve">powołując się na 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>konkretn</w:t>
            </w:r>
            <w:r w:rsidR="008971BA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 przepis</w:t>
            </w:r>
            <w:r w:rsidR="008971BA">
              <w:rPr>
                <w:rFonts w:ascii="Corbel" w:hAnsi="Corbel"/>
                <w:color w:val="000000"/>
                <w:sz w:val="24"/>
                <w:szCs w:val="24"/>
              </w:rPr>
              <w:t>y prawne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93625" w14:textId="618E3DD9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K_U</w:t>
            </w:r>
            <w:r w:rsidR="008971BA">
              <w:rPr>
                <w:rFonts w:ascii="Corbel" w:hAnsi="Corbel"/>
                <w:color w:val="000000"/>
                <w:sz w:val="24"/>
                <w:szCs w:val="24"/>
              </w:rPr>
              <w:t>02</w:t>
            </w:r>
          </w:p>
        </w:tc>
      </w:tr>
      <w:tr w:rsidR="0070644F" w:rsidRPr="007B73FA" w14:paraId="49A358FF" w14:textId="77777777" w:rsidTr="00C6091F">
        <w:trPr>
          <w:trHeight w:val="1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6A074" w14:textId="0E5E6B6F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EK_0</w:t>
            </w:r>
            <w:r w:rsidR="008971BA">
              <w:rPr>
                <w:rFonts w:ascii="Corbel" w:hAnsi="Corbel"/>
                <w:sz w:val="24"/>
                <w:szCs w:val="24"/>
              </w:rPr>
              <w:t>4</w:t>
            </w:r>
          </w:p>
          <w:p w14:paraId="5DF653A9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F46C36" w14:textId="5C0638BE" w:rsidR="0070644F" w:rsidRPr="007B73FA" w:rsidRDefault="0015784B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j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>est gotów do przestrzegania etyki zawodowej psychologa i szanowania prawa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82A16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K_K07</w:t>
            </w:r>
          </w:p>
        </w:tc>
      </w:tr>
      <w:tr w:rsidR="0070644F" w:rsidRPr="007B73FA" w14:paraId="3291C1CC" w14:textId="77777777" w:rsidTr="00C6091F">
        <w:trPr>
          <w:trHeight w:val="1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A01A9" w14:textId="20B5181B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EK_0</w:t>
            </w:r>
            <w:r w:rsidR="008971BA">
              <w:rPr>
                <w:rFonts w:ascii="Corbel" w:hAnsi="Corbel"/>
                <w:sz w:val="24"/>
                <w:szCs w:val="24"/>
              </w:rPr>
              <w:t>5</w:t>
            </w:r>
          </w:p>
          <w:p w14:paraId="213E6DC3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5A29C" w14:textId="3D163324" w:rsidR="0070644F" w:rsidRPr="007B73FA" w:rsidRDefault="0015784B" w:rsidP="00157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a świadomość odpowiedzialności prawnej wynikającej z </w:t>
            </w: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psychologicznej </w:t>
            </w:r>
            <w:r w:rsidR="0070644F" w:rsidRPr="007B73FA">
              <w:rPr>
                <w:rFonts w:ascii="Corbel" w:hAnsi="Corbel"/>
                <w:color w:val="000000"/>
                <w:sz w:val="24"/>
                <w:szCs w:val="24"/>
              </w:rPr>
              <w:t xml:space="preserve">działalności </w:t>
            </w:r>
            <w:r w:rsidR="008971BA">
              <w:rPr>
                <w:rFonts w:ascii="Corbel" w:hAnsi="Corbel"/>
                <w:color w:val="000000"/>
                <w:sz w:val="24"/>
                <w:szCs w:val="24"/>
              </w:rPr>
              <w:t>zawodowej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3C3388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K_K08</w:t>
            </w:r>
          </w:p>
        </w:tc>
      </w:tr>
    </w:tbl>
    <w:p w14:paraId="1CC47D56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14:paraId="0C5F7BE5" w14:textId="77777777" w:rsidR="00A60C24" w:rsidRPr="007B73FA" w:rsidRDefault="00A60C24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</w:p>
    <w:p w14:paraId="4620AF79" w14:textId="77777777" w:rsidR="002B0B9A" w:rsidRPr="007B73FA" w:rsidRDefault="0070644F" w:rsidP="001824CD">
      <w:pPr>
        <w:widowControl w:val="0"/>
        <w:autoSpaceDE w:val="0"/>
        <w:autoSpaceDN w:val="0"/>
        <w:adjustRightInd w:val="0"/>
        <w:spacing w:after="200"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3.3 Treści programowe</w:t>
      </w:r>
    </w:p>
    <w:p w14:paraId="6EF88008" w14:textId="77777777" w:rsidR="002B0B9A" w:rsidRPr="007B73FA" w:rsidRDefault="002B0B9A" w:rsidP="002B0B9A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B73F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B73FA" w:rsidRPr="00B169DF" w14:paraId="701D066A" w14:textId="77777777" w:rsidTr="007B73FA">
        <w:tc>
          <w:tcPr>
            <w:tcW w:w="9514" w:type="dxa"/>
          </w:tcPr>
          <w:p w14:paraId="7C4B4EDA" w14:textId="77777777" w:rsidR="007B73FA" w:rsidRPr="00B169DF" w:rsidRDefault="007B73FA" w:rsidP="002203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73FA" w:rsidRPr="00B169DF" w14:paraId="2C306A74" w14:textId="77777777" w:rsidTr="007B73FA">
        <w:tc>
          <w:tcPr>
            <w:tcW w:w="9514" w:type="dxa"/>
          </w:tcPr>
          <w:p w14:paraId="248C0F37" w14:textId="08044C32" w:rsidR="007B73FA" w:rsidRPr="00B169DF" w:rsidRDefault="007B73FA" w:rsidP="002203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4E54B342" w14:textId="4D241520" w:rsidR="002B0B9A" w:rsidRPr="007B73FA" w:rsidRDefault="002B0B9A" w:rsidP="001824CD">
      <w:pPr>
        <w:widowControl w:val="0"/>
        <w:autoSpaceDE w:val="0"/>
        <w:autoSpaceDN w:val="0"/>
        <w:adjustRightInd w:val="0"/>
        <w:spacing w:after="20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26DCAAA" w14:textId="785DD979" w:rsidR="0070644F" w:rsidRPr="007B73FA" w:rsidRDefault="002B0B9A" w:rsidP="002B0B9A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7B73FA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70644F" w:rsidRPr="007B73FA" w14:paraId="6EB5A571" w14:textId="77777777" w:rsidTr="007B73FA">
        <w:trPr>
          <w:trHeight w:val="1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048D82" w14:textId="29568CA2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Treści merytoryczn</w:t>
            </w:r>
            <w:r w:rsidR="007B73FA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70644F" w:rsidRPr="007B73FA" w14:paraId="130E74E1" w14:textId="77777777" w:rsidTr="007B73FA">
        <w:trPr>
          <w:trHeight w:val="1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F542C0" w14:textId="64254AE3" w:rsidR="0070644F" w:rsidRPr="007B73FA" w:rsidRDefault="00471CCB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 xml:space="preserve">1. 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>Zagadnienia wprowadzające: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p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>odmiotowość prawna jednostki</w:t>
            </w:r>
            <w:r w:rsidRPr="007B73F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0644F" w:rsidRPr="007B73FA" w14:paraId="5CA981A0" w14:textId="77777777" w:rsidTr="007B73FA">
        <w:trPr>
          <w:trHeight w:val="1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1A8D3E" w14:textId="1EE6F99A" w:rsidR="0070644F" w:rsidRPr="007B73FA" w:rsidRDefault="00917215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2. Psycholog jako zawód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 xml:space="preserve"> zaufania publicznego i jako wolny zawód. </w:t>
            </w:r>
          </w:p>
        </w:tc>
      </w:tr>
      <w:tr w:rsidR="0070644F" w:rsidRPr="007B73FA" w14:paraId="18B23345" w14:textId="77777777" w:rsidTr="007B73FA">
        <w:trPr>
          <w:trHeight w:val="203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C53A8" w14:textId="348E97E2" w:rsidR="0070644F" w:rsidRPr="007B73FA" w:rsidRDefault="00917215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lastRenderedPageBreak/>
              <w:t>3. Psycholog w ochronie zdrowia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0644F" w:rsidRPr="007B73FA" w14:paraId="6E295D86" w14:textId="77777777" w:rsidTr="007B73FA">
        <w:trPr>
          <w:trHeight w:val="1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85173" w14:textId="63ADB809" w:rsidR="0070644F" w:rsidRPr="007B73FA" w:rsidRDefault="0070644F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4. Psycholog a działanie prawa w społeczeństwie: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7B73FA">
              <w:rPr>
                <w:rFonts w:ascii="Corbel" w:hAnsi="Corbel"/>
                <w:sz w:val="24"/>
                <w:szCs w:val="24"/>
              </w:rPr>
              <w:t>sycholog w sądownictwie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 xml:space="preserve"> i na policji.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0644F" w:rsidRPr="007B73FA" w14:paraId="688349A2" w14:textId="77777777" w:rsidTr="007B73FA">
        <w:trPr>
          <w:trHeight w:val="1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5FEFE7" w14:textId="6B558FBB" w:rsidR="00A60C24" w:rsidRPr="007B73FA" w:rsidRDefault="0070644F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5. Psycholog w przedszkolu, w szkole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B417E">
              <w:rPr>
                <w:rFonts w:ascii="Corbel" w:hAnsi="Corbel"/>
                <w:sz w:val="24"/>
                <w:szCs w:val="24"/>
              </w:rPr>
              <w:t xml:space="preserve">i w 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>innych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placówkach 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>oświatowych.</w:t>
            </w:r>
          </w:p>
        </w:tc>
      </w:tr>
      <w:tr w:rsidR="0070644F" w:rsidRPr="007B73FA" w14:paraId="6321A61D" w14:textId="77777777" w:rsidTr="007B73FA">
        <w:trPr>
          <w:trHeight w:val="1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9924B2" w14:textId="2151A39E" w:rsidR="0070644F" w:rsidRPr="007B73FA" w:rsidRDefault="00A60C24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6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 xml:space="preserve">. Odpowiedzialność 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 xml:space="preserve">prawna 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>w zawodzie psychologa i jej zróżnicowanie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0644F" w:rsidRPr="007B73FA" w14:paraId="4FA43ADD" w14:textId="77777777" w:rsidTr="007B73FA">
        <w:trPr>
          <w:trHeight w:val="1"/>
        </w:trPr>
        <w:tc>
          <w:tcPr>
            <w:tcW w:w="9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E54567" w14:textId="58BF85EE" w:rsidR="0070644F" w:rsidRPr="007B73FA" w:rsidRDefault="00A60C24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7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 xml:space="preserve">. 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>Prawne aspekty p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>omoc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>y</w:t>
            </w:r>
            <w:r w:rsidR="0070644F" w:rsidRPr="007B73FA">
              <w:rPr>
                <w:rFonts w:ascii="Corbel" w:hAnsi="Corbel"/>
                <w:sz w:val="24"/>
                <w:szCs w:val="24"/>
              </w:rPr>
              <w:t xml:space="preserve"> psychologiczn</w:t>
            </w:r>
            <w:r w:rsidR="00471CCB" w:rsidRPr="007B73FA">
              <w:rPr>
                <w:rFonts w:ascii="Corbel" w:hAnsi="Corbel"/>
                <w:sz w:val="24"/>
                <w:szCs w:val="24"/>
              </w:rPr>
              <w:t xml:space="preserve">ej. </w:t>
            </w:r>
          </w:p>
        </w:tc>
      </w:tr>
    </w:tbl>
    <w:p w14:paraId="6A7314D6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</w:p>
    <w:p w14:paraId="5BF34CCD" w14:textId="77777777" w:rsidR="00917215" w:rsidRPr="007B73FA" w:rsidRDefault="00917215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</w:p>
    <w:p w14:paraId="1FD6465E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3.4 Metody dydaktyczne</w:t>
      </w:r>
    </w:p>
    <w:p w14:paraId="7A563B38" w14:textId="24BC2770" w:rsidR="0070644F" w:rsidRPr="007B73FA" w:rsidRDefault="00471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B73FA">
        <w:rPr>
          <w:rFonts w:ascii="Corbel" w:hAnsi="Corbel"/>
          <w:sz w:val="24"/>
          <w:szCs w:val="24"/>
        </w:rPr>
        <w:t>ćwiczenia – analiza tekstów prawnych, kazusów, case study, debata oxfordzka</w:t>
      </w:r>
      <w:r w:rsidR="00303E26" w:rsidRPr="007B73FA">
        <w:rPr>
          <w:rFonts w:ascii="Corbel" w:hAnsi="Corbel"/>
          <w:sz w:val="24"/>
          <w:szCs w:val="24"/>
        </w:rPr>
        <w:t>, praca w grupach, burza mózgów</w:t>
      </w:r>
    </w:p>
    <w:p w14:paraId="592AC097" w14:textId="77777777" w:rsidR="0070644F" w:rsidRPr="007B73FA" w:rsidRDefault="0070644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sz w:val="24"/>
          <w:szCs w:val="24"/>
        </w:rPr>
      </w:pPr>
    </w:p>
    <w:p w14:paraId="582B3466" w14:textId="77777777" w:rsidR="0070644F" w:rsidRPr="007B73FA" w:rsidRDefault="00F918D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 xml:space="preserve">4. METODY I KRYTERIA OCENY </w:t>
      </w:r>
    </w:p>
    <w:p w14:paraId="0C861B34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4.1 Sposoby weryfikacji efektów uczenia się</w:t>
      </w:r>
    </w:p>
    <w:p w14:paraId="0FCE4DD2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1854"/>
        <w:gridCol w:w="5028"/>
        <w:gridCol w:w="2072"/>
      </w:tblGrid>
      <w:tr w:rsidR="0070644F" w:rsidRPr="007B73FA" w14:paraId="5573C78E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8C200B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62D06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1EA0FBB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6A3686" w14:textId="0D1FD148" w:rsidR="0070644F" w:rsidRPr="007B73FA" w:rsidRDefault="0070644F" w:rsidP="001B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14:paraId="14BA985C" w14:textId="77777777" w:rsidR="0070644F" w:rsidRPr="007B73FA" w:rsidRDefault="0070644F" w:rsidP="001B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(w, ćw., …)</w:t>
            </w:r>
          </w:p>
        </w:tc>
      </w:tr>
      <w:tr w:rsidR="0070644F" w:rsidRPr="007B73FA" w14:paraId="03C5035B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B6D06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52623D" w14:textId="77777777" w:rsidR="0070644F" w:rsidRPr="007B73FA" w:rsidRDefault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F7694" w14:textId="77777777" w:rsidR="0070644F" w:rsidRPr="007B73FA" w:rsidRDefault="006D089B" w:rsidP="001B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6D089B" w:rsidRPr="007B73FA" w14:paraId="3CC31CBC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1E69A4" w14:textId="77777777" w:rsidR="006D089B" w:rsidRPr="007B73FA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C7792C" w14:textId="77777777" w:rsidR="006D089B" w:rsidRPr="007B73FA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03020" w14:textId="77777777" w:rsidR="006D089B" w:rsidRPr="007B73FA" w:rsidRDefault="006D089B" w:rsidP="001B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6D089B" w:rsidRPr="007B73FA" w14:paraId="43117EE4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32325D" w14:textId="77777777" w:rsidR="006D089B" w:rsidRPr="007B73FA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2DA00" w14:textId="39F07F6F" w:rsidR="006D089B" w:rsidRPr="007B73FA" w:rsidRDefault="00625869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1FF07" w14:textId="77777777" w:rsidR="006D089B" w:rsidRPr="007B73FA" w:rsidRDefault="006D089B" w:rsidP="001B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625869" w:rsidRPr="007B73FA" w14:paraId="5D361E0B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3DD862" w14:textId="77777777" w:rsidR="00625869" w:rsidRPr="007B73FA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A2DC21" w14:textId="064074C6" w:rsidR="00625869" w:rsidRPr="007B73FA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E39E20" w14:textId="77777777" w:rsidR="00625869" w:rsidRPr="007B73FA" w:rsidRDefault="00625869" w:rsidP="001B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625869" w:rsidRPr="007B73FA" w14:paraId="36413DC0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2B85D5" w14:textId="77777777" w:rsidR="00625869" w:rsidRPr="007B73FA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B9FD32" w14:textId="1CA8AFEA" w:rsidR="00625869" w:rsidRPr="007B73FA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31F37" w14:textId="77777777" w:rsidR="00625869" w:rsidRPr="007B73FA" w:rsidRDefault="00625869" w:rsidP="001B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10908BA5" w14:textId="77777777" w:rsidR="00303E26" w:rsidRPr="007B73FA" w:rsidRDefault="00303E2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5694439C" w14:textId="0F5D7CFC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 xml:space="preserve">4.2 Warunki zaliczenia przedmiotu (kryteria oceniania) </w:t>
      </w:r>
    </w:p>
    <w:p w14:paraId="676DE9E0" w14:textId="77777777" w:rsidR="00303E26" w:rsidRDefault="00303E26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B73FA" w:rsidRPr="00B169DF" w14:paraId="6061EF64" w14:textId="77777777" w:rsidTr="0022033D">
        <w:tc>
          <w:tcPr>
            <w:tcW w:w="9670" w:type="dxa"/>
          </w:tcPr>
          <w:p w14:paraId="556B70F9" w14:textId="77777777" w:rsidR="007B73FA" w:rsidRPr="007B73FA" w:rsidRDefault="007B73FA" w:rsidP="007B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1. pozytywna ocena z kolokwium:</w:t>
            </w:r>
          </w:p>
          <w:p w14:paraId="15D9E7DC" w14:textId="77777777" w:rsidR="007B73FA" w:rsidRPr="007B73FA" w:rsidRDefault="007B73FA" w:rsidP="007B73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B73FA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7B73FA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(znakomita wiedza)</w:t>
            </w:r>
          </w:p>
          <w:p w14:paraId="63A0AFDF" w14:textId="77777777" w:rsidR="007B73FA" w:rsidRPr="007B73FA" w:rsidRDefault="007B73FA" w:rsidP="007B73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B73FA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7B73FA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(bardzo dobry poziom wiedzy z drobnymi błędami)</w:t>
            </w:r>
          </w:p>
          <w:p w14:paraId="2687ECC2" w14:textId="77777777" w:rsidR="007B73FA" w:rsidRPr="007B73FA" w:rsidRDefault="007B73FA" w:rsidP="007B73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B73FA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7B73FA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(dobry poziom wiedzy, z pewnymi niedociągnięciami)</w:t>
            </w:r>
          </w:p>
          <w:p w14:paraId="479293C9" w14:textId="77777777" w:rsidR="007B73FA" w:rsidRPr="007B73FA" w:rsidRDefault="007B73FA" w:rsidP="007B73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B73FA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7B73FA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wiedza, z niewielką liczbą błędów)</w:t>
            </w:r>
          </w:p>
          <w:p w14:paraId="5D3C6088" w14:textId="77777777" w:rsidR="007B73FA" w:rsidRPr="007B73FA" w:rsidRDefault="007B73FA" w:rsidP="007B73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B73FA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7B73FA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 z licznymi błędami)</w:t>
            </w:r>
          </w:p>
          <w:p w14:paraId="70502B6D" w14:textId="77777777" w:rsidR="007B73FA" w:rsidRPr="007B73FA" w:rsidRDefault="007B73FA" w:rsidP="007B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x4k7w5x"/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 xml:space="preserve">ocena 2.0 – wykazuje znajomość treści kształcenia poniżej 60%; </w:t>
            </w:r>
            <w:r w:rsidRPr="007B73FA">
              <w:rPr>
                <w:rStyle w:val="x4k7w5x"/>
                <w:rFonts w:ascii="Corbel" w:hAnsi="Corbel"/>
                <w:sz w:val="24"/>
                <w:szCs w:val="24"/>
              </w:rPr>
              <w:t>(niezadowalająca wiedza, liczne błędy)</w:t>
            </w:r>
          </w:p>
          <w:p w14:paraId="4E9EF5A0" w14:textId="77777777" w:rsidR="007B73FA" w:rsidRPr="007B73FA" w:rsidRDefault="007B73FA" w:rsidP="007B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E5C2770" w14:textId="7DF723A8" w:rsidR="007B73FA" w:rsidRPr="007B73FA" w:rsidRDefault="007B73FA" w:rsidP="007B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2. aktywność na zajęciach rozumiana jako uczestnictwo w dyskusjach, poda</w:t>
            </w:r>
            <w:r w:rsidR="001B417E">
              <w:rPr>
                <w:rFonts w:ascii="Corbel" w:hAnsi="Corbel"/>
                <w:sz w:val="24"/>
                <w:szCs w:val="24"/>
              </w:rPr>
              <w:t>wanie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przykład</w:t>
            </w:r>
            <w:r w:rsidR="001B417E">
              <w:rPr>
                <w:rFonts w:ascii="Corbel" w:hAnsi="Corbel"/>
                <w:sz w:val="24"/>
                <w:szCs w:val="24"/>
              </w:rPr>
              <w:t xml:space="preserve">ów </w:t>
            </w:r>
            <w:r w:rsidRPr="007B73FA">
              <w:rPr>
                <w:rFonts w:ascii="Corbel" w:hAnsi="Corbel"/>
                <w:sz w:val="24"/>
                <w:szCs w:val="24"/>
              </w:rPr>
              <w:t>odwołuj</w:t>
            </w:r>
            <w:r w:rsidR="001B417E">
              <w:rPr>
                <w:rFonts w:ascii="Corbel" w:hAnsi="Corbel"/>
                <w:sz w:val="24"/>
                <w:szCs w:val="24"/>
              </w:rPr>
              <w:t>ąc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się do ustawodawstwa </w:t>
            </w:r>
          </w:p>
        </w:tc>
      </w:tr>
    </w:tbl>
    <w:p w14:paraId="071AA0AD" w14:textId="77777777" w:rsidR="007B73FA" w:rsidRPr="007B73FA" w:rsidRDefault="007B73FA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</w:p>
    <w:p w14:paraId="3EFCB57C" w14:textId="77777777" w:rsidR="007B73FA" w:rsidRPr="00B169DF" w:rsidRDefault="007B73FA" w:rsidP="007B73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CB2BD6" w14:textId="77777777" w:rsidR="007B73FA" w:rsidRPr="00B169DF" w:rsidRDefault="007B73FA" w:rsidP="007B73F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BC7E43C" w14:textId="070B162B" w:rsidR="0070644F" w:rsidRPr="007B73FA" w:rsidRDefault="0070644F" w:rsidP="007B73FA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sz w:val="24"/>
          <w:szCs w:val="24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5279"/>
        <w:gridCol w:w="3675"/>
      </w:tblGrid>
      <w:tr w:rsidR="0070644F" w:rsidRPr="007B73FA" w14:paraId="18D219F4" w14:textId="77777777" w:rsidTr="007B73FA">
        <w:trPr>
          <w:trHeight w:val="1"/>
        </w:trPr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8BCBC8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58669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70644F" w:rsidRPr="007B73FA" w14:paraId="35DDADC5" w14:textId="77777777" w:rsidTr="007B73FA">
        <w:trPr>
          <w:trHeight w:val="1"/>
        </w:trPr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A54C5" w14:textId="4D73C3E0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7B73F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B73F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2ED13" w14:textId="77777777" w:rsidR="0070644F" w:rsidRPr="007B73FA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0644F" w:rsidRPr="007B73FA" w14:paraId="36AC9154" w14:textId="77777777" w:rsidTr="007B73FA">
        <w:trPr>
          <w:trHeight w:val="1"/>
        </w:trPr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03D6E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4B2156CA" w14:textId="5769C546" w:rsidR="0070644F" w:rsidRPr="007B73FA" w:rsidRDefault="007B73FA" w:rsidP="007B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918D7" w:rsidRPr="007B73F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0B5534" w14:textId="77777777" w:rsidR="006D089B" w:rsidRPr="007B73FA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2D09338" w14:textId="252D2CF2" w:rsidR="0070644F" w:rsidRPr="007B73FA" w:rsidRDefault="007B73FA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0644F" w:rsidRPr="007B73FA" w14:paraId="085951A3" w14:textId="77777777" w:rsidTr="007B73FA">
        <w:trPr>
          <w:trHeight w:val="1"/>
        </w:trPr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01005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B8354C0" w14:textId="4E530EBC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-</w:t>
            </w:r>
            <w:r w:rsidR="007B73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D089B" w:rsidRPr="007B73FA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385727C9" w14:textId="0FC1F95B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-</w:t>
            </w:r>
            <w:r w:rsidR="007B73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B73FA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9E224A" w14:textId="77777777" w:rsidR="006D089B" w:rsidRPr="007B73FA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7962350" w14:textId="38C02B1F" w:rsidR="0070644F" w:rsidRPr="007B73FA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1</w:t>
            </w:r>
            <w:r w:rsidR="007B73FA">
              <w:rPr>
                <w:rFonts w:ascii="Corbel" w:hAnsi="Corbel"/>
                <w:sz w:val="24"/>
                <w:szCs w:val="24"/>
              </w:rPr>
              <w:t>3</w:t>
            </w:r>
          </w:p>
          <w:p w14:paraId="25D570E9" w14:textId="77777777" w:rsidR="0070644F" w:rsidRPr="007B73FA" w:rsidRDefault="00493E4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0644F" w:rsidRPr="007B73FA" w14:paraId="74E2F6FB" w14:textId="77777777" w:rsidTr="007B73FA">
        <w:trPr>
          <w:trHeight w:val="1"/>
        </w:trPr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9D8AE1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E5C5D2" w14:textId="77777777" w:rsidR="0070644F" w:rsidRPr="007B73FA" w:rsidRDefault="0070644F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0644F" w:rsidRPr="007B73FA" w14:paraId="0A4258DA" w14:textId="77777777" w:rsidTr="007B73FA">
        <w:trPr>
          <w:trHeight w:val="1"/>
        </w:trPr>
        <w:tc>
          <w:tcPr>
            <w:tcW w:w="5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29F864" w14:textId="77777777" w:rsidR="0070644F" w:rsidRPr="007B73FA" w:rsidRDefault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r w:rsidR="0070644F" w:rsidRPr="007B73FA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</w:p>
        </w:tc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2ADBE2" w14:textId="77777777" w:rsidR="0070644F" w:rsidRPr="007B73FA" w:rsidRDefault="0070644F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E575E51" w14:textId="77777777" w:rsidR="0070644F" w:rsidRPr="007B73FA" w:rsidRDefault="0070644F" w:rsidP="001824CD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i/>
          <w:iCs/>
          <w:sz w:val="24"/>
          <w:szCs w:val="24"/>
        </w:rPr>
      </w:pPr>
      <w:r w:rsidRPr="007B73FA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68CA08F6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</w:p>
    <w:p w14:paraId="29C6C6C5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>6. PRAKTYKI ZAWODOWE W RAMACH PRZEDMIOTU</w:t>
      </w:r>
    </w:p>
    <w:p w14:paraId="49C441A4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/>
          <w:b/>
          <w:bCs/>
          <w:sz w:val="24"/>
          <w:szCs w:val="24"/>
        </w:rPr>
      </w:pPr>
    </w:p>
    <w:tbl>
      <w:tblPr>
        <w:tblW w:w="0" w:type="auto"/>
        <w:tblInd w:w="783" w:type="dxa"/>
        <w:tblLayout w:type="fixed"/>
        <w:tblLook w:val="0000" w:firstRow="0" w:lastRow="0" w:firstColumn="0" w:lastColumn="0" w:noHBand="0" w:noVBand="0"/>
      </w:tblPr>
      <w:tblGrid>
        <w:gridCol w:w="4003"/>
        <w:gridCol w:w="3510"/>
      </w:tblGrid>
      <w:tr w:rsidR="0070644F" w:rsidRPr="007B73FA" w14:paraId="4A66CECC" w14:textId="77777777" w:rsidTr="00896C09">
        <w:trPr>
          <w:trHeight w:val="397"/>
        </w:trPr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1714C3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42AB2" w14:textId="77777777" w:rsidR="0070644F" w:rsidRPr="007B73FA" w:rsidRDefault="00F91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="0070644F" w:rsidRPr="007B73FA" w14:paraId="7A313F26" w14:textId="77777777" w:rsidTr="00896C09">
        <w:trPr>
          <w:trHeight w:val="397"/>
        </w:trPr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1843AB" w14:textId="77777777" w:rsidR="0070644F" w:rsidRPr="007B73FA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E8F5F9" w14:textId="77777777" w:rsidR="0070644F" w:rsidRPr="007B73FA" w:rsidRDefault="00F91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</w:tbl>
    <w:p w14:paraId="4E509202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03FE44A6" w14:textId="77777777" w:rsidR="00F918D7" w:rsidRPr="007B73FA" w:rsidRDefault="00F918D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4C9C59B0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7B73FA">
        <w:rPr>
          <w:rFonts w:ascii="Corbel" w:hAnsi="Corbel"/>
          <w:b/>
          <w:bCs/>
          <w:sz w:val="24"/>
          <w:szCs w:val="24"/>
        </w:rPr>
        <w:t xml:space="preserve">7. LITERATURA </w:t>
      </w:r>
    </w:p>
    <w:p w14:paraId="2529966C" w14:textId="77777777" w:rsidR="00E40D09" w:rsidRPr="007B73FA" w:rsidRDefault="00E40D09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245"/>
      </w:tblGrid>
      <w:tr w:rsidR="0070644F" w:rsidRPr="007B73FA" w14:paraId="2ECDFF48" w14:textId="77777777" w:rsidTr="00D10CE1">
        <w:trPr>
          <w:trHeight w:val="397"/>
        </w:trPr>
        <w:tc>
          <w:tcPr>
            <w:tcW w:w="9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65C2F9" w14:textId="55C141F3" w:rsidR="00E40D09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6C0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59F5722B" w14:textId="0F466F95" w:rsidR="0070644F" w:rsidRPr="007B73FA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Bednarek</w:t>
            </w:r>
            <w:r w:rsidR="00896C09">
              <w:rPr>
                <w:rFonts w:ascii="Corbel" w:hAnsi="Corbel"/>
                <w:sz w:val="24"/>
                <w:szCs w:val="24"/>
              </w:rPr>
              <w:t>,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D.</w:t>
            </w:r>
            <w:r w:rsidR="001824CD" w:rsidRPr="007B73FA">
              <w:rPr>
                <w:rFonts w:ascii="Corbel" w:hAnsi="Corbel"/>
                <w:sz w:val="24"/>
                <w:szCs w:val="24"/>
              </w:rPr>
              <w:t>(2020).</w:t>
            </w:r>
            <w:r w:rsidR="00896C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B73FA">
              <w:rPr>
                <w:rFonts w:ascii="Corbel" w:hAnsi="Corbel"/>
                <w:i/>
                <w:sz w:val="24"/>
                <w:szCs w:val="24"/>
              </w:rPr>
              <w:t>Zawód psycholog. Re</w:t>
            </w:r>
            <w:r w:rsidR="001824CD" w:rsidRPr="007B73FA">
              <w:rPr>
                <w:rFonts w:ascii="Corbel" w:hAnsi="Corbel"/>
                <w:i/>
                <w:sz w:val="24"/>
                <w:szCs w:val="24"/>
              </w:rPr>
              <w:t>gulacje prawne i etyka</w:t>
            </w:r>
            <w:r w:rsidR="00896C0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1824CD" w:rsidRPr="007B73FA">
              <w:rPr>
                <w:rFonts w:ascii="Corbel" w:hAnsi="Corbel"/>
                <w:i/>
                <w:sz w:val="24"/>
                <w:szCs w:val="24"/>
              </w:rPr>
              <w:t>zawodowa</w:t>
            </w:r>
            <w:r w:rsidR="001824CD" w:rsidRPr="007B73FA">
              <w:rPr>
                <w:rFonts w:ascii="Corbel" w:hAnsi="Corbel"/>
                <w:sz w:val="24"/>
                <w:szCs w:val="24"/>
              </w:rPr>
              <w:t>.</w:t>
            </w:r>
            <w:r w:rsidR="00896C09">
              <w:rPr>
                <w:rFonts w:ascii="Corbel" w:hAnsi="Corbel"/>
                <w:sz w:val="24"/>
                <w:szCs w:val="24"/>
              </w:rPr>
              <w:t xml:space="preserve"> </w:t>
            </w:r>
            <w:r w:rsidR="001824CD" w:rsidRPr="007B73FA">
              <w:rPr>
                <w:rFonts w:ascii="Corbel" w:hAnsi="Corbel"/>
                <w:sz w:val="24"/>
                <w:szCs w:val="24"/>
              </w:rPr>
              <w:t>Warszawa:</w:t>
            </w:r>
            <w:r w:rsidR="00896C09">
              <w:rPr>
                <w:rFonts w:ascii="Corbel" w:hAnsi="Corbel"/>
                <w:sz w:val="24"/>
                <w:szCs w:val="24"/>
              </w:rPr>
              <w:t xml:space="preserve"> </w:t>
            </w:r>
            <w:r w:rsidR="001824CD" w:rsidRPr="007B73FA">
              <w:rPr>
                <w:rFonts w:ascii="Corbel" w:hAnsi="Corbel"/>
                <w:sz w:val="24"/>
                <w:szCs w:val="24"/>
              </w:rPr>
              <w:t>Wydawnictwo PWN.</w:t>
            </w:r>
          </w:p>
          <w:p w14:paraId="3829BFCD" w14:textId="27A43B18" w:rsidR="0070644F" w:rsidRPr="007B73FA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Żukowski</w:t>
            </w:r>
            <w:r w:rsidR="00896C09">
              <w:rPr>
                <w:rFonts w:ascii="Corbel" w:hAnsi="Corbel"/>
                <w:sz w:val="24"/>
                <w:szCs w:val="24"/>
              </w:rPr>
              <w:t>,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J. L.</w:t>
            </w:r>
            <w:r w:rsidR="001824CD" w:rsidRPr="007B73FA">
              <w:rPr>
                <w:rFonts w:ascii="Corbel" w:hAnsi="Corbel"/>
                <w:sz w:val="24"/>
                <w:szCs w:val="24"/>
              </w:rPr>
              <w:t>(2017).</w:t>
            </w:r>
            <w:r w:rsidR="00896C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B73FA">
              <w:rPr>
                <w:rFonts w:ascii="Corbel" w:hAnsi="Corbel"/>
                <w:i/>
                <w:sz w:val="24"/>
                <w:szCs w:val="24"/>
              </w:rPr>
              <w:t>Zawód psychologa w ochronie zdrowia, Regl</w:t>
            </w:r>
            <w:r w:rsidR="001824CD" w:rsidRPr="007B73FA">
              <w:rPr>
                <w:rFonts w:ascii="Corbel" w:hAnsi="Corbel"/>
                <w:i/>
                <w:sz w:val="24"/>
                <w:szCs w:val="24"/>
              </w:rPr>
              <w:t>amentacja prawno</w:t>
            </w:r>
            <w:r w:rsidR="00896C09">
              <w:rPr>
                <w:rFonts w:ascii="Corbel" w:hAnsi="Corbel"/>
                <w:i/>
                <w:sz w:val="24"/>
                <w:szCs w:val="24"/>
              </w:rPr>
              <w:t>-</w:t>
            </w:r>
            <w:r w:rsidR="001824CD" w:rsidRPr="007B73FA">
              <w:rPr>
                <w:rFonts w:ascii="Corbel" w:hAnsi="Corbel"/>
                <w:i/>
                <w:sz w:val="24"/>
                <w:szCs w:val="24"/>
              </w:rPr>
              <w:t>administracyjna.</w:t>
            </w:r>
            <w:r w:rsidR="00896C0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1824CD" w:rsidRPr="007B73FA">
              <w:rPr>
                <w:rFonts w:ascii="Corbel" w:hAnsi="Corbel"/>
                <w:sz w:val="24"/>
                <w:szCs w:val="24"/>
              </w:rPr>
              <w:t>Warszawa:</w:t>
            </w:r>
            <w:r w:rsidR="00896C09">
              <w:rPr>
                <w:rFonts w:ascii="Corbel" w:hAnsi="Corbel"/>
                <w:sz w:val="24"/>
                <w:szCs w:val="24"/>
              </w:rPr>
              <w:t xml:space="preserve"> </w:t>
            </w:r>
            <w:r w:rsidR="001824CD" w:rsidRPr="007B73FA">
              <w:rPr>
                <w:rFonts w:ascii="Corbel" w:hAnsi="Corbel"/>
                <w:sz w:val="24"/>
                <w:szCs w:val="24"/>
              </w:rPr>
              <w:t>Wydawnictwo C.CH. Beck.</w:t>
            </w:r>
          </w:p>
          <w:p w14:paraId="691391D1" w14:textId="4AEFF5AA" w:rsidR="0070644F" w:rsidRPr="007B73FA" w:rsidRDefault="00896C09" w:rsidP="00896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+ aktualne akty prawne</w:t>
            </w:r>
          </w:p>
        </w:tc>
      </w:tr>
      <w:tr w:rsidR="0070644F" w:rsidRPr="007B73FA" w14:paraId="02B12AF0" w14:textId="77777777" w:rsidTr="00D10CE1">
        <w:trPr>
          <w:trHeight w:val="397"/>
        </w:trPr>
        <w:tc>
          <w:tcPr>
            <w:tcW w:w="9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C72667" w14:textId="77777777" w:rsidR="0070644F" w:rsidRPr="001B417E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417E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36071AB3" w14:textId="44FA1863" w:rsidR="00896C09" w:rsidRPr="007B73FA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Cyklińska</w:t>
            </w:r>
            <w:r w:rsidR="00896C09">
              <w:rPr>
                <w:rFonts w:ascii="Corbel" w:hAnsi="Corbel"/>
                <w:sz w:val="24"/>
                <w:szCs w:val="24"/>
              </w:rPr>
              <w:t>,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A., Kto może prowadzić konsultacje psychologiczne i psychoterapię? Prawo zawodu psychologa ,28 styczeń 2022, </w:t>
            </w:r>
            <w:r w:rsidR="00896C09">
              <w:rPr>
                <w:rFonts w:ascii="Corbel" w:hAnsi="Corbel"/>
                <w:sz w:val="24"/>
                <w:szCs w:val="24"/>
              </w:rPr>
              <w:t xml:space="preserve">dostęp; </w:t>
            </w:r>
            <w:hyperlink r:id="rId8" w:history="1">
              <w:r w:rsidR="00896C09" w:rsidRPr="00017E38">
                <w:rPr>
                  <w:rStyle w:val="Hipercze"/>
                  <w:rFonts w:ascii="Corbel" w:hAnsi="Corbel"/>
                  <w:sz w:val="24"/>
                  <w:szCs w:val="24"/>
                </w:rPr>
                <w:t>https://twojpsycholog.pl/blog/prawo-zawodu-psychologa-psychoterapeuty</w:t>
              </w:r>
            </w:hyperlink>
          </w:p>
          <w:p w14:paraId="4D81AC05" w14:textId="447962E2" w:rsidR="0070644F" w:rsidRPr="007B73FA" w:rsidRDefault="001824CD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73FA">
              <w:rPr>
                <w:rFonts w:ascii="Corbel" w:hAnsi="Corbel"/>
                <w:sz w:val="24"/>
                <w:szCs w:val="24"/>
              </w:rPr>
              <w:t>Habdas</w:t>
            </w:r>
            <w:r w:rsidR="00896C09">
              <w:rPr>
                <w:rFonts w:ascii="Corbel" w:hAnsi="Corbel"/>
                <w:sz w:val="24"/>
                <w:szCs w:val="24"/>
              </w:rPr>
              <w:t>,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M., Fras</w:t>
            </w:r>
            <w:r w:rsidR="00896C09">
              <w:rPr>
                <w:rFonts w:ascii="Corbel" w:hAnsi="Corbel"/>
                <w:sz w:val="24"/>
                <w:szCs w:val="24"/>
              </w:rPr>
              <w:t>,</w:t>
            </w:r>
            <w:r w:rsidRPr="007B73FA">
              <w:rPr>
                <w:rFonts w:ascii="Corbel" w:hAnsi="Corbel"/>
                <w:sz w:val="24"/>
                <w:szCs w:val="24"/>
              </w:rPr>
              <w:t xml:space="preserve"> A.(2021). </w:t>
            </w:r>
            <w:r w:rsidR="0070644F" w:rsidRPr="007B73FA">
              <w:rPr>
                <w:rFonts w:ascii="Corbel" w:hAnsi="Corbel"/>
                <w:i/>
                <w:sz w:val="24"/>
                <w:szCs w:val="24"/>
              </w:rPr>
              <w:t>Kodeks r</w:t>
            </w:r>
            <w:r w:rsidRPr="007B73FA">
              <w:rPr>
                <w:rFonts w:ascii="Corbel" w:hAnsi="Corbel"/>
                <w:i/>
                <w:sz w:val="24"/>
                <w:szCs w:val="24"/>
              </w:rPr>
              <w:t>odzinny i opiekuńczy. Komentarz</w:t>
            </w:r>
            <w:r w:rsidRPr="007B73FA">
              <w:rPr>
                <w:rFonts w:ascii="Corbel" w:hAnsi="Corbel"/>
                <w:sz w:val="24"/>
                <w:szCs w:val="24"/>
              </w:rPr>
              <w:t>.</w:t>
            </w:r>
            <w:r w:rsidR="00896C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B73FA">
              <w:rPr>
                <w:rFonts w:ascii="Corbel" w:hAnsi="Corbel"/>
                <w:sz w:val="24"/>
                <w:szCs w:val="24"/>
              </w:rPr>
              <w:t>Warszawa:</w:t>
            </w:r>
            <w:r w:rsidR="00896C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B73FA">
              <w:rPr>
                <w:rFonts w:ascii="Corbel" w:hAnsi="Corbel"/>
                <w:sz w:val="24"/>
                <w:szCs w:val="24"/>
              </w:rPr>
              <w:t>Wydawnictwo Wolters Kluwer.</w:t>
            </w:r>
          </w:p>
        </w:tc>
      </w:tr>
    </w:tbl>
    <w:p w14:paraId="61C8FAF9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76510EBA" w14:textId="77777777" w:rsidR="0070644F" w:rsidRPr="007B73FA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/>
          <w:sz w:val="24"/>
          <w:szCs w:val="24"/>
        </w:rPr>
      </w:pPr>
      <w:r w:rsidRPr="007B73FA">
        <w:rPr>
          <w:rFonts w:ascii="Corbel" w:hAnsi="Corbel"/>
          <w:sz w:val="24"/>
          <w:szCs w:val="24"/>
        </w:rPr>
        <w:t>Akceptacja Kierownika Jednostki lub osoby upoważnionej</w:t>
      </w:r>
    </w:p>
    <w:p w14:paraId="1EAEF879" w14:textId="77777777" w:rsidR="0070644F" w:rsidRPr="007B73FA" w:rsidRDefault="0070644F">
      <w:pPr>
        <w:widowControl w:val="0"/>
        <w:autoSpaceDE w:val="0"/>
        <w:autoSpaceDN w:val="0"/>
        <w:adjustRightInd w:val="0"/>
        <w:spacing w:after="200" w:line="276" w:lineRule="auto"/>
        <w:rPr>
          <w:rFonts w:ascii="Corbel" w:hAnsi="Corbel"/>
          <w:sz w:val="24"/>
          <w:szCs w:val="24"/>
        </w:rPr>
      </w:pPr>
    </w:p>
    <w:sectPr w:rsidR="0070644F" w:rsidRPr="007B73FA" w:rsidSect="00BB4F5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73FA2" w14:textId="77777777" w:rsidR="00BB4F54" w:rsidRDefault="00BB4F54" w:rsidP="00287F9F">
      <w:pPr>
        <w:spacing w:after="0" w:line="240" w:lineRule="auto"/>
      </w:pPr>
      <w:r>
        <w:separator/>
      </w:r>
    </w:p>
  </w:endnote>
  <w:endnote w:type="continuationSeparator" w:id="0">
    <w:p w14:paraId="6E1D095A" w14:textId="77777777" w:rsidR="00BB4F54" w:rsidRDefault="00BB4F54" w:rsidP="00287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E19EB" w14:textId="77777777" w:rsidR="00BB4F54" w:rsidRDefault="00BB4F54" w:rsidP="00287F9F">
      <w:pPr>
        <w:spacing w:after="0" w:line="240" w:lineRule="auto"/>
      </w:pPr>
      <w:r>
        <w:separator/>
      </w:r>
    </w:p>
  </w:footnote>
  <w:footnote w:type="continuationSeparator" w:id="0">
    <w:p w14:paraId="45702724" w14:textId="77777777" w:rsidR="00BB4F54" w:rsidRDefault="00BB4F54" w:rsidP="00287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B73CCC"/>
    <w:multiLevelType w:val="hybridMultilevel"/>
    <w:tmpl w:val="6C34787C"/>
    <w:lvl w:ilvl="0" w:tplc="65782C6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03360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306798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429496301">
    <w:abstractNumId w:val="2"/>
  </w:num>
  <w:num w:numId="3" w16cid:durableId="2072800063">
    <w:abstractNumId w:val="1"/>
  </w:num>
  <w:num w:numId="4" w16cid:durableId="1314409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FF9"/>
    <w:rsid w:val="000548F0"/>
    <w:rsid w:val="000A44D3"/>
    <w:rsid w:val="000D0E35"/>
    <w:rsid w:val="000E6A75"/>
    <w:rsid w:val="0015784B"/>
    <w:rsid w:val="001824CD"/>
    <w:rsid w:val="001917BA"/>
    <w:rsid w:val="001B417E"/>
    <w:rsid w:val="00287F9F"/>
    <w:rsid w:val="00291B72"/>
    <w:rsid w:val="002B0A74"/>
    <w:rsid w:val="002B0B9A"/>
    <w:rsid w:val="002B61C7"/>
    <w:rsid w:val="00303E26"/>
    <w:rsid w:val="00304605"/>
    <w:rsid w:val="00342C8E"/>
    <w:rsid w:val="003C2E7B"/>
    <w:rsid w:val="004113CF"/>
    <w:rsid w:val="00431C82"/>
    <w:rsid w:val="00436EFD"/>
    <w:rsid w:val="004625DE"/>
    <w:rsid w:val="00471CCB"/>
    <w:rsid w:val="00493E4B"/>
    <w:rsid w:val="004C7B5D"/>
    <w:rsid w:val="0054798B"/>
    <w:rsid w:val="00625869"/>
    <w:rsid w:val="006D089B"/>
    <w:rsid w:val="0070644F"/>
    <w:rsid w:val="007337B4"/>
    <w:rsid w:val="007B73FA"/>
    <w:rsid w:val="007C0149"/>
    <w:rsid w:val="00896802"/>
    <w:rsid w:val="00896C09"/>
    <w:rsid w:val="008971BA"/>
    <w:rsid w:val="008B5091"/>
    <w:rsid w:val="00917215"/>
    <w:rsid w:val="009F6A06"/>
    <w:rsid w:val="00A02B39"/>
    <w:rsid w:val="00A60C24"/>
    <w:rsid w:val="00AB5911"/>
    <w:rsid w:val="00B02FF9"/>
    <w:rsid w:val="00BB4F54"/>
    <w:rsid w:val="00C1700C"/>
    <w:rsid w:val="00C6091F"/>
    <w:rsid w:val="00CA5A1E"/>
    <w:rsid w:val="00CB51D9"/>
    <w:rsid w:val="00CC44D6"/>
    <w:rsid w:val="00CE0730"/>
    <w:rsid w:val="00D10CE1"/>
    <w:rsid w:val="00D60CF3"/>
    <w:rsid w:val="00E40D09"/>
    <w:rsid w:val="00F33902"/>
    <w:rsid w:val="00F51F30"/>
    <w:rsid w:val="00F90D81"/>
    <w:rsid w:val="00F91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C2A717"/>
  <w15:docId w15:val="{ADC4DB18-A22E-425C-95E5-F99F7B15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6"/>
    <w:rPr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113C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13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113CF"/>
    <w:rPr>
      <w:rFonts w:cs="Times New Roman"/>
      <w:sz w:val="20"/>
      <w:szCs w:val="20"/>
      <w:lang w:eastAsia="ja-JP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13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113CF"/>
    <w:rPr>
      <w:rFonts w:cs="Times New Roman"/>
      <w:b/>
      <w:bCs/>
      <w:sz w:val="20"/>
      <w:szCs w:val="20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13CF"/>
    <w:rPr>
      <w:rFonts w:ascii="Segoe UI" w:hAnsi="Segoe UI" w:cs="Segoe UI"/>
      <w:sz w:val="18"/>
      <w:szCs w:val="18"/>
      <w:lang w:eastAsia="ja-JP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F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87F9F"/>
    <w:rPr>
      <w:rFonts w:cs="Times New Roman"/>
      <w:sz w:val="20"/>
      <w:szCs w:val="20"/>
      <w:lang w:eastAsia="ja-JP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7F9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F918D7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2B0B9A"/>
    <w:pPr>
      <w:spacing w:before="240" w:after="60" w:line="240" w:lineRule="auto"/>
    </w:pPr>
    <w:rPr>
      <w:rFonts w:ascii="Times New Roman" w:eastAsia="Calibri" w:hAnsi="Times New Roman"/>
      <w:b/>
      <w:smallCaps/>
      <w:sz w:val="24"/>
      <w:lang w:eastAsia="en-US"/>
    </w:rPr>
  </w:style>
  <w:style w:type="character" w:customStyle="1" w:styleId="x4k7w5x">
    <w:name w:val="x4k7w5x"/>
    <w:basedOn w:val="Domylnaczcionkaakapitu"/>
    <w:rsid w:val="002B0B9A"/>
  </w:style>
  <w:style w:type="paragraph" w:styleId="Bezodstpw">
    <w:name w:val="No Spacing"/>
    <w:uiPriority w:val="1"/>
    <w:qFormat/>
    <w:rsid w:val="007B73FA"/>
    <w:pPr>
      <w:spacing w:after="0" w:line="240" w:lineRule="auto"/>
    </w:pPr>
    <w:rPr>
      <w:rFonts w:ascii="Calibri" w:eastAsia="Calibri" w:hAnsi="Calibri"/>
      <w:lang w:eastAsia="en-US"/>
    </w:rPr>
  </w:style>
  <w:style w:type="character" w:styleId="Hipercze">
    <w:name w:val="Hyperlink"/>
    <w:basedOn w:val="Domylnaczcionkaakapitu"/>
    <w:uiPriority w:val="99"/>
    <w:unhideWhenUsed/>
    <w:rsid w:val="00896C0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6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2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ojpsycholog.pl/blog/prawo-zawodu-psychologa-psychoterapeu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7462A-D0EC-4DED-A7CF-7C8282B1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Gosztyła</dc:creator>
  <cp:lastModifiedBy>Anna Wańczyk-Welc</cp:lastModifiedBy>
  <cp:revision>4</cp:revision>
  <cp:lastPrinted>2022-12-29T09:17:00Z</cp:lastPrinted>
  <dcterms:created xsi:type="dcterms:W3CDTF">2024-04-11T15:07:00Z</dcterms:created>
  <dcterms:modified xsi:type="dcterms:W3CDTF">2024-04-19T13:07:00Z</dcterms:modified>
</cp:coreProperties>
</file>