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70" w:rsidRPr="00E5034F" w:rsidRDefault="00FE1E70" w:rsidP="00FE1E70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E5034F">
        <w:rPr>
          <w:rFonts w:ascii="Times New Roman" w:hAnsi="Times New Roman"/>
          <w:bCs/>
          <w:i/>
          <w:sz w:val="24"/>
          <w:szCs w:val="24"/>
        </w:rPr>
        <w:t>Załącznik nr 1.5 do Zarządzenia Rektora UR  nr 12/2019</w:t>
      </w:r>
    </w:p>
    <w:p w:rsidR="00FE1E70" w:rsidRPr="00E5034F" w:rsidRDefault="00FE1E70" w:rsidP="00FE1E7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5034F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FE1E70" w:rsidRPr="00E5034F" w:rsidRDefault="00FE1E70" w:rsidP="00FE1E70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5034F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E5034F">
        <w:rPr>
          <w:rFonts w:ascii="Times New Roman" w:hAnsi="Times New Roman"/>
          <w:smallCaps/>
          <w:sz w:val="24"/>
          <w:szCs w:val="24"/>
        </w:rPr>
        <w:t xml:space="preserve">2020/2021- 2022/2023 </w:t>
      </w:r>
    </w:p>
    <w:p w:rsidR="00FE1E70" w:rsidRPr="00E5034F" w:rsidRDefault="00FE1E70" w:rsidP="00FE1E7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p w:rsidR="00FE1E70" w:rsidRPr="00E5034F" w:rsidRDefault="00517F78" w:rsidP="00FE1E7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ab/>
      </w:r>
      <w:r w:rsidRPr="00E5034F">
        <w:rPr>
          <w:rFonts w:ascii="Times New Roman" w:hAnsi="Times New Roman"/>
          <w:sz w:val="24"/>
          <w:szCs w:val="24"/>
        </w:rPr>
        <w:tab/>
      </w:r>
      <w:r w:rsidRPr="00E5034F">
        <w:rPr>
          <w:rFonts w:ascii="Times New Roman" w:hAnsi="Times New Roman"/>
          <w:sz w:val="24"/>
          <w:szCs w:val="24"/>
        </w:rPr>
        <w:tab/>
      </w:r>
      <w:r w:rsidRPr="00E5034F">
        <w:rPr>
          <w:rFonts w:ascii="Times New Roman" w:hAnsi="Times New Roman"/>
          <w:sz w:val="24"/>
          <w:szCs w:val="24"/>
        </w:rPr>
        <w:tab/>
        <w:t xml:space="preserve">  Rok akademicki   2021/2022</w:t>
      </w:r>
    </w:p>
    <w:p w:rsidR="00FE1E70" w:rsidRPr="00E5034F" w:rsidRDefault="00FE1E70" w:rsidP="00FE1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  <w:r w:rsidRPr="00E5034F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 xml:space="preserve">Rozwój i sprawność psychofizyczna dzieci 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Studia niestacjonarne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2 rok, semestr  III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 w:rsidRPr="00E5034F">
              <w:rPr>
                <w:b w:val="0"/>
                <w:sz w:val="24"/>
                <w:szCs w:val="24"/>
              </w:rPr>
              <w:t>gimnastyki korekcyjnej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dr Agnieszka Szybisty</w:t>
            </w:r>
          </w:p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FE1E70" w:rsidRPr="00E5034F" w:rsidTr="00FE1E7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ytania"/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E5034F">
              <w:rPr>
                <w:b w:val="0"/>
                <w:color w:val="auto"/>
                <w:sz w:val="24"/>
                <w:szCs w:val="24"/>
              </w:rPr>
              <w:t>dr Agnieszka Szybisty</w:t>
            </w:r>
          </w:p>
          <w:p w:rsidR="00FE1E70" w:rsidRPr="00E5034F" w:rsidRDefault="00FE1E70">
            <w:pPr>
              <w:pStyle w:val="Odpowiedzi"/>
              <w:spacing w:before="100" w:beforeAutospacing="1" w:after="100" w:afterAutospacing="1" w:line="276" w:lineRule="auto"/>
              <w:rPr>
                <w:b w:val="0"/>
                <w:color w:val="auto"/>
                <w:sz w:val="24"/>
                <w:szCs w:val="24"/>
              </w:rPr>
            </w:pPr>
          </w:p>
        </w:tc>
      </w:tr>
    </w:tbl>
    <w:p w:rsidR="00FE1E70" w:rsidRPr="00E5034F" w:rsidRDefault="00FE1E70" w:rsidP="00FE1E70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E5034F">
        <w:rPr>
          <w:sz w:val="24"/>
          <w:szCs w:val="24"/>
        </w:rPr>
        <w:t xml:space="preserve">* </w:t>
      </w:r>
      <w:r w:rsidRPr="00E5034F">
        <w:rPr>
          <w:i/>
          <w:sz w:val="24"/>
          <w:szCs w:val="24"/>
        </w:rPr>
        <w:t>-</w:t>
      </w:r>
      <w:r w:rsidRPr="00E5034F">
        <w:rPr>
          <w:b w:val="0"/>
          <w:i/>
          <w:sz w:val="24"/>
          <w:szCs w:val="24"/>
        </w:rPr>
        <w:t>opcjonalni</w:t>
      </w:r>
      <w:r w:rsidRPr="00E5034F">
        <w:rPr>
          <w:b w:val="0"/>
          <w:sz w:val="24"/>
          <w:szCs w:val="24"/>
        </w:rPr>
        <w:t>e,</w:t>
      </w:r>
      <w:r w:rsidRPr="00E5034F">
        <w:rPr>
          <w:b w:val="0"/>
          <w:i/>
          <w:sz w:val="24"/>
          <w:szCs w:val="24"/>
        </w:rPr>
        <w:t>zgodnie z ustaleniami w Jednostce</w:t>
      </w:r>
    </w:p>
    <w:p w:rsidR="00FE1E70" w:rsidRPr="00E5034F" w:rsidRDefault="00FE1E70" w:rsidP="00FE1E70">
      <w:pPr>
        <w:pStyle w:val="Podpunkty"/>
        <w:ind w:left="0"/>
        <w:rPr>
          <w:sz w:val="24"/>
          <w:szCs w:val="24"/>
        </w:rPr>
      </w:pPr>
    </w:p>
    <w:p w:rsidR="00FE1E70" w:rsidRPr="00E5034F" w:rsidRDefault="00FE1E70" w:rsidP="00FE1E70">
      <w:pPr>
        <w:pStyle w:val="Podpunkty"/>
        <w:ind w:left="284"/>
        <w:rPr>
          <w:sz w:val="24"/>
          <w:szCs w:val="24"/>
        </w:rPr>
      </w:pPr>
      <w:r w:rsidRPr="00E5034F">
        <w:rPr>
          <w:sz w:val="24"/>
          <w:szCs w:val="24"/>
        </w:rPr>
        <w:t xml:space="preserve">1.1.Formy zajęć dydaktycznych, wymiar godzin i punktów ECTS </w:t>
      </w:r>
    </w:p>
    <w:p w:rsidR="00FE1E70" w:rsidRPr="00E5034F" w:rsidRDefault="00FE1E70" w:rsidP="00FE1E70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"/>
        <w:gridCol w:w="895"/>
        <w:gridCol w:w="756"/>
        <w:gridCol w:w="863"/>
        <w:gridCol w:w="773"/>
        <w:gridCol w:w="798"/>
        <w:gridCol w:w="713"/>
        <w:gridCol w:w="916"/>
        <w:gridCol w:w="1145"/>
        <w:gridCol w:w="1395"/>
      </w:tblGrid>
      <w:tr w:rsidR="00FE1E70" w:rsidRPr="00E5034F" w:rsidTr="00FE1E7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Semestr</w:t>
            </w:r>
          </w:p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5034F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E5034F">
              <w:rPr>
                <w:b/>
                <w:szCs w:val="24"/>
              </w:rPr>
              <w:t>Liczba pkt. ECTS</w:t>
            </w:r>
          </w:p>
        </w:tc>
      </w:tr>
      <w:tr w:rsidR="00FE1E70" w:rsidRPr="00E5034F" w:rsidTr="00FE1E7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FE1E70" w:rsidRPr="00E5034F" w:rsidRDefault="00FE1E70" w:rsidP="00FE1E70">
      <w:pPr>
        <w:pStyle w:val="Podpunkty"/>
        <w:rPr>
          <w:b w:val="0"/>
          <w:sz w:val="24"/>
          <w:szCs w:val="24"/>
          <w:lang w:eastAsia="en-US"/>
        </w:rPr>
      </w:pPr>
    </w:p>
    <w:p w:rsidR="00FE1E70" w:rsidRPr="00E5034F" w:rsidRDefault="00FE1E70" w:rsidP="00FE1E70">
      <w:pPr>
        <w:pStyle w:val="Punktygwne"/>
        <w:tabs>
          <w:tab w:val="left" w:pos="709"/>
        </w:tabs>
        <w:spacing w:before="0" w:after="0"/>
        <w:ind w:left="284"/>
        <w:rPr>
          <w:b w:val="0"/>
          <w:szCs w:val="24"/>
        </w:rPr>
      </w:pPr>
      <w:r w:rsidRPr="00E5034F">
        <w:rPr>
          <w:szCs w:val="24"/>
        </w:rPr>
        <w:t>1.2.</w:t>
      </w:r>
      <w:r w:rsidRPr="00E5034F">
        <w:rPr>
          <w:szCs w:val="24"/>
        </w:rPr>
        <w:tab/>
        <w:t xml:space="preserve">Sposób realizacji zajęć  </w:t>
      </w:r>
    </w:p>
    <w:p w:rsidR="00FE1E70" w:rsidRPr="00E5034F" w:rsidRDefault="00FE1E70" w:rsidP="00FE1E70">
      <w:pPr>
        <w:pStyle w:val="Punktygwne"/>
        <w:spacing w:before="0" w:after="0"/>
        <w:ind w:left="709"/>
        <w:rPr>
          <w:b w:val="0"/>
          <w:szCs w:val="24"/>
        </w:rPr>
      </w:pPr>
      <w:r w:rsidRPr="00E5034F">
        <w:rPr>
          <w:rFonts w:eastAsia="MS Gothic"/>
          <w:b w:val="0"/>
          <w:szCs w:val="24"/>
          <w:lang w:val="en-US"/>
        </w:rPr>
        <w:t>☐</w:t>
      </w:r>
      <w:r w:rsidRPr="00E5034F">
        <w:rPr>
          <w:b w:val="0"/>
          <w:szCs w:val="24"/>
          <w:lang w:val="en-US"/>
        </w:rPr>
        <w:t xml:space="preserve"> </w:t>
      </w:r>
      <w:r w:rsidRPr="00E5034F">
        <w:rPr>
          <w:b w:val="0"/>
          <w:szCs w:val="24"/>
          <w:u w:val="single"/>
        </w:rPr>
        <w:t>zajęcia w formie tradycyjnej</w:t>
      </w:r>
      <w:r w:rsidRPr="00E5034F">
        <w:rPr>
          <w:b w:val="0"/>
          <w:szCs w:val="24"/>
        </w:rPr>
        <w:t xml:space="preserve"> </w:t>
      </w:r>
    </w:p>
    <w:p w:rsidR="00FE1E70" w:rsidRPr="00E5034F" w:rsidRDefault="00FE1E70" w:rsidP="00FE1E70">
      <w:pPr>
        <w:pStyle w:val="Punktygwne"/>
        <w:spacing w:before="0" w:after="0"/>
        <w:ind w:left="709"/>
        <w:rPr>
          <w:b w:val="0"/>
          <w:szCs w:val="24"/>
        </w:rPr>
      </w:pPr>
      <w:r w:rsidRPr="00E5034F">
        <w:rPr>
          <w:rFonts w:eastAsia="MS Gothic"/>
          <w:b w:val="0"/>
          <w:szCs w:val="24"/>
          <w:lang w:val="en-US"/>
        </w:rPr>
        <w:t>☐</w:t>
      </w:r>
      <w:r w:rsidRPr="00E5034F">
        <w:rPr>
          <w:b w:val="0"/>
          <w:szCs w:val="24"/>
        </w:rPr>
        <w:t xml:space="preserve"> zajęcia realizowane z wykorzystaniem metod i technik kształcenia na odległość</w:t>
      </w: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</w:p>
    <w:p w:rsidR="00FE1E70" w:rsidRPr="00E5034F" w:rsidRDefault="00FE1E70" w:rsidP="00FE1E70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Cs w:val="24"/>
        </w:rPr>
      </w:pPr>
      <w:r w:rsidRPr="00E5034F">
        <w:rPr>
          <w:szCs w:val="24"/>
        </w:rPr>
        <w:t xml:space="preserve">1.3 </w:t>
      </w:r>
      <w:r w:rsidRPr="00E5034F">
        <w:rPr>
          <w:szCs w:val="24"/>
        </w:rPr>
        <w:tab/>
        <w:t xml:space="preserve">Forma zaliczenia przedmiotu  (z toku) </w:t>
      </w:r>
      <w:r w:rsidRPr="00E5034F">
        <w:rPr>
          <w:b w:val="0"/>
          <w:szCs w:val="24"/>
        </w:rPr>
        <w:t>(egzamin, zaliczenie z oceną, zaliczenie bez oceny)</w:t>
      </w:r>
    </w:p>
    <w:p w:rsidR="00FE1E70" w:rsidRPr="00E5034F" w:rsidRDefault="00FE1E70" w:rsidP="00FE1E70">
      <w:pPr>
        <w:rPr>
          <w:rFonts w:ascii="Times New Roman" w:hAnsi="Times New Roman"/>
          <w:b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>Wykład  –  Egzamin</w:t>
      </w:r>
    </w:p>
    <w:p w:rsidR="00FE1E70" w:rsidRPr="00E5034F" w:rsidRDefault="00FE1E70" w:rsidP="00FE1E70">
      <w:pPr>
        <w:rPr>
          <w:rFonts w:ascii="Times New Roman" w:hAnsi="Times New Roman"/>
          <w:b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lastRenderedPageBreak/>
        <w:t xml:space="preserve">Ćwiczenia – zaliczenie </w:t>
      </w:r>
      <w:r w:rsidRPr="00E5034F">
        <w:rPr>
          <w:rFonts w:ascii="Times New Roman" w:hAnsi="Times New Roman"/>
          <w:b/>
          <w:sz w:val="24"/>
          <w:szCs w:val="24"/>
        </w:rPr>
        <w:t xml:space="preserve">z </w:t>
      </w:r>
      <w:r w:rsidRPr="00E5034F">
        <w:rPr>
          <w:rFonts w:ascii="Times New Roman" w:hAnsi="Times New Roman"/>
          <w:sz w:val="24"/>
          <w:szCs w:val="24"/>
        </w:rPr>
        <w:t>oceną</w:t>
      </w:r>
    </w:p>
    <w:p w:rsidR="00FE1E70" w:rsidRPr="00E5034F" w:rsidRDefault="00FE1E70" w:rsidP="00FE1E70">
      <w:pPr>
        <w:pStyle w:val="Punktygwne"/>
        <w:spacing w:before="0" w:after="0"/>
        <w:jc w:val="both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  <w:r w:rsidRPr="00E5034F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E1E70" w:rsidRPr="00E5034F" w:rsidTr="00FE1E7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Wiedza z podstawowych zagadnień z zakresu biologii człowieka, anatomii czynnościowej oraz wybranych zagadnień z fizjologii człowieka (budowa układu ruchu; budowa układu oddechowego, krążeniowego;  podstawy posturologii).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rPr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  <w:r w:rsidRPr="00E5034F">
        <w:rPr>
          <w:szCs w:val="24"/>
        </w:rPr>
        <w:t>3.cele, efekty uczenia się , treści Programowe i stosowane metody Dydaktyczne</w:t>
      </w: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</w:p>
    <w:p w:rsidR="00FE1E70" w:rsidRPr="00E5034F" w:rsidRDefault="00FE1E70" w:rsidP="00FE1E70">
      <w:pPr>
        <w:pStyle w:val="Podpunkty"/>
        <w:rPr>
          <w:sz w:val="24"/>
          <w:szCs w:val="24"/>
        </w:rPr>
      </w:pPr>
      <w:r w:rsidRPr="00E5034F">
        <w:rPr>
          <w:sz w:val="24"/>
          <w:szCs w:val="24"/>
        </w:rPr>
        <w:t>3.1 Cele przedmiotu</w:t>
      </w:r>
    </w:p>
    <w:p w:rsidR="00FE1E70" w:rsidRPr="00E5034F" w:rsidRDefault="00FE1E70" w:rsidP="00FE1E70">
      <w:pPr>
        <w:pStyle w:val="Podpunkty"/>
        <w:rPr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E1E70" w:rsidRPr="00E5034F" w:rsidTr="00FE1E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E5034F">
              <w:rPr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Treści merytoryczne wykładów mają za zadanie: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przekazanie wiedzy z zakresu auksologii o właściwościach rozwoju psychofizycznego, motorycznego</w:t>
            </w:r>
            <w:r w:rsidRPr="00E5034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E5034F">
              <w:rPr>
                <w:rFonts w:ascii="Times New Roman" w:hAnsi="Times New Roman"/>
                <w:sz w:val="24"/>
                <w:szCs w:val="24"/>
              </w:rPr>
              <w:t>dzieci i młodzieży;</w:t>
            </w:r>
            <w:r w:rsidRPr="00E5034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zapoznanie studentów z zagadnieniem fizjologicznych odchyleń związanych                    z rozwojem ontogenetycznym.</w:t>
            </w:r>
          </w:p>
        </w:tc>
      </w:tr>
      <w:tr w:rsidR="00FE1E70" w:rsidRPr="00E5034F" w:rsidTr="00FE1E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Cele"/>
              <w:spacing w:before="40" w:after="40" w:line="276" w:lineRule="auto"/>
              <w:ind w:left="0" w:firstLine="0"/>
              <w:jc w:val="left"/>
              <w:rPr>
                <w:sz w:val="24"/>
                <w:szCs w:val="24"/>
                <w:lang w:eastAsia="en-US"/>
              </w:rPr>
            </w:pPr>
            <w:r w:rsidRPr="00E5034F">
              <w:rPr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Ćwiczenia mają za zadanie: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- zapoznanie studentów z praktycznymi sposobami w zakresie oceny wieku rozwojowego;   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przekazanie wiedzy  z zakresu metod kontroli rozwoju fizycznego;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zapoznanie studentów z metodami kontroli prawidłowości postawy ciała                          i sprawności organizmu;</w:t>
            </w:r>
          </w:p>
          <w:p w:rsidR="00FE1E70" w:rsidRPr="00E5034F" w:rsidRDefault="00FE1E70">
            <w:pPr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 przygotowanie studentów do samodzielnej i zespołowej pracy.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b/>
          <w:sz w:val="24"/>
          <w:szCs w:val="24"/>
        </w:rPr>
        <w:t>3.2 Efekty uczenia się dla przedmiotu</w:t>
      </w:r>
    </w:p>
    <w:p w:rsidR="00FE1E70" w:rsidRPr="00E5034F" w:rsidRDefault="00FE1E70" w:rsidP="00FE1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700"/>
        <w:gridCol w:w="1849"/>
      </w:tblGrid>
      <w:tr w:rsidR="00FE1E70" w:rsidRPr="00E5034F" w:rsidTr="00FE1E7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szCs w:val="24"/>
              </w:rPr>
              <w:t>EK</w:t>
            </w:r>
            <w:r w:rsidRPr="00E5034F">
              <w:rPr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 xml:space="preserve">Odniesienie do efektów  kierunkowych </w:t>
            </w:r>
            <w:r w:rsidRPr="00E5034F">
              <w:rPr>
                <w:rStyle w:val="Odwoanieprzypisudolnego"/>
                <w:b w:val="0"/>
                <w:szCs w:val="24"/>
              </w:rPr>
              <w:footnoteReference w:id="2"/>
            </w:r>
          </w:p>
        </w:tc>
      </w:tr>
      <w:tr w:rsidR="00FE1E70" w:rsidRPr="00E5034F" w:rsidTr="00FE1E70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</w:t>
            </w:r>
            <w:r w:rsidRPr="00E5034F">
              <w:rPr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Student: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 scharakteryzuje i opisze  właściwości rozwoju psychofizycznego i motorycznego dzieci i młodzieży; 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objaśni, opisze rozwój struktury i  funkcji wybranych układów organizmu (rozwój aparatu ruchu, układu </w:t>
            </w:r>
            <w:r w:rsidRPr="00E5034F">
              <w:rPr>
                <w:rFonts w:ascii="Times New Roman" w:hAnsi="Times New Roman"/>
                <w:sz w:val="24"/>
                <w:szCs w:val="24"/>
              </w:rPr>
              <w:lastRenderedPageBreak/>
              <w:t>oddechowego, krążenia) w procesie ontogenezy.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K_W03</w:t>
            </w:r>
          </w:p>
        </w:tc>
      </w:tr>
      <w:tr w:rsidR="00FE1E70" w:rsidRPr="00E5034F" w:rsidTr="00FE1E70">
        <w:trPr>
          <w:trHeight w:val="118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lastRenderedPageBreak/>
              <w:t>EK</w:t>
            </w:r>
            <w:r w:rsidRPr="00E5034F">
              <w:rPr>
                <w:b w:val="0"/>
                <w:szCs w:val="24"/>
              </w:rPr>
              <w:softHyphen/>
              <w:t>_02</w:t>
            </w:r>
          </w:p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Student objaśni  i opisze: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 terminy związane ze sprawnością fizyczną                                 i motorycznością człowieka; 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metody diagnozowania aktywności fizycznej.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K_W19</w:t>
            </w:r>
          </w:p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</w:p>
        </w:tc>
      </w:tr>
      <w:tr w:rsidR="00FE1E70" w:rsidRPr="00E5034F" w:rsidTr="00FE1E70">
        <w:trPr>
          <w:trHeight w:val="155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</w:t>
            </w:r>
            <w:r w:rsidRPr="00E5034F">
              <w:rPr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Student przeanalizuje, właściwie dobierze źródła oraz informacje z nich pochodzące do projektowania szkolnego procesu wychowania fizycznego, dokona oceny, syntezy i krytycznej analizy tych informacji, właściwie wspierał będzie rozwój psychofizyczny dzieci i młodzieży.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K_U02</w:t>
            </w:r>
          </w:p>
        </w:tc>
      </w:tr>
      <w:tr w:rsidR="00FE1E70" w:rsidRPr="00E5034F" w:rsidTr="00FE1E70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EK_04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Student rozumie  potrzebę poszerzania swojej wiedzy                i 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K_K01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E5034F">
        <w:rPr>
          <w:rFonts w:ascii="Times New Roman" w:hAnsi="Times New Roman"/>
          <w:b/>
          <w:sz w:val="24"/>
          <w:szCs w:val="24"/>
        </w:rPr>
        <w:t xml:space="preserve">3.3Treści programowe </w:t>
      </w:r>
    </w:p>
    <w:p w:rsidR="00FE1E70" w:rsidRPr="00E5034F" w:rsidRDefault="00FE1E70" w:rsidP="00FE1E7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 xml:space="preserve">Problematyka wykładu </w:t>
      </w:r>
    </w:p>
    <w:p w:rsidR="00FE1E70" w:rsidRPr="00E5034F" w:rsidRDefault="00FE1E70" w:rsidP="00FE1E70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Właściwości rozwoju psychofizycznego dzieci  i młodzieży.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Rozwój układu ruchu w poszczególnych okresach ontogenetycznych.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Rozwój funkcji i struktury wybranych układów organizmu (oddechowego, krążenia) w procesie ontogenezy. 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Dojrzałość biologiczna i zaburzenia somatyczne.</w:t>
            </w:r>
          </w:p>
        </w:tc>
      </w:tr>
    </w:tbl>
    <w:p w:rsidR="00FE1E70" w:rsidRPr="00E5034F" w:rsidRDefault="00FE1E70" w:rsidP="00FE1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FE1E70" w:rsidRPr="00E5034F" w:rsidRDefault="00FE1E70" w:rsidP="00FE1E70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Aspekty rozwoju. Trend sekularny.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Rozwój cech morfologicznych, proporcji ciała  w procesie ontogenezy. 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Rozwój motoryczności. Sposoby oceny poziomu zdolności motorycznych.</w:t>
            </w:r>
          </w:p>
        </w:tc>
      </w:tr>
      <w:tr w:rsidR="00FE1E70" w:rsidRPr="00E5034F" w:rsidTr="00FE1E7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Kryteria oceny wieku rozwojowego. Metoda centylowa - ocena cech morfologicznych  i zdolności motorycznych.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ind w:left="426"/>
        <w:rPr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426"/>
        <w:rPr>
          <w:b w:val="0"/>
          <w:szCs w:val="24"/>
        </w:rPr>
      </w:pPr>
      <w:r w:rsidRPr="00E5034F">
        <w:rPr>
          <w:szCs w:val="24"/>
        </w:rPr>
        <w:t>3.4 Metody dydaktyczne</w:t>
      </w:r>
    </w:p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jc w:val="both"/>
        <w:rPr>
          <w:szCs w:val="24"/>
        </w:rPr>
      </w:pPr>
      <w:r w:rsidRPr="00E5034F">
        <w:rPr>
          <w:b w:val="0"/>
          <w:szCs w:val="24"/>
        </w:rPr>
        <w:t>Np</w:t>
      </w:r>
      <w:r w:rsidRPr="00E5034F">
        <w:rPr>
          <w:szCs w:val="24"/>
        </w:rPr>
        <w:t>.:</w:t>
      </w:r>
    </w:p>
    <w:p w:rsidR="00FE1E70" w:rsidRPr="00E5034F" w:rsidRDefault="00FE1E70" w:rsidP="00FE1E70">
      <w:pPr>
        <w:pStyle w:val="Punktygwne"/>
        <w:spacing w:before="0" w:after="0"/>
        <w:jc w:val="both"/>
        <w:rPr>
          <w:b w:val="0"/>
          <w:i/>
          <w:szCs w:val="24"/>
        </w:rPr>
      </w:pPr>
      <w:r w:rsidRPr="00E5034F">
        <w:rPr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FE1E70" w:rsidRPr="00E5034F" w:rsidRDefault="00FE1E70" w:rsidP="00FE1E70">
      <w:pPr>
        <w:pStyle w:val="Punktygwne"/>
        <w:spacing w:before="0" w:after="0"/>
        <w:jc w:val="both"/>
        <w:rPr>
          <w:b w:val="0"/>
          <w:i/>
          <w:szCs w:val="24"/>
        </w:rPr>
      </w:pPr>
      <w:r w:rsidRPr="00E5034F">
        <w:rPr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FE1E70" w:rsidRPr="00E5034F" w:rsidRDefault="00FE1E70" w:rsidP="00FE1E70">
      <w:pPr>
        <w:pStyle w:val="Punktygwne"/>
        <w:spacing w:before="0" w:after="0"/>
        <w:jc w:val="both"/>
        <w:rPr>
          <w:b w:val="0"/>
          <w:i/>
          <w:szCs w:val="24"/>
        </w:rPr>
      </w:pPr>
      <w:r w:rsidRPr="00E5034F">
        <w:rPr>
          <w:b w:val="0"/>
          <w:i/>
          <w:szCs w:val="24"/>
        </w:rPr>
        <w:lastRenderedPageBreak/>
        <w:t>Laboratorium: wykonywanie doświadczeń, projektowanie doświadczeń</w:t>
      </w:r>
    </w:p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>Wykład: wykład problemowy, wykład z prezentacją multimedialną</w:t>
      </w: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  <w:r w:rsidRPr="00E5034F">
        <w:rPr>
          <w:rFonts w:ascii="Times New Roman" w:hAnsi="Times New Roman"/>
          <w:sz w:val="24"/>
          <w:szCs w:val="24"/>
        </w:rPr>
        <w:t>Ćwiczenia: analiza tekstów z dyskusją, metoda projektów - projekt realizowany w ramach zajęć,  praca w grupach (rozwiązywanie zadań, dyskusja)</w:t>
      </w: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pStyle w:val="Punktygwne"/>
        <w:tabs>
          <w:tab w:val="left" w:pos="284"/>
        </w:tabs>
        <w:spacing w:before="0" w:after="0"/>
        <w:rPr>
          <w:szCs w:val="24"/>
        </w:rPr>
      </w:pPr>
      <w:r w:rsidRPr="00E5034F">
        <w:rPr>
          <w:szCs w:val="24"/>
        </w:rPr>
        <w:t>4. METODY I KRYTERIA OCENY</w:t>
      </w:r>
    </w:p>
    <w:p w:rsidR="00FE1E70" w:rsidRPr="00E5034F" w:rsidRDefault="00FE1E70" w:rsidP="00FE1E70">
      <w:pPr>
        <w:pStyle w:val="Punktygwne"/>
        <w:tabs>
          <w:tab w:val="left" w:pos="284"/>
        </w:tabs>
        <w:spacing w:before="0" w:after="0"/>
        <w:rPr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426"/>
        <w:rPr>
          <w:szCs w:val="24"/>
        </w:rPr>
      </w:pPr>
      <w:r w:rsidRPr="00E5034F">
        <w:rPr>
          <w:szCs w:val="24"/>
        </w:rPr>
        <w:t>4.1 Sposoby weryfikacji efektów uczenia się</w:t>
      </w:r>
    </w:p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5"/>
        <w:gridCol w:w="5193"/>
        <w:gridCol w:w="2092"/>
      </w:tblGrid>
      <w:tr w:rsidR="00FE1E70" w:rsidRPr="00E5034F" w:rsidTr="00FE1E7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Metody oceny efektów uczenia sie</w:t>
            </w: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 xml:space="preserve">Forma zajęć dydaktycznych </w:t>
            </w:r>
          </w:p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(w, ćw, …)</w:t>
            </w:r>
          </w:p>
        </w:tc>
      </w:tr>
      <w:tr w:rsidR="00FE1E70" w:rsidRPr="00E5034F" w:rsidTr="00FE1E7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</w:t>
            </w:r>
            <w:r w:rsidRPr="00E5034F">
              <w:rPr>
                <w:b w:val="0"/>
                <w:szCs w:val="24"/>
              </w:rPr>
              <w:softHyphen/>
              <w:t>_01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analiza tekstów z dyskusją, praca w grupach (rozwiązywanie zadań, dyskusja)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kolokwium, ocena odpowiedzi ustnej, egzamin pisemny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FE1E70" w:rsidRPr="00E5034F" w:rsidTr="00FE1E7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analiza tekstów z dyskusją, praca w grupach (rozwiązywanie zadań, dyskusja)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kolokwium, ocena odpowiedzi ustnej, egzamin pisemny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FE1E70" w:rsidRPr="00E5034F" w:rsidTr="00FE1E7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praca w grupach (rozwiązywanie zadań, dyskusja), ocena odpowiedzi ustnej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  <w:tr w:rsidR="00FE1E70" w:rsidRPr="00E5034F" w:rsidTr="00FE1E7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jc w:val="center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praca w grupach (rozwiązywanie zadań, dyskusja), obserwacja w trakcie ćwiczeń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Wykład, ćwiczenia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426"/>
        <w:rPr>
          <w:szCs w:val="24"/>
        </w:rPr>
      </w:pPr>
      <w:r w:rsidRPr="00E5034F">
        <w:rPr>
          <w:szCs w:val="24"/>
        </w:rPr>
        <w:t>4.2 Warunki zaliczenia przedmiotu (kryteria oceniania)</w:t>
      </w:r>
    </w:p>
    <w:p w:rsidR="00FE1E70" w:rsidRPr="00E5034F" w:rsidRDefault="00FE1E70" w:rsidP="00FE1E70">
      <w:pPr>
        <w:pStyle w:val="Punktygwne"/>
        <w:spacing w:before="0" w:after="0"/>
        <w:ind w:left="426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E1E70" w:rsidRPr="00E5034F" w:rsidTr="00FE1E7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Ćwiczenia audytoryjne:  ocena z zaliczenia 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50% oceny stanowią wyniki kolokwium, 25% ocena odpowiedzi ustnych z zakresu zagadnień przedmiotu,  25% ocena aktywności  na zajęciach (przygotowanie wybranych zagadnień, czynny udział w zajęciach poprzez wykonywanie bieżących zadań). 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Planowane – 2 kolokwia, ocena odpowiedzi ustnych sprawdzających znajomość zagadnień teoretycznych przedmiotu oraz ocena aktywności na zajęciach. 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Punkty uzyskane za kolokwia i odpowiedź przeliczane są na procenty, którym odpowiadają </w:t>
            </w:r>
            <w:r w:rsidRPr="00E5034F">
              <w:rPr>
                <w:rFonts w:ascii="Times New Roman" w:hAnsi="Times New Roman"/>
                <w:sz w:val="24"/>
                <w:szCs w:val="24"/>
              </w:rPr>
              <w:lastRenderedPageBreak/>
              <w:t>oceny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:rsidR="00FE1E70" w:rsidRPr="00E5034F" w:rsidRDefault="00FE1E70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91% -  100% - bardzo dobry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Egzamin pisemny  (kryteria zaliczenia). </w:t>
            </w:r>
          </w:p>
          <w:p w:rsidR="00FE1E70" w:rsidRPr="00E5034F" w:rsidRDefault="00FE1E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Wykład – Egzamin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:rsidR="00FE1E70" w:rsidRPr="00E5034F" w:rsidRDefault="00FE1E70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91% -  100% - bardzo dobry</w:t>
            </w:r>
          </w:p>
          <w:p w:rsidR="00FE1E70" w:rsidRPr="00E5034F" w:rsidRDefault="00FE1E70">
            <w:pPr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Warunkiem dopuszczenia do egzaminu jest zaliczenie ćwiczeń. Egzamin odbywa się w formie pisemnej.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E5034F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3"/>
        <w:gridCol w:w="4447"/>
      </w:tblGrid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 w:rsidP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10  (8 godz. udział w konsultacjach, 2 godz. udział w egzaminie)</w:t>
            </w:r>
          </w:p>
        </w:tc>
      </w:tr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przygotowanie do zajęć              – 10 godz.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przygotowanie do kolokwium, odpowiedzi ustnej                                                  – 6 godz.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przygotowanie do egzaminu     –6 godz.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 xml:space="preserve">analiza literatury                             – 3 godz.                   </w:t>
            </w:r>
          </w:p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 w:rsidP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E1E70" w:rsidRPr="00E5034F" w:rsidTr="00FE1E7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034F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ind w:left="426"/>
        <w:rPr>
          <w:b w:val="0"/>
          <w:i/>
          <w:szCs w:val="24"/>
        </w:rPr>
      </w:pPr>
      <w:r w:rsidRPr="00E5034F">
        <w:rPr>
          <w:b w:val="0"/>
          <w:i/>
          <w:szCs w:val="24"/>
        </w:rPr>
        <w:t>* Należy uwzględnić, że 1 pkt ECTS odpowiada 25-30 godzin całkowitego nakładu pracy studenta.</w:t>
      </w:r>
    </w:p>
    <w:p w:rsidR="00FE1E70" w:rsidRPr="00E5034F" w:rsidRDefault="00FE1E70" w:rsidP="00FE1E70">
      <w:pPr>
        <w:pStyle w:val="Punktygwne"/>
        <w:spacing w:before="0" w:after="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  <w:r w:rsidRPr="00E5034F">
        <w:rPr>
          <w:szCs w:val="24"/>
        </w:rPr>
        <w:t>6. PRAKTYKI ZAWODOWE W RAMACH PRZEDMIOTU</w:t>
      </w:r>
    </w:p>
    <w:p w:rsidR="00FE1E70" w:rsidRPr="00E5034F" w:rsidRDefault="00FE1E70" w:rsidP="00FE1E70">
      <w:pPr>
        <w:pStyle w:val="Punktygwne"/>
        <w:spacing w:before="0" w:after="0"/>
        <w:ind w:left="360"/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FE1E70" w:rsidRPr="00E5034F" w:rsidTr="00FE1E7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</w:p>
        </w:tc>
      </w:tr>
      <w:tr w:rsidR="00FE1E70" w:rsidRPr="00E5034F" w:rsidTr="00FE1E7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</w:p>
        </w:tc>
      </w:tr>
    </w:tbl>
    <w:p w:rsidR="00FE1E70" w:rsidRPr="00E5034F" w:rsidRDefault="00FE1E70" w:rsidP="00FE1E70">
      <w:pPr>
        <w:pStyle w:val="Punktygwne"/>
        <w:spacing w:before="0" w:after="0"/>
        <w:ind w:left="36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36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36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  <w:r w:rsidRPr="00E5034F">
        <w:rPr>
          <w:szCs w:val="24"/>
        </w:rPr>
        <w:t>7. LITERATURA</w:t>
      </w:r>
    </w:p>
    <w:p w:rsidR="00FE1E70" w:rsidRPr="00E5034F" w:rsidRDefault="00FE1E70" w:rsidP="00FE1E70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E1E70" w:rsidRPr="00E5034F" w:rsidTr="00FE1E7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Literatura podstawowa:</w:t>
            </w:r>
          </w:p>
          <w:p w:rsidR="00FE1E70" w:rsidRPr="00E5034F" w:rsidRDefault="00FE1E70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Jopkiewicz A., Suliga E., Biomedyczne podstawy rozwoju                       i wychowania. Państwowy Instytut Badawczy, Radom-Kielce 2011.</w:t>
            </w:r>
          </w:p>
          <w:p w:rsidR="00FE1E70" w:rsidRPr="00E5034F" w:rsidRDefault="00FE1E70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Jaczewski A., Biologiczne i medyczne podstawy rozwoju                           i wychowania. Wyd. Akademickie Żak, Warszawa 2005.</w:t>
            </w:r>
          </w:p>
          <w:p w:rsidR="00FE1E70" w:rsidRPr="00E5034F" w:rsidRDefault="00FE1E70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Malinowski A., Auksologia. Rozwój osobniczy człowieka w ujęciu biomedycznym.  Uniwersytet Zielonogórski, Zielona Góra 2007.</w:t>
            </w:r>
          </w:p>
          <w:p w:rsidR="00FE1E70" w:rsidRPr="00E5034F" w:rsidRDefault="00FE1E70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Mięsowicz I. (red.) Rozwój biologiczny człowieka i metody jego oceny od narodzin do dorosłości. Wyd. Akademii Pedagogiki Specjalnej, Warszawa 2001.</w:t>
            </w:r>
          </w:p>
          <w:p w:rsidR="00FE1E70" w:rsidRPr="00E5034F" w:rsidRDefault="00FE1E70">
            <w:pPr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Kaczmarek M.. Wolański N. Rozwój biologiczny człowieka od poczęcia do śmierci. Wyd. PWN Warszawa 2018.</w:t>
            </w:r>
          </w:p>
          <w:p w:rsidR="00FE1E70" w:rsidRPr="00E5034F" w:rsidRDefault="00FE1E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E70" w:rsidRPr="00E5034F" w:rsidTr="00FE1E70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  <w:r w:rsidRPr="00E5034F">
              <w:rPr>
                <w:b w:val="0"/>
                <w:szCs w:val="24"/>
              </w:rPr>
              <w:t xml:space="preserve">Literatura uzupełniająca: </w:t>
            </w:r>
          </w:p>
          <w:p w:rsidR="00FE1E70" w:rsidRPr="00E5034F" w:rsidRDefault="00FE1E70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</w:p>
          <w:p w:rsidR="00FE1E70" w:rsidRPr="00E5034F" w:rsidRDefault="00FE1E70">
            <w:pPr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Wolański N. Rozwój biologiczny człowieka. PWN Warszawa 2005.</w:t>
            </w:r>
          </w:p>
          <w:p w:rsidR="00FE1E70" w:rsidRPr="00E5034F" w:rsidRDefault="00FE1E70">
            <w:pPr>
              <w:numPr>
                <w:ilvl w:val="0"/>
                <w:numId w:val="7"/>
              </w:numPr>
              <w:rPr>
                <w:rFonts w:ascii="Times New Roman" w:hAnsi="Times New Roman"/>
                <w:b/>
                <w:i/>
                <w:smallCaps/>
                <w:sz w:val="24"/>
                <w:szCs w:val="24"/>
              </w:rPr>
            </w:pPr>
            <w:r w:rsidRPr="00E5034F">
              <w:rPr>
                <w:rFonts w:ascii="Times New Roman" w:hAnsi="Times New Roman"/>
                <w:sz w:val="24"/>
                <w:szCs w:val="24"/>
              </w:rPr>
              <w:t>Marchewka A. Wychowanie fizyczne specjalne. AWF Kraków 2001.</w:t>
            </w:r>
          </w:p>
        </w:tc>
      </w:tr>
    </w:tbl>
    <w:p w:rsidR="00FE1E70" w:rsidRPr="00E5034F" w:rsidRDefault="00FE1E70" w:rsidP="00FE1E70">
      <w:pPr>
        <w:pStyle w:val="Punktygwne"/>
        <w:spacing w:before="0" w:after="0"/>
        <w:ind w:left="36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360"/>
        <w:rPr>
          <w:b w:val="0"/>
          <w:szCs w:val="24"/>
        </w:rPr>
      </w:pPr>
    </w:p>
    <w:p w:rsidR="00FE1E70" w:rsidRPr="00E5034F" w:rsidRDefault="00FE1E70" w:rsidP="00FE1E70">
      <w:pPr>
        <w:pStyle w:val="Punktygwne"/>
        <w:spacing w:before="0" w:after="0"/>
        <w:ind w:left="360"/>
        <w:rPr>
          <w:szCs w:val="24"/>
        </w:rPr>
      </w:pPr>
      <w:r w:rsidRPr="00E5034F">
        <w:rPr>
          <w:b w:val="0"/>
          <w:szCs w:val="24"/>
        </w:rPr>
        <w:t>Akceptacja Kierownika Jednostki lub osoby upoważnionej</w:t>
      </w: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</w:p>
    <w:p w:rsidR="00FE1E70" w:rsidRPr="00E5034F" w:rsidRDefault="00FE1E70" w:rsidP="00FE1E70">
      <w:pPr>
        <w:rPr>
          <w:rFonts w:ascii="Times New Roman" w:hAnsi="Times New Roman"/>
          <w:sz w:val="24"/>
          <w:szCs w:val="24"/>
        </w:rPr>
      </w:pPr>
    </w:p>
    <w:p w:rsidR="00FA5A26" w:rsidRPr="00E5034F" w:rsidRDefault="00FA5A26">
      <w:pPr>
        <w:rPr>
          <w:rFonts w:ascii="Times New Roman" w:hAnsi="Times New Roman"/>
          <w:sz w:val="24"/>
          <w:szCs w:val="24"/>
        </w:rPr>
      </w:pPr>
    </w:p>
    <w:sectPr w:rsidR="00FA5A26" w:rsidRPr="00E5034F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313" w:rsidRDefault="00D63313" w:rsidP="00FE1E70">
      <w:pPr>
        <w:spacing w:after="0" w:line="240" w:lineRule="auto"/>
      </w:pPr>
      <w:r>
        <w:separator/>
      </w:r>
    </w:p>
  </w:endnote>
  <w:endnote w:type="continuationSeparator" w:id="1">
    <w:p w:rsidR="00D63313" w:rsidRDefault="00D63313" w:rsidP="00FE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313" w:rsidRDefault="00D63313" w:rsidP="00FE1E70">
      <w:pPr>
        <w:spacing w:after="0" w:line="240" w:lineRule="auto"/>
      </w:pPr>
      <w:r>
        <w:separator/>
      </w:r>
    </w:p>
  </w:footnote>
  <w:footnote w:type="continuationSeparator" w:id="1">
    <w:p w:rsidR="00D63313" w:rsidRDefault="00D63313" w:rsidP="00FE1E70">
      <w:pPr>
        <w:spacing w:after="0" w:line="240" w:lineRule="auto"/>
      </w:pPr>
      <w:r>
        <w:continuationSeparator/>
      </w:r>
    </w:p>
  </w:footnote>
  <w:footnote w:id="2">
    <w:p w:rsidR="00FE1E70" w:rsidRDefault="00FE1E70" w:rsidP="00FE1E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85C04"/>
    <w:multiLevelType w:val="hybridMultilevel"/>
    <w:tmpl w:val="624EE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468A8"/>
    <w:multiLevelType w:val="hybridMultilevel"/>
    <w:tmpl w:val="323C9DF4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863C7F"/>
    <w:multiLevelType w:val="hybridMultilevel"/>
    <w:tmpl w:val="9DDC69E6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DE363E"/>
    <w:multiLevelType w:val="hybridMultilevel"/>
    <w:tmpl w:val="3D2E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E70"/>
    <w:rsid w:val="001D773D"/>
    <w:rsid w:val="00517F78"/>
    <w:rsid w:val="007838A3"/>
    <w:rsid w:val="00D63313"/>
    <w:rsid w:val="00E26C49"/>
    <w:rsid w:val="00E5034F"/>
    <w:rsid w:val="00F44127"/>
    <w:rsid w:val="00FA5A26"/>
    <w:rsid w:val="00FE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E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1E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1E70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E1E7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FE1E70"/>
    <w:pPr>
      <w:ind w:left="720"/>
      <w:contextualSpacing/>
    </w:pPr>
  </w:style>
  <w:style w:type="paragraph" w:customStyle="1" w:styleId="Punktygwne">
    <w:name w:val="Punkty główne"/>
    <w:basedOn w:val="Normalny"/>
    <w:rsid w:val="00FE1E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1E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1E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1E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1E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1E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1E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E1E7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1E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1E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7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C0815D-0130-415E-AEA3-6901EA5DFF7F}"/>
</file>

<file path=customXml/itemProps2.xml><?xml version="1.0" encoding="utf-8"?>
<ds:datastoreItem xmlns:ds="http://schemas.openxmlformats.org/officeDocument/2006/customXml" ds:itemID="{47DB3519-C045-42FA-80AC-D6C0082B5925}"/>
</file>

<file path=customXml/itemProps3.xml><?xml version="1.0" encoding="utf-8"?>
<ds:datastoreItem xmlns:ds="http://schemas.openxmlformats.org/officeDocument/2006/customXml" ds:itemID="{A034CCBB-B405-4821-A8BF-2BBF7E79C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1195</Words>
  <Characters>7170</Characters>
  <Application>Microsoft Office Word</Application>
  <DocSecurity>0</DocSecurity>
  <Lines>59</Lines>
  <Paragraphs>16</Paragraphs>
  <ScaleCrop>false</ScaleCrop>
  <Company/>
  <LinksUpToDate>false</LinksUpToDate>
  <CharactersWithSpaces>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2020-10-22T17:04:00Z</cp:lastPrinted>
  <dcterms:created xsi:type="dcterms:W3CDTF">2020-05-31T20:35:00Z</dcterms:created>
  <dcterms:modified xsi:type="dcterms:W3CDTF">2020-10-22T17:06:00Z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