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EF96D" w14:textId="77777777" w:rsidR="006E5D65" w:rsidRPr="003D1B9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1B9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D8678B" w:rsidRPr="003D1B9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1B9E">
        <w:rPr>
          <w:rFonts w:ascii="Corbel" w:hAnsi="Corbel"/>
          <w:bCs/>
          <w:i/>
          <w:sz w:val="24"/>
          <w:szCs w:val="24"/>
        </w:rPr>
        <w:t>1.5</w:t>
      </w:r>
      <w:r w:rsidR="00D8678B" w:rsidRPr="003D1B9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1B9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D1B9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1B9E">
        <w:rPr>
          <w:rFonts w:ascii="Corbel" w:hAnsi="Corbel"/>
          <w:bCs/>
          <w:i/>
          <w:sz w:val="24"/>
          <w:szCs w:val="24"/>
        </w:rPr>
        <w:t>12/2019</w:t>
      </w:r>
    </w:p>
    <w:p w14:paraId="0E4EF96E" w14:textId="77777777" w:rsidR="0085747A" w:rsidRPr="003D1B9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B9E">
        <w:rPr>
          <w:rFonts w:ascii="Corbel" w:hAnsi="Corbel"/>
          <w:b/>
          <w:smallCaps/>
          <w:sz w:val="24"/>
          <w:szCs w:val="24"/>
        </w:rPr>
        <w:t>SYLABUS</w:t>
      </w:r>
    </w:p>
    <w:p w14:paraId="0E4EF96F" w14:textId="77777777" w:rsidR="0085747A" w:rsidRPr="003D1B9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D1B9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D1B9E">
        <w:rPr>
          <w:rFonts w:ascii="Corbel" w:hAnsi="Corbel"/>
          <w:b/>
          <w:smallCaps/>
          <w:sz w:val="24"/>
          <w:szCs w:val="24"/>
        </w:rPr>
        <w:t xml:space="preserve"> </w:t>
      </w:r>
      <w:r w:rsidR="00433C1F">
        <w:rPr>
          <w:rFonts w:ascii="Corbel" w:hAnsi="Corbel"/>
          <w:i/>
          <w:smallCaps/>
          <w:sz w:val="24"/>
          <w:szCs w:val="24"/>
        </w:rPr>
        <w:t>2020/2021-2022/2023</w:t>
      </w:r>
    </w:p>
    <w:p w14:paraId="0E4EF970" w14:textId="77777777" w:rsidR="0085747A" w:rsidRPr="003D1B9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D1B9E">
        <w:rPr>
          <w:rFonts w:ascii="Corbel" w:hAnsi="Corbel"/>
          <w:i/>
          <w:sz w:val="24"/>
          <w:szCs w:val="24"/>
        </w:rPr>
        <w:t>(skrajne daty</w:t>
      </w:r>
      <w:r w:rsidR="0085747A" w:rsidRPr="003D1B9E">
        <w:rPr>
          <w:rFonts w:ascii="Corbel" w:hAnsi="Corbel"/>
          <w:sz w:val="24"/>
          <w:szCs w:val="24"/>
        </w:rPr>
        <w:t>)</w:t>
      </w:r>
    </w:p>
    <w:p w14:paraId="0E4EF971" w14:textId="77777777" w:rsidR="00445970" w:rsidRPr="003D1B9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ab/>
      </w:r>
      <w:r w:rsidRPr="003D1B9E">
        <w:rPr>
          <w:rFonts w:ascii="Corbel" w:hAnsi="Corbel"/>
          <w:sz w:val="24"/>
          <w:szCs w:val="24"/>
        </w:rPr>
        <w:tab/>
      </w:r>
      <w:r w:rsidRPr="003D1B9E">
        <w:rPr>
          <w:rFonts w:ascii="Corbel" w:hAnsi="Corbel"/>
          <w:sz w:val="24"/>
          <w:szCs w:val="24"/>
        </w:rPr>
        <w:tab/>
      </w:r>
      <w:r w:rsidRPr="003D1B9E">
        <w:rPr>
          <w:rFonts w:ascii="Corbel" w:hAnsi="Corbel"/>
          <w:sz w:val="24"/>
          <w:szCs w:val="24"/>
        </w:rPr>
        <w:tab/>
        <w:t>R</w:t>
      </w:r>
      <w:r w:rsidR="005C54BE" w:rsidRPr="003D1B9E">
        <w:rPr>
          <w:rFonts w:ascii="Corbel" w:hAnsi="Corbel"/>
          <w:sz w:val="24"/>
          <w:szCs w:val="24"/>
        </w:rPr>
        <w:t xml:space="preserve">ok akademicki   </w:t>
      </w:r>
      <w:r w:rsidR="00433C1F">
        <w:rPr>
          <w:rFonts w:ascii="Corbel" w:hAnsi="Corbel"/>
          <w:sz w:val="24"/>
          <w:szCs w:val="24"/>
        </w:rPr>
        <w:t>2020/2021</w:t>
      </w:r>
    </w:p>
    <w:p w14:paraId="0E4EF972" w14:textId="77777777" w:rsidR="0085747A" w:rsidRPr="003D1B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4EF973" w14:textId="77777777" w:rsidR="0085747A" w:rsidRPr="003D1B9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B9E">
        <w:rPr>
          <w:rFonts w:ascii="Corbel" w:hAnsi="Corbel"/>
          <w:szCs w:val="24"/>
        </w:rPr>
        <w:t xml:space="preserve">1. </w:t>
      </w:r>
      <w:r w:rsidR="0085747A" w:rsidRPr="003D1B9E">
        <w:rPr>
          <w:rFonts w:ascii="Corbel" w:hAnsi="Corbel"/>
          <w:szCs w:val="24"/>
        </w:rPr>
        <w:t xml:space="preserve">Podstawowe </w:t>
      </w:r>
      <w:r w:rsidR="00445970" w:rsidRPr="003D1B9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84FED" w:rsidRPr="003D1B9E" w14:paraId="0E4EF976" w14:textId="77777777" w:rsidTr="00AB1DD7">
        <w:tc>
          <w:tcPr>
            <w:tcW w:w="2694" w:type="dxa"/>
            <w:vAlign w:val="center"/>
          </w:tcPr>
          <w:p w14:paraId="0E4EF974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0E4EF975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Pierwsza pomoc przedmedyczna</w:t>
            </w:r>
          </w:p>
        </w:tc>
      </w:tr>
      <w:tr w:rsidR="00684FED" w:rsidRPr="003D1B9E" w14:paraId="0E4EF979" w14:textId="77777777" w:rsidTr="00AB1DD7">
        <w:tc>
          <w:tcPr>
            <w:tcW w:w="2694" w:type="dxa"/>
            <w:vAlign w:val="center"/>
          </w:tcPr>
          <w:p w14:paraId="0E4EF977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0E4EF978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84FED" w:rsidRPr="003D1B9E" w14:paraId="0E4EF97C" w14:textId="77777777" w:rsidTr="00AB1DD7">
        <w:tc>
          <w:tcPr>
            <w:tcW w:w="2694" w:type="dxa"/>
            <w:vAlign w:val="center"/>
          </w:tcPr>
          <w:p w14:paraId="0E4EF97A" w14:textId="77777777" w:rsidR="00684FED" w:rsidRPr="003D1B9E" w:rsidRDefault="00684FE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0E4EF97B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Kolegium Nauk Medycznych  </w:t>
            </w:r>
          </w:p>
        </w:tc>
      </w:tr>
      <w:tr w:rsidR="00684FED" w:rsidRPr="003D1B9E" w14:paraId="0E4EF97F" w14:textId="77777777" w:rsidTr="00AB1DD7">
        <w:tc>
          <w:tcPr>
            <w:tcW w:w="2694" w:type="dxa"/>
            <w:vAlign w:val="center"/>
          </w:tcPr>
          <w:p w14:paraId="0E4EF97D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0E4EF97E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684FED" w:rsidRPr="003D1B9E" w14:paraId="0E4EF982" w14:textId="77777777" w:rsidTr="00AB1DD7">
        <w:tc>
          <w:tcPr>
            <w:tcW w:w="2694" w:type="dxa"/>
            <w:vAlign w:val="center"/>
          </w:tcPr>
          <w:p w14:paraId="0E4EF980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0E4EF981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Wychowanie Fizyczne </w:t>
            </w:r>
          </w:p>
        </w:tc>
      </w:tr>
      <w:tr w:rsidR="00684FED" w:rsidRPr="003D1B9E" w14:paraId="0E4EF985" w14:textId="77777777" w:rsidTr="00AB1DD7">
        <w:tc>
          <w:tcPr>
            <w:tcW w:w="2694" w:type="dxa"/>
            <w:vAlign w:val="center"/>
          </w:tcPr>
          <w:p w14:paraId="0E4EF983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0E4EF984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Studia pierwszego stopnia  </w:t>
            </w:r>
          </w:p>
        </w:tc>
      </w:tr>
      <w:tr w:rsidR="00684FED" w:rsidRPr="003D1B9E" w14:paraId="0E4EF988" w14:textId="77777777" w:rsidTr="00AB1DD7">
        <w:tc>
          <w:tcPr>
            <w:tcW w:w="2694" w:type="dxa"/>
            <w:vAlign w:val="center"/>
          </w:tcPr>
          <w:p w14:paraId="0E4EF986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0E4EF987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Ogólnoakademicki </w:t>
            </w:r>
          </w:p>
        </w:tc>
      </w:tr>
      <w:tr w:rsidR="00684FED" w:rsidRPr="003D1B9E" w14:paraId="0E4EF98B" w14:textId="77777777" w:rsidTr="00AB1DD7">
        <w:tc>
          <w:tcPr>
            <w:tcW w:w="2694" w:type="dxa"/>
            <w:vAlign w:val="center"/>
          </w:tcPr>
          <w:p w14:paraId="0E4EF989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E4EF98A" w14:textId="77777777" w:rsidR="00684FED" w:rsidRPr="003D1B9E" w:rsidRDefault="00442110" w:rsidP="00811DE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684FED" w:rsidRPr="003D1B9E" w14:paraId="0E4EF98E" w14:textId="77777777" w:rsidTr="00AB1DD7">
        <w:tc>
          <w:tcPr>
            <w:tcW w:w="2694" w:type="dxa"/>
            <w:vAlign w:val="center"/>
          </w:tcPr>
          <w:p w14:paraId="0E4EF98C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E4EF98D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 rok, sem. I</w:t>
            </w:r>
          </w:p>
        </w:tc>
      </w:tr>
      <w:tr w:rsidR="00684FED" w:rsidRPr="003D1B9E" w14:paraId="0E4EF991" w14:textId="77777777" w:rsidTr="00AB1DD7">
        <w:tc>
          <w:tcPr>
            <w:tcW w:w="2694" w:type="dxa"/>
            <w:vAlign w:val="center"/>
          </w:tcPr>
          <w:p w14:paraId="0E4EF98F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4EF990" w14:textId="77777777" w:rsidR="00684FED" w:rsidRPr="003D1B9E" w:rsidRDefault="003569BA" w:rsidP="00811DE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684FED" w:rsidRPr="003D1B9E" w14:paraId="0E4EF994" w14:textId="77777777" w:rsidTr="00AB1DD7">
        <w:tc>
          <w:tcPr>
            <w:tcW w:w="2694" w:type="dxa"/>
            <w:vAlign w:val="center"/>
          </w:tcPr>
          <w:p w14:paraId="0E4EF992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0E4EF993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Polski </w:t>
            </w:r>
          </w:p>
        </w:tc>
      </w:tr>
      <w:tr w:rsidR="00684FED" w:rsidRPr="003D1B9E" w14:paraId="0E4EF997" w14:textId="77777777" w:rsidTr="00AB1DD7">
        <w:tc>
          <w:tcPr>
            <w:tcW w:w="2694" w:type="dxa"/>
            <w:vAlign w:val="center"/>
          </w:tcPr>
          <w:p w14:paraId="0E4EF995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E4EF996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dr Maciej Brożyna</w:t>
            </w:r>
          </w:p>
        </w:tc>
      </w:tr>
      <w:tr w:rsidR="00684FED" w:rsidRPr="003D1B9E" w14:paraId="0E4EF99A" w14:textId="77777777" w:rsidTr="00AB1DD7">
        <w:tc>
          <w:tcPr>
            <w:tcW w:w="2694" w:type="dxa"/>
            <w:vAlign w:val="center"/>
          </w:tcPr>
          <w:p w14:paraId="0E4EF998" w14:textId="77777777"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E4EF999" w14:textId="77777777"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Ćwiczenia: dr Maciej Brożyna</w:t>
            </w:r>
          </w:p>
        </w:tc>
      </w:tr>
    </w:tbl>
    <w:p w14:paraId="0E4EF99C" w14:textId="6B38A48F" w:rsidR="00923D7D" w:rsidRPr="003D1B9E" w:rsidRDefault="0085747A" w:rsidP="00092F3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 xml:space="preserve">* </w:t>
      </w:r>
      <w:r w:rsidRPr="003D1B9E">
        <w:rPr>
          <w:rFonts w:ascii="Corbel" w:hAnsi="Corbel"/>
          <w:i/>
          <w:sz w:val="24"/>
          <w:szCs w:val="24"/>
        </w:rPr>
        <w:t>-</w:t>
      </w:r>
      <w:r w:rsidR="00B90885" w:rsidRPr="003D1B9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B9E">
        <w:rPr>
          <w:rFonts w:ascii="Corbel" w:hAnsi="Corbel"/>
          <w:b w:val="0"/>
          <w:sz w:val="24"/>
          <w:szCs w:val="24"/>
        </w:rPr>
        <w:t>e,</w:t>
      </w:r>
      <w:r w:rsidRPr="003D1B9E">
        <w:rPr>
          <w:rFonts w:ascii="Corbel" w:hAnsi="Corbel"/>
          <w:i/>
          <w:sz w:val="24"/>
          <w:szCs w:val="24"/>
        </w:rPr>
        <w:t xml:space="preserve"> </w:t>
      </w:r>
      <w:r w:rsidRPr="003D1B9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B9E">
        <w:rPr>
          <w:rFonts w:ascii="Corbel" w:hAnsi="Corbel"/>
          <w:b w:val="0"/>
          <w:i/>
          <w:sz w:val="24"/>
          <w:szCs w:val="24"/>
        </w:rPr>
        <w:t>w Jednostce</w:t>
      </w:r>
    </w:p>
    <w:p w14:paraId="0E4EF99E" w14:textId="42C8CF95" w:rsidR="00923D7D" w:rsidRPr="003D1B9E" w:rsidRDefault="0085747A" w:rsidP="00092F34">
      <w:pPr>
        <w:pStyle w:val="Podpunkty"/>
        <w:ind w:left="284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>1.</w:t>
      </w:r>
      <w:r w:rsidR="00E22FBC" w:rsidRPr="003D1B9E">
        <w:rPr>
          <w:rFonts w:ascii="Corbel" w:hAnsi="Corbel"/>
          <w:sz w:val="24"/>
          <w:szCs w:val="24"/>
        </w:rPr>
        <w:t>1</w:t>
      </w:r>
      <w:r w:rsidRPr="003D1B9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D1B9E" w14:paraId="0E4EF9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F99F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Semestr</w:t>
            </w:r>
          </w:p>
          <w:p w14:paraId="0E4EF9A0" w14:textId="77777777" w:rsidR="00015B8F" w:rsidRPr="003D1B9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(</w:t>
            </w:r>
            <w:r w:rsidR="00363F78" w:rsidRPr="003D1B9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9A1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9A2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9A3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9A4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A5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9A6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9A7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9A8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F9A9" w14:textId="77777777"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B9E">
              <w:rPr>
                <w:rFonts w:ascii="Corbel" w:hAnsi="Corbel"/>
                <w:b/>
                <w:szCs w:val="24"/>
              </w:rPr>
              <w:t>Liczba pkt</w:t>
            </w:r>
            <w:r w:rsidR="00B90885" w:rsidRPr="003D1B9E">
              <w:rPr>
                <w:rFonts w:ascii="Corbel" w:hAnsi="Corbel"/>
                <w:b/>
                <w:szCs w:val="24"/>
              </w:rPr>
              <w:t>.</w:t>
            </w:r>
            <w:r w:rsidRPr="003D1B9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84FED" w:rsidRPr="003D1B9E" w14:paraId="0E4EF9B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F9AB" w14:textId="77777777" w:rsidR="00684FED" w:rsidRPr="003D1B9E" w:rsidRDefault="00684FED" w:rsidP="001827A0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Sem. 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AC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AD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AE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AF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0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1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2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3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4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84FED" w:rsidRPr="003D1B9E" w14:paraId="0E4EF9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F9B6" w14:textId="77777777" w:rsidR="00684FED" w:rsidRPr="003D1B9E" w:rsidRDefault="00684FED" w:rsidP="001827A0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Razem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7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8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9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A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B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C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D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E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9BF" w14:textId="77777777"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E4EF9C1" w14:textId="77777777" w:rsidR="0085747A" w:rsidRPr="003D1B9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>1.</w:t>
      </w:r>
      <w:r w:rsidR="00E22FBC" w:rsidRPr="003D1B9E">
        <w:rPr>
          <w:rFonts w:ascii="Corbel" w:hAnsi="Corbel"/>
          <w:smallCaps w:val="0"/>
          <w:szCs w:val="24"/>
        </w:rPr>
        <w:t>2</w:t>
      </w:r>
      <w:r w:rsidR="00F83B28" w:rsidRPr="003D1B9E">
        <w:rPr>
          <w:rFonts w:ascii="Corbel" w:hAnsi="Corbel"/>
          <w:smallCaps w:val="0"/>
          <w:szCs w:val="24"/>
        </w:rPr>
        <w:t>.</w:t>
      </w:r>
      <w:r w:rsidR="00F83B28" w:rsidRPr="003D1B9E">
        <w:rPr>
          <w:rFonts w:ascii="Corbel" w:hAnsi="Corbel"/>
          <w:smallCaps w:val="0"/>
          <w:szCs w:val="24"/>
        </w:rPr>
        <w:tab/>
      </w:r>
      <w:r w:rsidRPr="003D1B9E">
        <w:rPr>
          <w:rFonts w:ascii="Corbel" w:hAnsi="Corbel"/>
          <w:smallCaps w:val="0"/>
          <w:szCs w:val="24"/>
        </w:rPr>
        <w:t xml:space="preserve">Sposób realizacji zajęć  </w:t>
      </w:r>
    </w:p>
    <w:p w14:paraId="0E4EF9C2" w14:textId="77777777" w:rsidR="0085747A" w:rsidRPr="003D1B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B9E">
        <w:rPr>
          <w:rFonts w:ascii="Arial Unicode MS" w:eastAsia="MS Gothic" w:hAnsi="Arial Unicode MS" w:cs="Arial Unicode MS"/>
          <w:b w:val="0"/>
          <w:szCs w:val="24"/>
        </w:rPr>
        <w:t>☐</w:t>
      </w:r>
      <w:r w:rsidRPr="003D1B9E">
        <w:rPr>
          <w:rFonts w:ascii="Corbel" w:hAnsi="Corbel"/>
          <w:b w:val="0"/>
          <w:smallCaps w:val="0"/>
          <w:szCs w:val="24"/>
        </w:rPr>
        <w:t xml:space="preserve"> </w:t>
      </w:r>
      <w:r w:rsidRPr="003D1B9E">
        <w:rPr>
          <w:rFonts w:ascii="Corbel" w:hAnsi="Corbel"/>
          <w:smallCaps w:val="0"/>
          <w:szCs w:val="24"/>
          <w:u w:val="single"/>
        </w:rPr>
        <w:t>zajęcia w formie tradycyjnej</w:t>
      </w:r>
      <w:r w:rsidRPr="003D1B9E">
        <w:rPr>
          <w:rFonts w:ascii="Corbel" w:hAnsi="Corbel"/>
          <w:b w:val="0"/>
          <w:smallCaps w:val="0"/>
          <w:szCs w:val="24"/>
        </w:rPr>
        <w:t xml:space="preserve"> </w:t>
      </w:r>
    </w:p>
    <w:p w14:paraId="0E4EF9C3" w14:textId="77777777" w:rsidR="0085747A" w:rsidRPr="003D1B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B9E">
        <w:rPr>
          <w:rFonts w:ascii="Arial Unicode MS" w:eastAsia="MS Gothic" w:hAnsi="Arial Unicode MS" w:cs="Arial Unicode MS"/>
          <w:b w:val="0"/>
          <w:szCs w:val="24"/>
        </w:rPr>
        <w:t>☐</w:t>
      </w:r>
      <w:r w:rsidRPr="003D1B9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4EF9C4" w14:textId="77777777" w:rsidR="0085747A" w:rsidRPr="003D1B9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6EE63" w14:textId="77777777" w:rsidR="00092F34" w:rsidRDefault="00092F3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37BC33F" w14:textId="77777777" w:rsidR="00092F34" w:rsidRDefault="00092F3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E4EF9C5" w14:textId="06743757" w:rsidR="00E22FBC" w:rsidRPr="003D1B9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3D1B9E">
        <w:rPr>
          <w:rFonts w:ascii="Corbel" w:hAnsi="Corbel"/>
          <w:smallCaps w:val="0"/>
          <w:szCs w:val="24"/>
        </w:rPr>
        <w:tab/>
      </w:r>
      <w:r w:rsidRPr="003D1B9E">
        <w:rPr>
          <w:rFonts w:ascii="Corbel" w:hAnsi="Corbel"/>
          <w:smallCaps w:val="0"/>
          <w:szCs w:val="24"/>
        </w:rPr>
        <w:t>For</w:t>
      </w:r>
      <w:r w:rsidR="00445970" w:rsidRPr="003D1B9E">
        <w:rPr>
          <w:rFonts w:ascii="Corbel" w:hAnsi="Corbel"/>
          <w:smallCaps w:val="0"/>
          <w:szCs w:val="24"/>
        </w:rPr>
        <w:t xml:space="preserve">ma zaliczenia przedmiotu </w:t>
      </w:r>
      <w:r w:rsidRPr="003D1B9E">
        <w:rPr>
          <w:rFonts w:ascii="Corbel" w:hAnsi="Corbel"/>
          <w:smallCaps w:val="0"/>
          <w:szCs w:val="24"/>
        </w:rPr>
        <w:t xml:space="preserve"> (z toku) </w:t>
      </w:r>
      <w:r w:rsidRPr="003D1B9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4EF9C6" w14:textId="77777777" w:rsidR="00684FED" w:rsidRPr="003D1B9E" w:rsidRDefault="00684FE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E4EF9C7" w14:textId="77777777" w:rsidR="00684FED" w:rsidRPr="003D1B9E" w:rsidRDefault="00684FED" w:rsidP="00684FED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3D1B9E">
        <w:rPr>
          <w:rFonts w:ascii="Corbel" w:eastAsia="Times New Roman" w:hAnsi="Corbel" w:cs="Calibri"/>
          <w:b/>
          <w:bCs/>
          <w:sz w:val="24"/>
          <w:szCs w:val="24"/>
          <w:u w:val="single"/>
          <w:lang w:eastAsia="pl-PL"/>
        </w:rPr>
        <w:t>Ćwiczenia – zaliczenie z oceną</w:t>
      </w:r>
      <w:r w:rsidRPr="003D1B9E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14:paraId="0E4EF9C8" w14:textId="77777777" w:rsidR="00E960BB" w:rsidRPr="003D1B9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4EF9C9" w14:textId="77777777" w:rsidR="00E960BB" w:rsidRPr="003D1B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B9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1B9E" w14:paraId="0E4EF9CC" w14:textId="77777777" w:rsidTr="00745302">
        <w:tc>
          <w:tcPr>
            <w:tcW w:w="9670" w:type="dxa"/>
          </w:tcPr>
          <w:p w14:paraId="0E4EF9CA" w14:textId="77777777" w:rsidR="0085747A" w:rsidRPr="003D1B9E" w:rsidRDefault="00684F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 „Pierwsza pomoc przedmedyczna”</w:t>
            </w:r>
            <w:r w:rsidR="00A307F7"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poziomie szkoły podstawowej</w:t>
            </w:r>
          </w:p>
          <w:p w14:paraId="0E4EF9CB" w14:textId="77777777" w:rsidR="0085747A" w:rsidRPr="003D1B9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E4EF9CD" w14:textId="77777777" w:rsidR="00153C41" w:rsidRPr="003D1B9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4EF9CE" w14:textId="77777777" w:rsidR="0085747A" w:rsidRPr="003D1B9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B9E">
        <w:rPr>
          <w:rFonts w:ascii="Corbel" w:hAnsi="Corbel"/>
          <w:szCs w:val="24"/>
        </w:rPr>
        <w:t>3.</w:t>
      </w:r>
      <w:r w:rsidR="0085747A" w:rsidRPr="003D1B9E">
        <w:rPr>
          <w:rFonts w:ascii="Corbel" w:hAnsi="Corbel"/>
          <w:szCs w:val="24"/>
        </w:rPr>
        <w:t xml:space="preserve"> </w:t>
      </w:r>
      <w:r w:rsidR="00A84C85" w:rsidRPr="003D1B9E">
        <w:rPr>
          <w:rFonts w:ascii="Corbel" w:hAnsi="Corbel"/>
          <w:szCs w:val="24"/>
        </w:rPr>
        <w:t>cele, efekty uczenia się</w:t>
      </w:r>
      <w:r w:rsidR="0085747A" w:rsidRPr="003D1B9E">
        <w:rPr>
          <w:rFonts w:ascii="Corbel" w:hAnsi="Corbel"/>
          <w:szCs w:val="24"/>
        </w:rPr>
        <w:t xml:space="preserve"> , treści Programowe i stosowane metody Dydaktyczne</w:t>
      </w:r>
    </w:p>
    <w:p w14:paraId="0E4EF9CF" w14:textId="77777777" w:rsidR="0085747A" w:rsidRPr="003D1B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4EF9D1" w14:textId="2021EA3A" w:rsidR="00F83B28" w:rsidRPr="00092F34" w:rsidRDefault="0071620A" w:rsidP="00092F34">
      <w:pPr>
        <w:pStyle w:val="Podpunkty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 xml:space="preserve">3.1 </w:t>
      </w:r>
      <w:r w:rsidR="00C05F44" w:rsidRPr="003D1B9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307F7" w:rsidRPr="003D1B9E" w14:paraId="0E4EF9D4" w14:textId="77777777" w:rsidTr="00E359C9">
        <w:tc>
          <w:tcPr>
            <w:tcW w:w="851" w:type="dxa"/>
            <w:vAlign w:val="center"/>
          </w:tcPr>
          <w:p w14:paraId="0E4EF9D2" w14:textId="77777777" w:rsidR="00A307F7" w:rsidRPr="003D1B9E" w:rsidRDefault="00A307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B9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0E4EF9D3" w14:textId="77777777" w:rsidR="00A307F7" w:rsidRPr="003D1B9E" w:rsidRDefault="00A307F7" w:rsidP="006C118C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Zapoznanie studentów z praktycznymi umiejętności udzielania pomocy według wytycznych Europejskiej Rady Resuscytacji.</w:t>
            </w:r>
          </w:p>
        </w:tc>
      </w:tr>
      <w:tr w:rsidR="00A307F7" w:rsidRPr="003D1B9E" w14:paraId="0E4EF9D7" w14:textId="77777777" w:rsidTr="00E359C9">
        <w:tc>
          <w:tcPr>
            <w:tcW w:w="851" w:type="dxa"/>
            <w:vAlign w:val="center"/>
          </w:tcPr>
          <w:p w14:paraId="0E4EF9D5" w14:textId="77777777" w:rsidR="00A307F7" w:rsidRPr="003D1B9E" w:rsidRDefault="00A307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E4EF9D6" w14:textId="77777777" w:rsidR="00A307F7" w:rsidRPr="003D1B9E" w:rsidRDefault="00A307F7" w:rsidP="006C118C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Zapoznanie studentów z  zagadnieniami pierwszej pomocy przedlekarskiej w nagłych przypadkach zagrożenia  zdrowia i życia człowieka. Szkolenie oraz zdobycie umiejętności  praktycznych i teoretycznych z zakresu BLS/AED. Zapoznanie z zasadami i metodami udzielania I pomocy przedlekarskiej. </w:t>
            </w:r>
          </w:p>
        </w:tc>
      </w:tr>
    </w:tbl>
    <w:p w14:paraId="0E4EF9D8" w14:textId="77777777" w:rsidR="001D7B54" w:rsidRPr="003D1B9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b/>
          <w:sz w:val="24"/>
          <w:szCs w:val="24"/>
        </w:rPr>
        <w:t xml:space="preserve">3.2 </w:t>
      </w:r>
      <w:r w:rsidR="001D7B54" w:rsidRPr="003D1B9E">
        <w:rPr>
          <w:rFonts w:ascii="Corbel" w:hAnsi="Corbel"/>
          <w:b/>
          <w:sz w:val="24"/>
          <w:szCs w:val="24"/>
        </w:rPr>
        <w:t xml:space="preserve">Efekty </w:t>
      </w:r>
      <w:r w:rsidR="00C05F44" w:rsidRPr="003D1B9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B9E">
        <w:rPr>
          <w:rFonts w:ascii="Corbel" w:hAnsi="Corbel"/>
          <w:b/>
          <w:sz w:val="24"/>
          <w:szCs w:val="24"/>
        </w:rPr>
        <w:t>dla przedmiotu</w:t>
      </w:r>
      <w:r w:rsidR="00445970" w:rsidRPr="003D1B9E">
        <w:rPr>
          <w:rFonts w:ascii="Corbel" w:hAnsi="Corbel"/>
          <w:sz w:val="24"/>
          <w:szCs w:val="24"/>
        </w:rPr>
        <w:t xml:space="preserve"> </w:t>
      </w:r>
    </w:p>
    <w:p w14:paraId="0E4EF9D9" w14:textId="77777777" w:rsidR="001D7B54" w:rsidRPr="003D1B9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D1B9E" w14:paraId="0E4EF9DD" w14:textId="77777777" w:rsidTr="0071620A">
        <w:tc>
          <w:tcPr>
            <w:tcW w:w="1701" w:type="dxa"/>
            <w:vAlign w:val="center"/>
          </w:tcPr>
          <w:p w14:paraId="0E4EF9DA" w14:textId="77777777" w:rsidR="0085747A" w:rsidRPr="003D1B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D1B9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D1B9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4EF9DB" w14:textId="77777777" w:rsidR="0085747A" w:rsidRPr="003D1B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4EF9DC" w14:textId="77777777" w:rsidR="0085747A" w:rsidRPr="003D1B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D1B9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761E" w:rsidRPr="003D1B9E" w14:paraId="0E4EF9E2" w14:textId="77777777" w:rsidTr="006D706D">
        <w:tc>
          <w:tcPr>
            <w:tcW w:w="1701" w:type="dxa"/>
          </w:tcPr>
          <w:p w14:paraId="0E4EF9DE" w14:textId="77777777" w:rsidR="006D761E" w:rsidRPr="003D1B9E" w:rsidRDefault="006D76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1B9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4EF9DF" w14:textId="77777777" w:rsidR="006D761E" w:rsidRPr="003D1B9E" w:rsidRDefault="003312EF" w:rsidP="004E15F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Student posiada pogłębioną wiedzę z zakresu udzielania pomocy przedmedycznej oraz postępowania na miejscu zdarzenia w stanach zagrożenia życia i zdrowia</w:t>
            </w:r>
          </w:p>
        </w:tc>
        <w:tc>
          <w:tcPr>
            <w:tcW w:w="1873" w:type="dxa"/>
            <w:vAlign w:val="center"/>
          </w:tcPr>
          <w:p w14:paraId="0E4EF9E0" w14:textId="77777777" w:rsidR="003312EF" w:rsidRPr="003D1B9E" w:rsidRDefault="003312EF" w:rsidP="003312E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 </w:t>
            </w:r>
          </w:p>
          <w:p w14:paraId="0E4EF9E1" w14:textId="77777777" w:rsidR="006D761E" w:rsidRPr="003D1B9E" w:rsidRDefault="006D761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6D761E" w:rsidRPr="003D1B9E" w14:paraId="0E4EF9E7" w14:textId="77777777" w:rsidTr="006D706D">
        <w:tc>
          <w:tcPr>
            <w:tcW w:w="1701" w:type="dxa"/>
          </w:tcPr>
          <w:p w14:paraId="0E4EF9E3" w14:textId="77777777" w:rsidR="006D761E" w:rsidRPr="003D1B9E" w:rsidRDefault="003312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4EF9E4" w14:textId="77777777" w:rsidR="006D761E" w:rsidRPr="003D1B9E" w:rsidRDefault="003312EF" w:rsidP="004E15F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Student demonstruje elementy techniki udzielania pierwszej pomocy w wybranych sytuacjach zagrożenia życia i zdrowia.</w:t>
            </w:r>
          </w:p>
        </w:tc>
        <w:tc>
          <w:tcPr>
            <w:tcW w:w="1873" w:type="dxa"/>
            <w:vAlign w:val="center"/>
          </w:tcPr>
          <w:p w14:paraId="0E4EF9E5" w14:textId="77777777" w:rsidR="003312EF" w:rsidRPr="003D1B9E" w:rsidRDefault="003312EF" w:rsidP="003312E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</w:t>
            </w:r>
          </w:p>
          <w:p w14:paraId="0E4EF9E6" w14:textId="77777777" w:rsidR="006D761E" w:rsidRPr="003D1B9E" w:rsidRDefault="006D761E" w:rsidP="003312E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6D761E" w:rsidRPr="003D1B9E" w14:paraId="0E4EF9EC" w14:textId="77777777" w:rsidTr="006D706D">
        <w:tc>
          <w:tcPr>
            <w:tcW w:w="1701" w:type="dxa"/>
          </w:tcPr>
          <w:p w14:paraId="0E4EF9E8" w14:textId="77777777" w:rsidR="006D761E" w:rsidRPr="003D1B9E" w:rsidRDefault="007F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E4EF9E9" w14:textId="77777777" w:rsidR="006D761E" w:rsidRPr="003D1B9E" w:rsidRDefault="006D761E" w:rsidP="004E15F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Aktualizuje swoją wiedzę teoretyczną oraz doskonali własne umiejętności praktyczne z wykorzystaniem specjalistycznego sprzętu .</w:t>
            </w:r>
            <w:r w:rsidR="00DA2234">
              <w:rPr>
                <w:rFonts w:ascii="Corbel" w:hAnsi="Corbel"/>
                <w:sz w:val="24"/>
                <w:szCs w:val="24"/>
              </w:rPr>
              <w:t xml:space="preserve"> Korzysta ze stron internetowych Europejskiej Rady Resuscytacji  i śledzi najnowsze doniesienia naukowe.</w:t>
            </w:r>
          </w:p>
        </w:tc>
        <w:tc>
          <w:tcPr>
            <w:tcW w:w="1873" w:type="dxa"/>
            <w:vAlign w:val="center"/>
          </w:tcPr>
          <w:p w14:paraId="0E4EF9EA" w14:textId="77777777" w:rsidR="006D761E" w:rsidRPr="003D1B9E" w:rsidRDefault="006D761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 </w:t>
            </w:r>
          </w:p>
          <w:p w14:paraId="0E4EF9EB" w14:textId="77777777" w:rsidR="006D761E" w:rsidRPr="003D1B9E" w:rsidRDefault="006D761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color w:val="FF0000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color w:val="FF0000"/>
                <w:sz w:val="24"/>
                <w:szCs w:val="24"/>
                <w:lang w:eastAsia="pl-PL"/>
              </w:rPr>
              <w:t> </w:t>
            </w:r>
          </w:p>
        </w:tc>
      </w:tr>
    </w:tbl>
    <w:p w14:paraId="0E4EF9ED" w14:textId="77777777"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4EF9EE" w14:textId="77777777" w:rsidR="0085747A" w:rsidRPr="003D1B9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B9E">
        <w:rPr>
          <w:rFonts w:ascii="Corbel" w:hAnsi="Corbel"/>
          <w:b/>
          <w:sz w:val="24"/>
          <w:szCs w:val="24"/>
        </w:rPr>
        <w:t>3.3</w:t>
      </w:r>
      <w:r w:rsidR="001D7B54" w:rsidRPr="003D1B9E">
        <w:rPr>
          <w:rFonts w:ascii="Corbel" w:hAnsi="Corbel"/>
          <w:b/>
          <w:sz w:val="24"/>
          <w:szCs w:val="24"/>
        </w:rPr>
        <w:t xml:space="preserve"> </w:t>
      </w:r>
      <w:r w:rsidR="0085747A" w:rsidRPr="003D1B9E">
        <w:rPr>
          <w:rFonts w:ascii="Corbel" w:hAnsi="Corbel"/>
          <w:b/>
          <w:sz w:val="24"/>
          <w:szCs w:val="24"/>
        </w:rPr>
        <w:t>T</w:t>
      </w:r>
      <w:r w:rsidR="001D7B54" w:rsidRPr="003D1B9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D1B9E">
        <w:rPr>
          <w:rFonts w:ascii="Corbel" w:hAnsi="Corbel"/>
          <w:sz w:val="24"/>
          <w:szCs w:val="24"/>
        </w:rPr>
        <w:t xml:space="preserve">  </w:t>
      </w:r>
    </w:p>
    <w:p w14:paraId="0E4EF9EF" w14:textId="77777777" w:rsidR="0085747A" w:rsidRPr="003D1B9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 xml:space="preserve">Problematyka wykładu </w:t>
      </w:r>
    </w:p>
    <w:p w14:paraId="0E4EF9F0" w14:textId="77777777" w:rsidR="00675843" w:rsidRPr="003D1B9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D1B9E" w14:paraId="0E4EF9F2" w14:textId="77777777" w:rsidTr="00923D7D">
        <w:tc>
          <w:tcPr>
            <w:tcW w:w="9639" w:type="dxa"/>
          </w:tcPr>
          <w:p w14:paraId="0E4EF9F1" w14:textId="77777777" w:rsidR="0085747A" w:rsidRPr="003D1B9E" w:rsidRDefault="0085747A" w:rsidP="00092F34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B9E" w14:paraId="0E4EF9F4" w14:textId="77777777" w:rsidTr="00923D7D">
        <w:tc>
          <w:tcPr>
            <w:tcW w:w="9639" w:type="dxa"/>
          </w:tcPr>
          <w:p w14:paraId="0E4EF9F3" w14:textId="77777777" w:rsidR="0085747A" w:rsidRPr="003D1B9E" w:rsidRDefault="006D761E" w:rsidP="00092F34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Brak</w:t>
            </w:r>
          </w:p>
        </w:tc>
      </w:tr>
    </w:tbl>
    <w:p w14:paraId="0E4EF9F5" w14:textId="77777777" w:rsidR="0085747A" w:rsidRPr="003D1B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4EF9F6" w14:textId="77777777" w:rsidR="0085747A" w:rsidRPr="003D1B9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3D1B9E">
        <w:rPr>
          <w:rFonts w:ascii="Corbel" w:hAnsi="Corbel"/>
          <w:sz w:val="24"/>
          <w:szCs w:val="24"/>
        </w:rPr>
        <w:t xml:space="preserve">, </w:t>
      </w:r>
      <w:r w:rsidRPr="003D1B9E">
        <w:rPr>
          <w:rFonts w:ascii="Corbel" w:hAnsi="Corbel"/>
          <w:sz w:val="24"/>
          <w:szCs w:val="24"/>
        </w:rPr>
        <w:t xml:space="preserve">zajęć praktycznych </w:t>
      </w:r>
    </w:p>
    <w:p w14:paraId="0E4EF9F7" w14:textId="77777777" w:rsidR="0085747A" w:rsidRPr="003D1B9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D1B9E" w14:paraId="0E4EF9F9" w14:textId="77777777" w:rsidTr="00923D7D">
        <w:tc>
          <w:tcPr>
            <w:tcW w:w="9639" w:type="dxa"/>
          </w:tcPr>
          <w:p w14:paraId="0E4EF9F8" w14:textId="77777777" w:rsidR="0085747A" w:rsidRPr="003D1B9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B9E" w14:paraId="0E4EF9FB" w14:textId="77777777" w:rsidTr="00923D7D">
        <w:tc>
          <w:tcPr>
            <w:tcW w:w="9639" w:type="dxa"/>
          </w:tcPr>
          <w:p w14:paraId="0E4EF9FA" w14:textId="77777777" w:rsidR="0085747A" w:rsidRPr="003D1B9E" w:rsidRDefault="006D761E" w:rsidP="006D7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 rok 1 semestr</w:t>
            </w:r>
          </w:p>
        </w:tc>
      </w:tr>
      <w:tr w:rsidR="0085747A" w:rsidRPr="003D1B9E" w14:paraId="0E4EFA07" w14:textId="77777777" w:rsidTr="00923D7D">
        <w:tc>
          <w:tcPr>
            <w:tcW w:w="9639" w:type="dxa"/>
          </w:tcPr>
          <w:p w14:paraId="0E4EF9FC" w14:textId="77777777" w:rsidR="006D761E" w:rsidRPr="003D1B9E" w:rsidRDefault="00DA2234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6D761E" w:rsidRPr="003D1B9E">
              <w:rPr>
                <w:rFonts w:ascii="Corbel" w:hAnsi="Corbel"/>
                <w:sz w:val="24"/>
                <w:szCs w:val="24"/>
              </w:rPr>
              <w:t>apoznanie z obowią</w:t>
            </w:r>
            <w:r>
              <w:rPr>
                <w:rFonts w:ascii="Corbel" w:hAnsi="Corbel"/>
                <w:sz w:val="24"/>
                <w:szCs w:val="24"/>
              </w:rPr>
              <w:t>zującym sylabusem do przedmiotu</w:t>
            </w:r>
            <w:r w:rsidR="006D761E" w:rsidRPr="003D1B9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E4EF9FD" w14:textId="77777777" w:rsidR="00CA7143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Spra</w:t>
            </w:r>
            <w:r w:rsidR="00CA7143" w:rsidRPr="003D1B9E">
              <w:rPr>
                <w:rFonts w:ascii="Corbel" w:hAnsi="Corbel"/>
                <w:sz w:val="24"/>
                <w:szCs w:val="24"/>
              </w:rPr>
              <w:t xml:space="preserve">wdzenie posiadanych wiadomości </w:t>
            </w:r>
            <w:r w:rsidRPr="003D1B9E">
              <w:rPr>
                <w:rFonts w:ascii="Corbel" w:hAnsi="Corbel"/>
                <w:sz w:val="24"/>
                <w:szCs w:val="24"/>
              </w:rPr>
              <w:t>na temat udzielania I pomocy przedmedycznej. Łańcuch ratunkowy . Podstawowe aspekty prawne udzielania pomocy.</w:t>
            </w:r>
            <w:r w:rsidR="00CA7143" w:rsidRPr="003D1B9E">
              <w:rPr>
                <w:rFonts w:ascii="Corbel" w:hAnsi="Corbel"/>
                <w:sz w:val="24"/>
                <w:szCs w:val="24"/>
              </w:rPr>
              <w:t xml:space="preserve">                     </w:t>
            </w:r>
          </w:p>
          <w:p w14:paraId="0E4EF9FE" w14:textId="77777777"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Nagłe zatrzymanie krążenia. Brak wydolności oddechowej.</w:t>
            </w:r>
          </w:p>
          <w:p w14:paraId="0E4EF9FF" w14:textId="77777777"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Resuscytacja i reanimacja krążeniowo – oddechowa. </w:t>
            </w:r>
          </w:p>
          <w:p w14:paraId="0E4EFA00" w14:textId="77777777"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Zastosowanie BLS/AED. Pozycja boczna bezpieczna.(pokaz, objaśnienie)</w:t>
            </w:r>
          </w:p>
          <w:p w14:paraId="0E4EFA01" w14:textId="77777777"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Łańcuch ratunkowy . Podstawowe aspekty prawne udzielania pomocy.</w:t>
            </w:r>
          </w:p>
          <w:p w14:paraId="0E4EFA02" w14:textId="77777777"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Zawał serca.(rodzaje, objawy i postepowanie)</w:t>
            </w:r>
          </w:p>
          <w:p w14:paraId="0E4EFA03" w14:textId="77777777"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Nagłe zatrzymanie krążenia. Brak wydolności oddechowej.</w:t>
            </w:r>
          </w:p>
          <w:p w14:paraId="0E4EFA04" w14:textId="77777777" w:rsidR="006D761E" w:rsidRPr="00DA2234" w:rsidRDefault="006D761E" w:rsidP="00DA2234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Resuscytacja i re</w:t>
            </w:r>
            <w:r w:rsidR="00DA2234">
              <w:rPr>
                <w:rFonts w:ascii="Corbel" w:hAnsi="Corbel"/>
                <w:sz w:val="24"/>
                <w:szCs w:val="24"/>
              </w:rPr>
              <w:t>animacja krążeniowo – oddechowa</w:t>
            </w:r>
            <w:r w:rsidR="00DA2234" w:rsidRPr="003D1B9E">
              <w:rPr>
                <w:rFonts w:ascii="Corbel" w:hAnsi="Corbel"/>
                <w:sz w:val="24"/>
                <w:szCs w:val="24"/>
              </w:rPr>
              <w:t xml:space="preserve"> (ćwiczenia praktyczne w parach, symulacje praktyczne w  nagłych przypadkach  zagrożenia zdrowia i życia człowieka)</w:t>
            </w:r>
          </w:p>
          <w:p w14:paraId="0E4EFA05" w14:textId="77777777"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Urazy w sporcie i życiu codziennym człowieka oraz zagrożenia i wybrane choroby </w:t>
            </w:r>
          </w:p>
          <w:p w14:paraId="0E4EFA06" w14:textId="77777777" w:rsidR="0085747A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cywilizacyjne występujące statystycznie najczęściej w naszym społeczeństwie (złamania, skręcenia, zwichnięcia, zerwania, naderwania, naciągnięcia, krwotoki, cukrzyca, epilepsja- rodzaje, objawy i postępowanie)</w:t>
            </w:r>
          </w:p>
        </w:tc>
      </w:tr>
    </w:tbl>
    <w:p w14:paraId="0E4EFA08" w14:textId="77777777" w:rsidR="008F11E3" w:rsidRDefault="008F11E3" w:rsidP="003569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4EFA09" w14:textId="77777777" w:rsidR="008F11E3" w:rsidRDefault="008F11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E4EFA0A" w14:textId="77777777" w:rsidR="0085747A" w:rsidRPr="003D1B9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>3.4 Metody dydaktyczne</w:t>
      </w:r>
      <w:r w:rsidRPr="003D1B9E">
        <w:rPr>
          <w:rFonts w:ascii="Corbel" w:hAnsi="Corbel"/>
          <w:b w:val="0"/>
          <w:smallCaps w:val="0"/>
          <w:szCs w:val="24"/>
        </w:rPr>
        <w:t xml:space="preserve"> </w:t>
      </w:r>
    </w:p>
    <w:p w14:paraId="0E4EFA0B" w14:textId="77777777"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EFA0C" w14:textId="77777777" w:rsidR="00E21E7D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D1B9E">
        <w:rPr>
          <w:rFonts w:ascii="Corbel" w:hAnsi="Corbel"/>
          <w:b w:val="0"/>
          <w:smallCaps w:val="0"/>
          <w:szCs w:val="24"/>
        </w:rPr>
        <w:t>N</w:t>
      </w:r>
      <w:r w:rsidR="0085747A" w:rsidRPr="003D1B9E">
        <w:rPr>
          <w:rFonts w:ascii="Corbel" w:hAnsi="Corbel"/>
          <w:b w:val="0"/>
          <w:smallCaps w:val="0"/>
          <w:szCs w:val="24"/>
        </w:rPr>
        <w:t>p</w:t>
      </w:r>
      <w:r w:rsidR="0085747A" w:rsidRPr="003D1B9E">
        <w:rPr>
          <w:rFonts w:ascii="Corbel" w:hAnsi="Corbel"/>
          <w:szCs w:val="24"/>
        </w:rPr>
        <w:t>.:</w:t>
      </w:r>
      <w:r w:rsidR="00923D7D" w:rsidRPr="003D1B9E">
        <w:rPr>
          <w:rFonts w:ascii="Corbel" w:hAnsi="Corbel"/>
          <w:szCs w:val="24"/>
        </w:rPr>
        <w:t xml:space="preserve"> </w:t>
      </w:r>
    </w:p>
    <w:p w14:paraId="0E4EFA0D" w14:textId="77777777" w:rsidR="00153C41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zCs w:val="24"/>
        </w:rPr>
        <w:t xml:space="preserve"> </w:t>
      </w:r>
      <w:r w:rsidRPr="003D1B9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ykład</w:t>
      </w:r>
      <w:r w:rsidRPr="003D1B9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0E4EFA0E" w14:textId="77777777" w:rsidR="00153C41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D1B9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D1B9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D1B9E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0E4EFA0F" w14:textId="77777777" w:rsidR="0085747A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D1B9E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0E4EFA10" w14:textId="77777777"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EFA1E" w14:textId="57D77CD9" w:rsidR="003569BA" w:rsidRPr="00092F34" w:rsidRDefault="006D761E" w:rsidP="00092F34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3D1B9E">
        <w:rPr>
          <w:rFonts w:ascii="Corbel" w:eastAsia="Times New Roman" w:hAnsi="Corbel" w:cs="Calibri"/>
          <w:b/>
          <w:bCs/>
          <w:sz w:val="24"/>
          <w:szCs w:val="24"/>
          <w:lang w:eastAsia="pl-PL"/>
        </w:rPr>
        <w:t>Ćwiczenia: </w:t>
      </w:r>
      <w:r w:rsidRPr="003D1B9E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metoda projektów (projekt praktyczny</w:t>
      </w:r>
      <w:r w:rsidR="00400419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-</w:t>
      </w:r>
      <w:r w:rsidR="00400419">
        <w:rPr>
          <w:rFonts w:ascii="Corbel" w:eastAsia="Times New Roman" w:hAnsi="Corbel"/>
          <w:sz w:val="24"/>
          <w:szCs w:val="24"/>
          <w:lang w:eastAsia="pl-PL"/>
        </w:rPr>
        <w:t xml:space="preserve"> symu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lacje zdarzeń), </w:t>
      </w:r>
      <w:r w:rsidRPr="003D1B9E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praca w grupach (rozwiązywanie zadań, dyskusja)</w:t>
      </w:r>
    </w:p>
    <w:p w14:paraId="0E4EFA1F" w14:textId="77777777" w:rsidR="003569BA" w:rsidRDefault="003569B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FA20" w14:textId="77777777" w:rsidR="0085747A" w:rsidRPr="003D1B9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4. </w:t>
      </w:r>
      <w:r w:rsidR="0085747A" w:rsidRPr="003D1B9E">
        <w:rPr>
          <w:rFonts w:ascii="Corbel" w:hAnsi="Corbel"/>
          <w:smallCaps w:val="0"/>
          <w:szCs w:val="24"/>
        </w:rPr>
        <w:t>METODY I KRYTERIA OCENY</w:t>
      </w:r>
      <w:r w:rsidR="009F4610" w:rsidRPr="003D1B9E">
        <w:rPr>
          <w:rFonts w:ascii="Corbel" w:hAnsi="Corbel"/>
          <w:smallCaps w:val="0"/>
          <w:szCs w:val="24"/>
        </w:rPr>
        <w:t xml:space="preserve"> </w:t>
      </w:r>
    </w:p>
    <w:p w14:paraId="0E4EFA21" w14:textId="77777777" w:rsidR="00923D7D" w:rsidRPr="003D1B9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FA23" w14:textId="45C6A6EF" w:rsidR="0085747A" w:rsidRPr="00092F34" w:rsidRDefault="0085747A" w:rsidP="00092F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B9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D1B9E" w14:paraId="0E4EFA29" w14:textId="77777777" w:rsidTr="00C05F44">
        <w:tc>
          <w:tcPr>
            <w:tcW w:w="1985" w:type="dxa"/>
            <w:vAlign w:val="center"/>
          </w:tcPr>
          <w:p w14:paraId="0E4EFA24" w14:textId="77777777" w:rsidR="0085747A" w:rsidRPr="003D1B9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4EFA25" w14:textId="77777777" w:rsidR="0085747A" w:rsidRPr="003D1B9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E4EFA26" w14:textId="77777777" w:rsidR="0085747A" w:rsidRPr="003D1B9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EFA27" w14:textId="77777777" w:rsidR="00923D7D" w:rsidRPr="003D1B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4EFA28" w14:textId="77777777" w:rsidR="0085747A" w:rsidRPr="003D1B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45D0D" w:rsidRPr="003D1B9E" w14:paraId="0E4EFA2D" w14:textId="77777777" w:rsidTr="00C05F44">
        <w:tc>
          <w:tcPr>
            <w:tcW w:w="1985" w:type="dxa"/>
          </w:tcPr>
          <w:p w14:paraId="0E4EFA2A" w14:textId="77777777" w:rsidR="00945D0D" w:rsidRPr="003D1B9E" w:rsidRDefault="00945D0D" w:rsidP="00084D68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4EFA2B" w14:textId="77777777" w:rsidR="00945D0D" w:rsidRPr="003D1B9E" w:rsidRDefault="003569BA" w:rsidP="00084D6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Zaliczenie wiedzy teoretycznej w formie wypowiedzi ustnej</w:t>
            </w:r>
          </w:p>
        </w:tc>
        <w:tc>
          <w:tcPr>
            <w:tcW w:w="2126" w:type="dxa"/>
          </w:tcPr>
          <w:p w14:paraId="0E4EFA2C" w14:textId="77777777" w:rsidR="00945D0D" w:rsidRPr="003D1B9E" w:rsidRDefault="00945D0D" w:rsidP="004D7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45D0D" w:rsidRPr="003D1B9E" w14:paraId="0E4EFA31" w14:textId="77777777" w:rsidTr="00C05F44">
        <w:tc>
          <w:tcPr>
            <w:tcW w:w="1985" w:type="dxa"/>
          </w:tcPr>
          <w:p w14:paraId="0E4EFA2E" w14:textId="77777777" w:rsidR="00945D0D" w:rsidRPr="003D1B9E" w:rsidRDefault="00945D0D" w:rsidP="00084D68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EK_ 02 </w:t>
            </w:r>
          </w:p>
        </w:tc>
        <w:tc>
          <w:tcPr>
            <w:tcW w:w="5528" w:type="dxa"/>
          </w:tcPr>
          <w:p w14:paraId="0E4EFA2F" w14:textId="77777777" w:rsidR="00945D0D" w:rsidRPr="003D1B9E" w:rsidRDefault="00945D0D" w:rsidP="007F1DB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 </w:t>
            </w:r>
            <w:r w:rsidR="007F1DB2" w:rsidRPr="003D1B9E">
              <w:rPr>
                <w:rFonts w:ascii="Corbel" w:hAnsi="Corbel"/>
                <w:sz w:val="24"/>
                <w:szCs w:val="24"/>
              </w:rPr>
              <w:t>obserwacja w trakcie zajęć – oc</w:t>
            </w:r>
            <w:r w:rsidR="003569BA">
              <w:rPr>
                <w:rFonts w:ascii="Corbel" w:hAnsi="Corbel"/>
                <w:sz w:val="24"/>
                <w:szCs w:val="24"/>
              </w:rPr>
              <w:t>ena nauczyciela, zaliczenie wiedzy teoretycznej w formie wypowiedzi ustnej , zaliczenie praktyczne</w:t>
            </w:r>
            <w:r w:rsidR="007F1DB2" w:rsidRPr="003D1B9E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14:paraId="0E4EFA30" w14:textId="77777777" w:rsidR="00945D0D" w:rsidRPr="003D1B9E" w:rsidRDefault="00945D0D" w:rsidP="004D7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45D0D" w:rsidRPr="003D1B9E" w14:paraId="0E4EFA35" w14:textId="77777777" w:rsidTr="00C05F44">
        <w:tc>
          <w:tcPr>
            <w:tcW w:w="1985" w:type="dxa"/>
          </w:tcPr>
          <w:p w14:paraId="0E4EFA32" w14:textId="77777777" w:rsidR="00945D0D" w:rsidRPr="003D1B9E" w:rsidRDefault="00945D0D" w:rsidP="00084D68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14:paraId="0E4EFA33" w14:textId="77777777" w:rsidR="00945D0D" w:rsidRPr="003D1B9E" w:rsidRDefault="007F1DB2" w:rsidP="003569BA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obserwacja w trakcie zajęć – ocena nauczyciela, </w:t>
            </w:r>
            <w:r w:rsidR="003569BA">
              <w:rPr>
                <w:rFonts w:ascii="Corbel" w:hAnsi="Corbel"/>
                <w:sz w:val="24"/>
                <w:szCs w:val="24"/>
              </w:rPr>
              <w:t xml:space="preserve">zaliczenie wiedzy teoretycznej w formie wypowiedzi </w:t>
            </w:r>
            <w:r w:rsidR="003569BA">
              <w:rPr>
                <w:rFonts w:ascii="Corbel" w:hAnsi="Corbel"/>
                <w:sz w:val="24"/>
                <w:szCs w:val="24"/>
              </w:rPr>
              <w:lastRenderedPageBreak/>
              <w:t>ustnej , zaliczenie praktyczne</w:t>
            </w:r>
            <w:r w:rsidR="003569BA" w:rsidRPr="003D1B9E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14:paraId="0E4EFA34" w14:textId="77777777" w:rsidR="00945D0D" w:rsidRPr="003D1B9E" w:rsidRDefault="00945D0D" w:rsidP="004D7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lastRenderedPageBreak/>
              <w:t>Ćw.</w:t>
            </w:r>
          </w:p>
        </w:tc>
      </w:tr>
    </w:tbl>
    <w:p w14:paraId="0E4EFA36" w14:textId="77777777" w:rsidR="00923D7D" w:rsidRPr="003D1B9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EFA37" w14:textId="77777777" w:rsidR="0085747A" w:rsidRPr="003D1B9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4.2 </w:t>
      </w:r>
      <w:r w:rsidR="0085747A" w:rsidRPr="003D1B9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D1B9E">
        <w:rPr>
          <w:rFonts w:ascii="Corbel" w:hAnsi="Corbel"/>
          <w:smallCaps w:val="0"/>
          <w:szCs w:val="24"/>
        </w:rPr>
        <w:t xml:space="preserve"> </w:t>
      </w:r>
    </w:p>
    <w:p w14:paraId="0E4EFA38" w14:textId="77777777" w:rsidR="00923D7D" w:rsidRPr="003D1B9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1B9E" w14:paraId="0E4EFA42" w14:textId="77777777" w:rsidTr="00923D7D">
        <w:tc>
          <w:tcPr>
            <w:tcW w:w="9670" w:type="dxa"/>
          </w:tcPr>
          <w:p w14:paraId="0E4EFA39" w14:textId="77777777"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Ćwiczenia- ocena z zaliczenia</w:t>
            </w:r>
          </w:p>
          <w:p w14:paraId="0E4EFA3A" w14:textId="77777777"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75</w:t>
            </w:r>
            <w:r w:rsidR="003569B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% oceny stanowią wyniki </w:t>
            </w: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(symulacji zdarzeń-wiedza teoretyczna i sprawdzian umiejętności praktycznych, 25% ocena aktywności na zajęciach.</w:t>
            </w:r>
          </w:p>
          <w:p w14:paraId="0E4EFA3B" w14:textId="77777777"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Punkty uzyskane z projektu przeliczane na procenty, którym odpowiadają oceny </w:t>
            </w:r>
          </w:p>
          <w:p w14:paraId="0E4EFA3C" w14:textId="77777777"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do 50% - niedostateczny, </w:t>
            </w:r>
          </w:p>
          <w:p w14:paraId="0E4EFA3D" w14:textId="77777777"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- 51% - 60% - dostateczny, </w:t>
            </w:r>
          </w:p>
          <w:p w14:paraId="0E4EFA3E" w14:textId="77777777"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- 61% - 70% - dostateczny plus, </w:t>
            </w:r>
          </w:p>
          <w:p w14:paraId="0E4EFA3F" w14:textId="77777777"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- 71% - 80% - dobry, </w:t>
            </w:r>
          </w:p>
          <w:p w14:paraId="0E4EFA40" w14:textId="77777777"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- 81% -  90% - dobry plus, </w:t>
            </w:r>
          </w:p>
          <w:p w14:paraId="0E4EFA41" w14:textId="77777777" w:rsidR="0085747A" w:rsidRPr="003D1B9E" w:rsidRDefault="00A315D2" w:rsidP="005C54B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- 91% -  100% - bardzo dobry </w:t>
            </w:r>
          </w:p>
        </w:tc>
      </w:tr>
    </w:tbl>
    <w:p w14:paraId="0E4EFA43" w14:textId="77777777" w:rsidR="003D1B9E" w:rsidRP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EFA44" w14:textId="77777777" w:rsidR="009F4610" w:rsidRPr="003D1B9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B9E">
        <w:rPr>
          <w:rFonts w:ascii="Corbel" w:hAnsi="Corbel"/>
          <w:b/>
          <w:sz w:val="24"/>
          <w:szCs w:val="24"/>
        </w:rPr>
        <w:t xml:space="preserve">5. </w:t>
      </w:r>
      <w:r w:rsidR="00C61DC5" w:rsidRPr="003D1B9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EFA45" w14:textId="77777777"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D1B9E" w14:paraId="0E4EFA48" w14:textId="77777777" w:rsidTr="003E1941">
        <w:tc>
          <w:tcPr>
            <w:tcW w:w="4962" w:type="dxa"/>
            <w:vAlign w:val="center"/>
          </w:tcPr>
          <w:p w14:paraId="0E4EFA46" w14:textId="77777777" w:rsidR="0085747A" w:rsidRPr="003D1B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B9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B9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B9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4EFA47" w14:textId="77777777" w:rsidR="0085747A" w:rsidRPr="003D1B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B9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B9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D1B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B9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C54BE" w:rsidRPr="003D1B9E" w14:paraId="0E4EFA4B" w14:textId="77777777" w:rsidTr="00053728">
        <w:tc>
          <w:tcPr>
            <w:tcW w:w="4962" w:type="dxa"/>
          </w:tcPr>
          <w:p w14:paraId="0E4EFA49" w14:textId="77777777" w:rsidR="005C54BE" w:rsidRPr="003D1B9E" w:rsidRDefault="005C54BE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vAlign w:val="center"/>
          </w:tcPr>
          <w:p w14:paraId="0E4EFA4A" w14:textId="77777777"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15 godz. </w:t>
            </w:r>
          </w:p>
        </w:tc>
      </w:tr>
      <w:tr w:rsidR="005C54BE" w:rsidRPr="003D1B9E" w14:paraId="0E4EFA50" w14:textId="77777777" w:rsidTr="00053728">
        <w:tc>
          <w:tcPr>
            <w:tcW w:w="4962" w:type="dxa"/>
          </w:tcPr>
          <w:p w14:paraId="0E4EFA4C" w14:textId="77777777"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E4EFA4D" w14:textId="77777777"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0E4EFA4E" w14:textId="77777777"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5 godz. </w:t>
            </w:r>
          </w:p>
          <w:p w14:paraId="0E4EFA4F" w14:textId="77777777"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(4 godz. udział w konsultacjach, 1 godz. udział w egzaminie) </w:t>
            </w:r>
          </w:p>
        </w:tc>
      </w:tr>
      <w:tr w:rsidR="005C54BE" w:rsidRPr="003D1B9E" w14:paraId="0E4EFA57" w14:textId="77777777" w:rsidTr="00053728">
        <w:tc>
          <w:tcPr>
            <w:tcW w:w="4962" w:type="dxa"/>
          </w:tcPr>
          <w:p w14:paraId="0E4EFA51" w14:textId="77777777"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4EFA52" w14:textId="77777777"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0E4EFA53" w14:textId="77777777" w:rsidR="005C54BE" w:rsidRPr="003D1B9E" w:rsidRDefault="003569B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="005C54BE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 </w:t>
            </w:r>
          </w:p>
          <w:p w14:paraId="0E4EFA54" w14:textId="77777777"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 5 godz., </w:t>
            </w:r>
          </w:p>
          <w:p w14:paraId="0E4EFA55" w14:textId="77777777" w:rsidR="005C54BE" w:rsidRPr="003D1B9E" w:rsidRDefault="003569B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</w:t>
            </w:r>
          </w:p>
          <w:p w14:paraId="0E4EFA56" w14:textId="77777777" w:rsidR="005C54BE" w:rsidRPr="003D1B9E" w:rsidRDefault="003569B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-symulacji zdarzenia 2</w:t>
            </w:r>
            <w:r w:rsidR="005C54BE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., przygotowanie do egzaminu  3</w:t>
            </w:r>
            <w:r w:rsidR="005C54BE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godz.) </w:t>
            </w:r>
          </w:p>
        </w:tc>
      </w:tr>
      <w:tr w:rsidR="005C54BE" w:rsidRPr="003D1B9E" w14:paraId="0E4EFA5A" w14:textId="77777777" w:rsidTr="00053728">
        <w:tc>
          <w:tcPr>
            <w:tcW w:w="4962" w:type="dxa"/>
          </w:tcPr>
          <w:p w14:paraId="0E4EFA58" w14:textId="77777777"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E4EFA59" w14:textId="77777777" w:rsidR="005C54BE" w:rsidRPr="003D1B9E" w:rsidRDefault="003569B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</w:tr>
      <w:tr w:rsidR="005C54BE" w:rsidRPr="003D1B9E" w14:paraId="0E4EFA5D" w14:textId="77777777" w:rsidTr="00053728">
        <w:tc>
          <w:tcPr>
            <w:tcW w:w="4962" w:type="dxa"/>
          </w:tcPr>
          <w:p w14:paraId="0E4EFA5B" w14:textId="77777777"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B9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E4EFA5C" w14:textId="77777777"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1 </w:t>
            </w:r>
          </w:p>
        </w:tc>
      </w:tr>
    </w:tbl>
    <w:p w14:paraId="0E4EFA5E" w14:textId="77777777" w:rsidR="003E1941" w:rsidRPr="003D1B9E" w:rsidRDefault="00923D7D" w:rsidP="003D1B9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B9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4EFA5F" w14:textId="77777777" w:rsidR="003569BA" w:rsidRDefault="003569B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4EFA60" w14:textId="77777777" w:rsidR="0085747A" w:rsidRPr="003D1B9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6. </w:t>
      </w:r>
      <w:r w:rsidR="0085747A" w:rsidRPr="003D1B9E">
        <w:rPr>
          <w:rFonts w:ascii="Corbel" w:hAnsi="Corbel"/>
          <w:smallCaps w:val="0"/>
          <w:szCs w:val="24"/>
        </w:rPr>
        <w:t>PRAKTYKI ZAWO</w:t>
      </w:r>
      <w:r w:rsidR="009C1331" w:rsidRPr="003D1B9E">
        <w:rPr>
          <w:rFonts w:ascii="Corbel" w:hAnsi="Corbel"/>
          <w:smallCaps w:val="0"/>
          <w:szCs w:val="24"/>
        </w:rPr>
        <w:t>DOWE W RAMACH PRZEDMIOTU</w:t>
      </w:r>
    </w:p>
    <w:p w14:paraId="0E4EFA61" w14:textId="77777777" w:rsidR="0085747A" w:rsidRPr="003D1B9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D1B9E" w14:paraId="0E4EFA64" w14:textId="77777777" w:rsidTr="0071620A">
        <w:trPr>
          <w:trHeight w:val="397"/>
        </w:trPr>
        <w:tc>
          <w:tcPr>
            <w:tcW w:w="3544" w:type="dxa"/>
          </w:tcPr>
          <w:p w14:paraId="0E4EFA62" w14:textId="77777777"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4EFA63" w14:textId="77777777" w:rsidR="0085747A" w:rsidRPr="003D1B9E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3D1B9E" w14:paraId="0E4EFA67" w14:textId="77777777" w:rsidTr="0071620A">
        <w:trPr>
          <w:trHeight w:val="397"/>
        </w:trPr>
        <w:tc>
          <w:tcPr>
            <w:tcW w:w="3544" w:type="dxa"/>
          </w:tcPr>
          <w:p w14:paraId="0E4EFA65" w14:textId="77777777"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4EFA66" w14:textId="77777777" w:rsidR="0085747A" w:rsidRPr="003D1B9E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0E4EFA68" w14:textId="77777777" w:rsidR="003E1941" w:rsidRPr="003D1B9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EFA69" w14:textId="77777777" w:rsidR="0085747A" w:rsidRPr="003D1B9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7. </w:t>
      </w:r>
      <w:r w:rsidR="0085747A" w:rsidRPr="003D1B9E">
        <w:rPr>
          <w:rFonts w:ascii="Corbel" w:hAnsi="Corbel"/>
          <w:smallCaps w:val="0"/>
          <w:szCs w:val="24"/>
        </w:rPr>
        <w:t>LITERATURA</w:t>
      </w:r>
      <w:r w:rsidRPr="003D1B9E">
        <w:rPr>
          <w:rFonts w:ascii="Corbel" w:hAnsi="Corbel"/>
          <w:smallCaps w:val="0"/>
          <w:szCs w:val="24"/>
        </w:rPr>
        <w:t xml:space="preserve"> </w:t>
      </w:r>
    </w:p>
    <w:p w14:paraId="0E4EFA6A" w14:textId="77777777" w:rsidR="00675843" w:rsidRPr="003D1B9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D1B9E" w14:paraId="0E4EFA75" w14:textId="77777777" w:rsidTr="0071620A">
        <w:trPr>
          <w:trHeight w:val="397"/>
        </w:trPr>
        <w:tc>
          <w:tcPr>
            <w:tcW w:w="7513" w:type="dxa"/>
          </w:tcPr>
          <w:p w14:paraId="0E4EFA6B" w14:textId="77777777"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4EFA6C" w14:textId="77777777" w:rsidR="007F1DB2" w:rsidRDefault="005C54BE" w:rsidP="007F1DB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Materiały szkoleniowe Europejskiej Rady Resuscytacji( BLS/AED), 2018/19</w:t>
            </w:r>
          </w:p>
          <w:p w14:paraId="0E4EFA6D" w14:textId="77777777" w:rsidR="008F11E3" w:rsidRDefault="007F1DB2" w:rsidP="007F1DB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Urbanik A.,Brożyna M.,Godek Ł.,</w:t>
            </w:r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”Wybrane zagadnienia turystyki i </w:t>
            </w:r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medycyny podróży”,Wyd.Uniwersytetu Rzeszowskiego</w:t>
            </w:r>
          </w:p>
          <w:p w14:paraId="0E4EFA6E" w14:textId="77777777" w:rsidR="007F1DB2" w:rsidRPr="007F1DB2" w:rsidRDefault="008F11E3" w:rsidP="008F11E3">
            <w:pPr>
              <w:spacing w:after="0" w:line="240" w:lineRule="auto"/>
              <w:ind w:left="72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Rzeszów 2020.</w:t>
            </w:r>
          </w:p>
          <w:p w14:paraId="0E4EFA6F" w14:textId="77777777"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Cejanek – Musiał D. i in. (red.), Stany zagrożenia życia. AM w Poznaniu, Poznań 2004.</w:t>
            </w:r>
          </w:p>
          <w:p w14:paraId="0E4EFA70" w14:textId="77777777"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Davies B. , Podręcznik pierwszej pomocy. PZWL, Warszawa 2005.</w:t>
            </w:r>
          </w:p>
          <w:p w14:paraId="0E4EFA71" w14:textId="77777777"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Doleżych B. , Łaszczyca P. (red.), Biomedyczne podstawy rozwoju z elementami higieny szkolnej.Wyd. A. Marszałek, Toruń 2005.</w:t>
            </w:r>
          </w:p>
          <w:p w14:paraId="0E4EFA72" w14:textId="77777777"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Dziak A. , Pierwsza pomoc. PZWL, Warszawa 1990.</w:t>
            </w:r>
          </w:p>
          <w:p w14:paraId="0E4EFA73" w14:textId="77777777"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Jarosz – Lesz A. , Kompendium pierwszej pomocy i ochrony zdrowia w turystyce.Wrocław – Katowice  2000.</w:t>
            </w:r>
          </w:p>
          <w:p w14:paraId="0E4EFA74" w14:textId="77777777" w:rsidR="005C54BE" w:rsidRPr="003D1B9E" w:rsidRDefault="005C54BE" w:rsidP="005C54B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Wyatt J. P. , Podręcznik doraźnej pomocy medycznej. PZWL, Warszawa 2001.</w:t>
            </w:r>
          </w:p>
        </w:tc>
      </w:tr>
      <w:tr w:rsidR="0085747A" w:rsidRPr="003D1B9E" w14:paraId="0E4EFA7A" w14:textId="77777777" w:rsidTr="0071620A">
        <w:trPr>
          <w:trHeight w:val="397"/>
        </w:trPr>
        <w:tc>
          <w:tcPr>
            <w:tcW w:w="7513" w:type="dxa"/>
          </w:tcPr>
          <w:p w14:paraId="0E4EFA76" w14:textId="77777777"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E4EFA77" w14:textId="77777777" w:rsidR="005C54BE" w:rsidRPr="003D1B9E" w:rsidRDefault="005C54BE" w:rsidP="005C54BE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Grześkowiak M. , Saba Z. , Turowska – Kózka A. , Stany zagrożenia życia – postępowanie bez przyrządowe. Kraków 2003.</w:t>
            </w:r>
          </w:p>
          <w:p w14:paraId="0E4EFA78" w14:textId="77777777" w:rsidR="005C54BE" w:rsidRPr="003D1B9E" w:rsidRDefault="005C54BE" w:rsidP="005C54B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Kurs ratownictwa medycznego – grupa nauczyciel, ratownik medyczny, lekarz, pielęgniarka. Ciechanów 1995.</w:t>
            </w:r>
          </w:p>
          <w:p w14:paraId="0E4EFA79" w14:textId="77777777" w:rsidR="005C54BE" w:rsidRPr="003D1B9E" w:rsidRDefault="005C54BE" w:rsidP="005C54B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Pieniuta S. , Pierwsza pomoc przedlekarska. Wrocław 2005.</w:t>
            </w:r>
          </w:p>
        </w:tc>
      </w:tr>
    </w:tbl>
    <w:p w14:paraId="0E4EFA7B" w14:textId="77777777" w:rsidR="0085747A" w:rsidRPr="003D1B9E" w:rsidRDefault="0085747A" w:rsidP="003D1B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EFA7C" w14:textId="77777777" w:rsidR="0085747A" w:rsidRPr="003D1B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B9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B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0BA0A" w14:textId="77777777" w:rsidR="00BD700C" w:rsidRDefault="00BD700C" w:rsidP="00C16ABF">
      <w:pPr>
        <w:spacing w:after="0" w:line="240" w:lineRule="auto"/>
      </w:pPr>
      <w:r>
        <w:separator/>
      </w:r>
    </w:p>
  </w:endnote>
  <w:endnote w:type="continuationSeparator" w:id="0">
    <w:p w14:paraId="2FC2F118" w14:textId="77777777" w:rsidR="00BD700C" w:rsidRDefault="00BD70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70383" w14:textId="77777777" w:rsidR="00BD700C" w:rsidRDefault="00BD700C" w:rsidP="00C16ABF">
      <w:pPr>
        <w:spacing w:after="0" w:line="240" w:lineRule="auto"/>
      </w:pPr>
      <w:r>
        <w:separator/>
      </w:r>
    </w:p>
  </w:footnote>
  <w:footnote w:type="continuationSeparator" w:id="0">
    <w:p w14:paraId="7AD0E06C" w14:textId="77777777" w:rsidR="00BD700C" w:rsidRDefault="00BD700C" w:rsidP="00C16ABF">
      <w:pPr>
        <w:spacing w:after="0" w:line="240" w:lineRule="auto"/>
      </w:pPr>
      <w:r>
        <w:continuationSeparator/>
      </w:r>
    </w:p>
  </w:footnote>
  <w:footnote w:id="1">
    <w:p w14:paraId="0E4EFA8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D275B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F34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93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17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73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2EF"/>
    <w:rsid w:val="003343CF"/>
    <w:rsid w:val="00346FE9"/>
    <w:rsid w:val="0034759A"/>
    <w:rsid w:val="003503F6"/>
    <w:rsid w:val="003530DD"/>
    <w:rsid w:val="003569BA"/>
    <w:rsid w:val="00363F78"/>
    <w:rsid w:val="00387E41"/>
    <w:rsid w:val="003A0A5B"/>
    <w:rsid w:val="003A1176"/>
    <w:rsid w:val="003C0BAE"/>
    <w:rsid w:val="003D18A9"/>
    <w:rsid w:val="003D1B9E"/>
    <w:rsid w:val="003D6CE2"/>
    <w:rsid w:val="003E1941"/>
    <w:rsid w:val="003E2FE6"/>
    <w:rsid w:val="003E49D5"/>
    <w:rsid w:val="003F38C0"/>
    <w:rsid w:val="00400419"/>
    <w:rsid w:val="00414E3C"/>
    <w:rsid w:val="0042244A"/>
    <w:rsid w:val="0042745A"/>
    <w:rsid w:val="00431D5C"/>
    <w:rsid w:val="00433C1F"/>
    <w:rsid w:val="004362C6"/>
    <w:rsid w:val="00437FA2"/>
    <w:rsid w:val="0044211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02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4BE"/>
    <w:rsid w:val="005C55E5"/>
    <w:rsid w:val="005C696A"/>
    <w:rsid w:val="005E6E85"/>
    <w:rsid w:val="005F31D2"/>
    <w:rsid w:val="0060627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ED"/>
    <w:rsid w:val="00696477"/>
    <w:rsid w:val="006D050F"/>
    <w:rsid w:val="006D186B"/>
    <w:rsid w:val="006D6139"/>
    <w:rsid w:val="006D761E"/>
    <w:rsid w:val="006E5D65"/>
    <w:rsid w:val="006F1282"/>
    <w:rsid w:val="006F1FBC"/>
    <w:rsid w:val="006F31E2"/>
    <w:rsid w:val="00706544"/>
    <w:rsid w:val="007072BA"/>
    <w:rsid w:val="0071620A"/>
    <w:rsid w:val="00723D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1DB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5CE4"/>
    <w:rsid w:val="008C0CC0"/>
    <w:rsid w:val="008C19A9"/>
    <w:rsid w:val="008C379D"/>
    <w:rsid w:val="008C5147"/>
    <w:rsid w:val="008C5359"/>
    <w:rsid w:val="008C5363"/>
    <w:rsid w:val="008D3DFB"/>
    <w:rsid w:val="008E64F4"/>
    <w:rsid w:val="008F11E3"/>
    <w:rsid w:val="008F12C9"/>
    <w:rsid w:val="008F6E29"/>
    <w:rsid w:val="00916188"/>
    <w:rsid w:val="00923D7D"/>
    <w:rsid w:val="00945D0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7F7"/>
    <w:rsid w:val="00A315D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00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FB8"/>
    <w:rsid w:val="00C94B98"/>
    <w:rsid w:val="00C976D9"/>
    <w:rsid w:val="00CA2B96"/>
    <w:rsid w:val="00CA5089"/>
    <w:rsid w:val="00CA714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0CC"/>
    <w:rsid w:val="00D608D1"/>
    <w:rsid w:val="00D74119"/>
    <w:rsid w:val="00D8075B"/>
    <w:rsid w:val="00D8678B"/>
    <w:rsid w:val="00DA2114"/>
    <w:rsid w:val="00DA2234"/>
    <w:rsid w:val="00DB7777"/>
    <w:rsid w:val="00DD6AC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5E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EF96D"/>
  <w15:docId w15:val="{CCAA8ED2-7200-4E81-BEFE-896C996F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B4230D-FEBE-4223-8B7F-D07723397E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A7DDED-3396-4BCC-B2A3-221504016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Justyna GW</cp:lastModifiedBy>
  <cp:revision>13</cp:revision>
  <cp:lastPrinted>2020-10-26T10:03:00Z</cp:lastPrinted>
  <dcterms:created xsi:type="dcterms:W3CDTF">2020-03-21T11:50:00Z</dcterms:created>
  <dcterms:modified xsi:type="dcterms:W3CDTF">2020-11-15T17:59:00Z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Order">
    <vt:r8>4200</vt:r8>
  </property>
</Properties>
</file>