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AE3BEE" w:rsidRDefault="00997F14" w:rsidP="00AE3BEE">
      <w:pPr>
        <w:pStyle w:val="Tytu"/>
        <w:jc w:val="left"/>
        <w:rPr>
          <w:rFonts w:ascii="Corbel" w:hAnsi="Corbel"/>
          <w:b w:val="0"/>
        </w:rPr>
      </w:pPr>
      <w:r w:rsidRPr="00EC4D4F">
        <w:t xml:space="preserve">   </w:t>
      </w:r>
      <w:r w:rsidR="00AE3BEE">
        <w:tab/>
      </w:r>
      <w:r w:rsidR="00AE3BEE">
        <w:tab/>
      </w:r>
      <w:r w:rsidR="00AE3BEE">
        <w:tab/>
      </w:r>
      <w:r w:rsidR="00AE3BEE">
        <w:tab/>
      </w:r>
      <w:r w:rsidR="00AE3BEE">
        <w:tab/>
        <w:t xml:space="preserve">           </w:t>
      </w:r>
      <w:r w:rsidR="00D8678B" w:rsidRPr="00AE3BEE">
        <w:rPr>
          <w:rFonts w:ascii="Corbel" w:hAnsi="Corbel"/>
          <w:b w:val="0"/>
        </w:rPr>
        <w:t xml:space="preserve">Załącznik nr </w:t>
      </w:r>
      <w:r w:rsidR="006F31E2" w:rsidRPr="00AE3BEE">
        <w:rPr>
          <w:rFonts w:ascii="Corbel" w:hAnsi="Corbel"/>
          <w:b w:val="0"/>
        </w:rPr>
        <w:t>1.5</w:t>
      </w:r>
      <w:r w:rsidR="00D8678B" w:rsidRPr="00AE3BEE">
        <w:rPr>
          <w:rFonts w:ascii="Corbel" w:hAnsi="Corbel"/>
          <w:b w:val="0"/>
        </w:rPr>
        <w:t xml:space="preserve"> do Zarządzenia</w:t>
      </w:r>
      <w:r w:rsidR="002A22BF" w:rsidRPr="00AE3BEE">
        <w:rPr>
          <w:rFonts w:ascii="Corbel" w:hAnsi="Corbel"/>
          <w:b w:val="0"/>
        </w:rPr>
        <w:t xml:space="preserve"> Rektora UR </w:t>
      </w:r>
      <w:r w:rsidR="00CD6897" w:rsidRPr="00AE3BEE">
        <w:rPr>
          <w:rFonts w:ascii="Corbel" w:hAnsi="Corbel"/>
          <w:b w:val="0"/>
        </w:rPr>
        <w:t xml:space="preserve"> nr </w:t>
      </w:r>
      <w:r w:rsidR="00F17567" w:rsidRPr="00AE3BEE">
        <w:rPr>
          <w:rFonts w:ascii="Corbel" w:hAnsi="Corbel"/>
          <w:b w:val="0"/>
        </w:rPr>
        <w:t>12/2019</w:t>
      </w:r>
    </w:p>
    <w:p w:rsidR="008C1E3D" w:rsidRPr="00EC4D4F" w:rsidRDefault="008C1E3D" w:rsidP="008C1E3D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EC4D4F">
        <w:rPr>
          <w:rFonts w:ascii="Corbel" w:hAnsi="Corbel"/>
          <w:b/>
          <w:smallCaps/>
          <w:sz w:val="24"/>
          <w:szCs w:val="24"/>
        </w:rPr>
        <w:t>SYLABUS</w:t>
      </w:r>
    </w:p>
    <w:p w:rsidR="008C1E3D" w:rsidRPr="00EC4D4F" w:rsidRDefault="008C1E3D" w:rsidP="008C1E3D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EC4D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E3BEE">
        <w:rPr>
          <w:rFonts w:ascii="Corbel" w:hAnsi="Corbel"/>
          <w:i/>
          <w:smallCaps/>
          <w:sz w:val="24"/>
          <w:szCs w:val="24"/>
        </w:rPr>
        <w:t>2020/2021-2022/2023</w:t>
      </w:r>
    </w:p>
    <w:p w:rsidR="008C1E3D" w:rsidRPr="00EC4D4F" w:rsidRDefault="008C1E3D" w:rsidP="008C1E3D">
      <w:pPr>
        <w:spacing w:after="0"/>
        <w:jc w:val="both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D4F">
        <w:rPr>
          <w:rFonts w:ascii="Corbel" w:hAnsi="Corbel"/>
          <w:sz w:val="24"/>
          <w:szCs w:val="24"/>
        </w:rPr>
        <w:t>)</w:t>
      </w:r>
    </w:p>
    <w:p w:rsidR="008C1E3D" w:rsidRPr="00EC4D4F" w:rsidRDefault="008C1E3D" w:rsidP="008C1E3D">
      <w:pPr>
        <w:spacing w:after="0"/>
        <w:jc w:val="both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ab/>
      </w:r>
      <w:r w:rsidRPr="00EC4D4F">
        <w:rPr>
          <w:rFonts w:ascii="Corbel" w:hAnsi="Corbel"/>
          <w:sz w:val="24"/>
          <w:szCs w:val="24"/>
        </w:rPr>
        <w:tab/>
      </w:r>
      <w:r w:rsidRPr="00EC4D4F">
        <w:rPr>
          <w:rFonts w:ascii="Corbel" w:hAnsi="Corbel"/>
          <w:sz w:val="24"/>
          <w:szCs w:val="24"/>
        </w:rPr>
        <w:tab/>
      </w:r>
      <w:r w:rsidRPr="00EC4D4F">
        <w:rPr>
          <w:rFonts w:ascii="Corbel" w:hAnsi="Corbel"/>
          <w:sz w:val="24"/>
          <w:szCs w:val="24"/>
        </w:rPr>
        <w:tab/>
        <w:t xml:space="preserve">Rok </w:t>
      </w:r>
      <w:r w:rsidR="00AE3BEE">
        <w:rPr>
          <w:rFonts w:ascii="Corbel" w:hAnsi="Corbel"/>
          <w:sz w:val="24"/>
          <w:szCs w:val="24"/>
        </w:rPr>
        <w:t>akademicki   2020/2021</w:t>
      </w:r>
    </w:p>
    <w:p w:rsidR="00E91FAF" w:rsidRPr="00EC4D4F" w:rsidRDefault="00E91FAF" w:rsidP="008C1E3D">
      <w:pPr>
        <w:spacing w:after="0"/>
        <w:jc w:val="right"/>
        <w:rPr>
          <w:rFonts w:ascii="Corbel" w:hAnsi="Corbel"/>
          <w:sz w:val="24"/>
          <w:szCs w:val="24"/>
        </w:rPr>
      </w:pPr>
    </w:p>
    <w:p w:rsidR="0085747A" w:rsidRPr="00EC4D4F" w:rsidRDefault="0071620A" w:rsidP="008C1E3D">
      <w:pPr>
        <w:pStyle w:val="Punktygwne"/>
        <w:spacing w:before="0" w:after="0" w:line="276" w:lineRule="auto"/>
        <w:rPr>
          <w:rFonts w:ascii="Corbel" w:hAnsi="Corbel"/>
          <w:color w:val="0070C0"/>
          <w:szCs w:val="24"/>
        </w:rPr>
      </w:pPr>
      <w:r w:rsidRPr="00EC4D4F">
        <w:rPr>
          <w:rFonts w:ascii="Corbel" w:hAnsi="Corbel"/>
          <w:szCs w:val="24"/>
        </w:rPr>
        <w:t xml:space="preserve">1. </w:t>
      </w:r>
      <w:r w:rsidR="0085747A" w:rsidRPr="00EC4D4F">
        <w:rPr>
          <w:rFonts w:ascii="Corbel" w:hAnsi="Corbel"/>
          <w:szCs w:val="24"/>
        </w:rPr>
        <w:t xml:space="preserve">Podstawowe </w:t>
      </w:r>
      <w:r w:rsidR="00445970" w:rsidRPr="00EC4D4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EC4D4F" w:rsidTr="00A738C9">
        <w:tc>
          <w:tcPr>
            <w:tcW w:w="4424" w:type="dxa"/>
            <w:vAlign w:val="center"/>
          </w:tcPr>
          <w:p w:rsidR="00A738C9" w:rsidRPr="00EC4D4F" w:rsidRDefault="00A738C9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EC4D4F" w:rsidRDefault="00C16232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sz w:val="24"/>
                <w:szCs w:val="24"/>
              </w:rPr>
              <w:t>Pływanie użytkowe na wodach otwartych z elementami ratownictwa wodnego</w:t>
            </w:r>
          </w:p>
        </w:tc>
      </w:tr>
      <w:tr w:rsidR="00A738C9" w:rsidRPr="00EC4D4F" w:rsidTr="00A738C9">
        <w:tc>
          <w:tcPr>
            <w:tcW w:w="4424" w:type="dxa"/>
            <w:vAlign w:val="center"/>
          </w:tcPr>
          <w:p w:rsidR="00A738C9" w:rsidRPr="00EC4D4F" w:rsidRDefault="00A738C9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EC4D4F" w:rsidRDefault="00A738C9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0" w:after="0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Wychowanie Fizyczne 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8C1E3D"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pierwsze</w:t>
            </w: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go stopnia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A738C9" w:rsidRPr="00EC4D4F" w:rsidTr="00A738C9">
        <w:tc>
          <w:tcPr>
            <w:tcW w:w="4424" w:type="dxa"/>
            <w:vAlign w:val="center"/>
          </w:tcPr>
          <w:p w:rsidR="00A738C9" w:rsidRPr="00EC4D4F" w:rsidRDefault="00A738C9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EC4D4F" w:rsidRDefault="00702F0F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432DE9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  <w:r w:rsidR="008F4862"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3 rok, 6 semestr     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4859B1" w:rsidRPr="00EC4D4F" w:rsidRDefault="00C21519" w:rsidP="008C1E3D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 w służbach mundurowych</w:t>
            </w:r>
            <w:bookmarkStart w:id="0" w:name="_GoBack"/>
            <w:bookmarkEnd w:id="0"/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Robert Bąk 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Maciej Brożyna</w:t>
            </w:r>
          </w:p>
        </w:tc>
      </w:tr>
    </w:tbl>
    <w:p w:rsidR="0085747A" w:rsidRPr="00EC4D4F" w:rsidRDefault="0085747A" w:rsidP="008C1E3D">
      <w:pPr>
        <w:pStyle w:val="Podpunkty"/>
        <w:spacing w:line="276" w:lineRule="auto"/>
        <w:ind w:left="0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 xml:space="preserve">* </w:t>
      </w:r>
      <w:r w:rsidRPr="00EC4D4F">
        <w:rPr>
          <w:rFonts w:ascii="Corbel" w:hAnsi="Corbel"/>
          <w:i/>
          <w:sz w:val="24"/>
          <w:szCs w:val="24"/>
        </w:rPr>
        <w:t>-</w:t>
      </w:r>
      <w:r w:rsidR="00B90885" w:rsidRPr="00EC4D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4D4F">
        <w:rPr>
          <w:rFonts w:ascii="Corbel" w:hAnsi="Corbel"/>
          <w:b w:val="0"/>
          <w:sz w:val="24"/>
          <w:szCs w:val="24"/>
        </w:rPr>
        <w:t>e,</w:t>
      </w:r>
      <w:r w:rsidRPr="00EC4D4F">
        <w:rPr>
          <w:rFonts w:ascii="Corbel" w:hAnsi="Corbel"/>
          <w:i/>
          <w:sz w:val="24"/>
          <w:szCs w:val="24"/>
        </w:rPr>
        <w:t xml:space="preserve"> </w:t>
      </w:r>
      <w:r w:rsidRPr="00EC4D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4D4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C4D4F" w:rsidRDefault="00923D7D" w:rsidP="008C1E3D">
      <w:pPr>
        <w:pStyle w:val="Podpunkty"/>
        <w:spacing w:line="276" w:lineRule="auto"/>
        <w:ind w:left="0"/>
        <w:rPr>
          <w:rFonts w:ascii="Corbel" w:hAnsi="Corbel"/>
          <w:sz w:val="24"/>
          <w:szCs w:val="24"/>
        </w:rPr>
      </w:pPr>
    </w:p>
    <w:p w:rsidR="0085747A" w:rsidRPr="00EC4D4F" w:rsidRDefault="0085747A" w:rsidP="008C1E3D">
      <w:pPr>
        <w:pStyle w:val="Podpunkty"/>
        <w:spacing w:line="276" w:lineRule="auto"/>
        <w:ind w:left="284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>1.</w:t>
      </w:r>
      <w:r w:rsidR="00E22FBC" w:rsidRPr="00EC4D4F">
        <w:rPr>
          <w:rFonts w:ascii="Corbel" w:hAnsi="Corbel"/>
          <w:sz w:val="24"/>
          <w:szCs w:val="24"/>
        </w:rPr>
        <w:t>1</w:t>
      </w:r>
      <w:r w:rsidRPr="00EC4D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E91FAF" w:rsidRPr="00EC4D4F" w:rsidRDefault="00E91FAF" w:rsidP="008C1E3D">
      <w:pPr>
        <w:pStyle w:val="Podpunkty"/>
        <w:spacing w:line="276" w:lineRule="auto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C4D4F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Semestr</w:t>
            </w:r>
          </w:p>
          <w:p w:rsidR="00015B8F" w:rsidRPr="00EC4D4F" w:rsidRDefault="002B5EA0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(</w:t>
            </w:r>
            <w:r w:rsidR="00363F78" w:rsidRPr="00EC4D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D4F">
              <w:rPr>
                <w:rFonts w:ascii="Corbel" w:hAnsi="Corbel"/>
                <w:szCs w:val="24"/>
              </w:rPr>
              <w:t>Wykł</w:t>
            </w:r>
            <w:proofErr w:type="spellEnd"/>
            <w:r w:rsidRPr="00EC4D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D4F">
              <w:rPr>
                <w:rFonts w:ascii="Corbel" w:hAnsi="Corbel"/>
                <w:szCs w:val="24"/>
              </w:rPr>
              <w:t>Konw</w:t>
            </w:r>
            <w:proofErr w:type="spellEnd"/>
            <w:r w:rsidRPr="00EC4D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D4F">
              <w:rPr>
                <w:rFonts w:ascii="Corbel" w:hAnsi="Corbel"/>
                <w:szCs w:val="24"/>
              </w:rPr>
              <w:t>Sem</w:t>
            </w:r>
            <w:proofErr w:type="spellEnd"/>
            <w:r w:rsidRPr="00EC4D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D4F">
              <w:rPr>
                <w:rFonts w:ascii="Corbel" w:hAnsi="Corbel"/>
                <w:szCs w:val="24"/>
              </w:rPr>
              <w:t>Prakt</w:t>
            </w:r>
            <w:proofErr w:type="spellEnd"/>
            <w:r w:rsidRPr="00EC4D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b/>
                <w:szCs w:val="24"/>
              </w:rPr>
            </w:pPr>
            <w:r w:rsidRPr="00EC4D4F">
              <w:rPr>
                <w:rFonts w:ascii="Corbel" w:hAnsi="Corbel"/>
                <w:b/>
                <w:szCs w:val="24"/>
              </w:rPr>
              <w:t>Liczba pkt</w:t>
            </w:r>
            <w:r w:rsidR="00B90885" w:rsidRPr="00EC4D4F">
              <w:rPr>
                <w:rFonts w:ascii="Corbel" w:hAnsi="Corbel"/>
                <w:b/>
                <w:szCs w:val="24"/>
              </w:rPr>
              <w:t>.</w:t>
            </w:r>
            <w:r w:rsidRPr="00EC4D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02F0F" w:rsidRPr="00EC4D4F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C16232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E01602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4859B1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B41E37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E3BEE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923D7D" w:rsidRPr="00EC4D4F" w:rsidRDefault="00923D7D" w:rsidP="008C1E3D">
      <w:pPr>
        <w:pStyle w:val="Podpunkty"/>
        <w:spacing w:line="276" w:lineRule="auto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C4D4F" w:rsidRDefault="0085747A" w:rsidP="008C1E3D">
      <w:pPr>
        <w:pStyle w:val="Punktygwne"/>
        <w:tabs>
          <w:tab w:val="left" w:pos="709"/>
        </w:tabs>
        <w:spacing w:before="0" w:after="0" w:line="276" w:lineRule="auto"/>
        <w:ind w:left="284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>1.</w:t>
      </w:r>
      <w:r w:rsidR="00E22FBC" w:rsidRPr="00EC4D4F">
        <w:rPr>
          <w:rFonts w:ascii="Corbel" w:hAnsi="Corbel"/>
          <w:smallCaps w:val="0"/>
          <w:szCs w:val="24"/>
        </w:rPr>
        <w:t>2</w:t>
      </w:r>
      <w:r w:rsidR="00F83B28" w:rsidRPr="00EC4D4F">
        <w:rPr>
          <w:rFonts w:ascii="Corbel" w:hAnsi="Corbel"/>
          <w:smallCaps w:val="0"/>
          <w:szCs w:val="24"/>
        </w:rPr>
        <w:t>.</w:t>
      </w:r>
      <w:r w:rsidR="00F83B28" w:rsidRPr="00EC4D4F">
        <w:rPr>
          <w:rFonts w:ascii="Corbel" w:hAnsi="Corbel"/>
          <w:smallCaps w:val="0"/>
          <w:szCs w:val="24"/>
        </w:rPr>
        <w:tab/>
      </w:r>
      <w:r w:rsidRPr="00EC4D4F">
        <w:rPr>
          <w:rFonts w:ascii="Corbel" w:hAnsi="Corbel"/>
          <w:smallCaps w:val="0"/>
          <w:szCs w:val="24"/>
        </w:rPr>
        <w:t xml:space="preserve">Sposób realizacji zajęć  </w:t>
      </w:r>
    </w:p>
    <w:p w:rsidR="00E91FAF" w:rsidRPr="00EC4D4F" w:rsidRDefault="00E91FAF" w:rsidP="008C1E3D">
      <w:pPr>
        <w:pStyle w:val="Punktygwne"/>
        <w:tabs>
          <w:tab w:val="left" w:pos="709"/>
        </w:tabs>
        <w:spacing w:before="0" w:after="0" w:line="276" w:lineRule="auto"/>
        <w:ind w:left="284"/>
        <w:rPr>
          <w:rFonts w:ascii="Corbel" w:hAnsi="Corbel"/>
          <w:b w:val="0"/>
          <w:smallCaps w:val="0"/>
          <w:szCs w:val="24"/>
        </w:rPr>
      </w:pPr>
    </w:p>
    <w:p w:rsidR="0085747A" w:rsidRPr="00EC4D4F" w:rsidRDefault="00A738C9" w:rsidP="008C1E3D">
      <w:pPr>
        <w:pStyle w:val="Punktygwne"/>
        <w:spacing w:before="0"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 w:rsidRPr="00EC4D4F">
        <w:rPr>
          <w:rFonts w:ascii="Arial Unicode MS" w:eastAsia="MS Gothic" w:hAnsi="Arial Unicode MS" w:cs="Arial Unicode MS"/>
          <w:b w:val="0"/>
          <w:szCs w:val="24"/>
        </w:rPr>
        <w:t>☒</w:t>
      </w:r>
      <w:r w:rsidR="0085747A" w:rsidRPr="00EC4D4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C4D4F" w:rsidRDefault="0085747A" w:rsidP="008C1E3D">
      <w:pPr>
        <w:pStyle w:val="Punktygwne"/>
        <w:spacing w:before="0"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 w:rsidRPr="00EC4D4F">
        <w:rPr>
          <w:rFonts w:ascii="Arial Unicode MS" w:eastAsia="MS Gothic" w:hAnsi="Arial Unicode MS" w:cs="Arial Unicode MS"/>
          <w:b w:val="0"/>
          <w:szCs w:val="24"/>
        </w:rPr>
        <w:t>☐</w:t>
      </w:r>
      <w:r w:rsidRPr="00EC4D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smallCaps w:val="0"/>
          <w:szCs w:val="24"/>
        </w:rPr>
      </w:pPr>
    </w:p>
    <w:p w:rsidR="00E22FBC" w:rsidRPr="00EC4D4F" w:rsidRDefault="00E22FBC" w:rsidP="008C1E3D">
      <w:pPr>
        <w:pStyle w:val="Punktygwne"/>
        <w:tabs>
          <w:tab w:val="left" w:pos="709"/>
        </w:tabs>
        <w:spacing w:before="0" w:after="0" w:line="276" w:lineRule="auto"/>
        <w:ind w:left="709" w:hanging="425"/>
        <w:rPr>
          <w:rFonts w:ascii="Corbel" w:hAnsi="Corbel"/>
          <w:b w:val="0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1.3 </w:t>
      </w:r>
      <w:r w:rsidR="00F83B28" w:rsidRPr="00EC4D4F">
        <w:rPr>
          <w:rFonts w:ascii="Corbel" w:hAnsi="Corbel"/>
          <w:smallCaps w:val="0"/>
          <w:szCs w:val="24"/>
        </w:rPr>
        <w:tab/>
      </w:r>
      <w:r w:rsidRPr="00EC4D4F">
        <w:rPr>
          <w:rFonts w:ascii="Corbel" w:hAnsi="Corbel"/>
          <w:smallCaps w:val="0"/>
          <w:szCs w:val="24"/>
        </w:rPr>
        <w:t>For</w:t>
      </w:r>
      <w:r w:rsidR="00445970" w:rsidRPr="00EC4D4F">
        <w:rPr>
          <w:rFonts w:ascii="Corbel" w:hAnsi="Corbel"/>
          <w:smallCaps w:val="0"/>
          <w:szCs w:val="24"/>
        </w:rPr>
        <w:t xml:space="preserve">ma zaliczenia przedmiotu </w:t>
      </w:r>
      <w:r w:rsidRPr="00EC4D4F">
        <w:rPr>
          <w:rFonts w:ascii="Corbel" w:hAnsi="Corbel"/>
          <w:smallCaps w:val="0"/>
          <w:szCs w:val="24"/>
        </w:rPr>
        <w:t xml:space="preserve"> (z toku) </w:t>
      </w:r>
      <w:r w:rsidRPr="00EC4D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738C9" w:rsidRPr="00EC4D4F" w:rsidRDefault="00A738C9" w:rsidP="008C1E3D">
      <w:pPr>
        <w:pStyle w:val="Punktygwne"/>
        <w:tabs>
          <w:tab w:val="left" w:pos="709"/>
        </w:tabs>
        <w:spacing w:before="0" w:after="0" w:line="276" w:lineRule="auto"/>
        <w:ind w:left="709" w:hanging="425"/>
        <w:rPr>
          <w:rFonts w:ascii="Corbel" w:hAnsi="Corbel"/>
          <w:smallCaps w:val="0"/>
          <w:szCs w:val="24"/>
        </w:rPr>
      </w:pPr>
    </w:p>
    <w:p w:rsidR="00A738C9" w:rsidRPr="00EC4D4F" w:rsidRDefault="00E01602" w:rsidP="008C1E3D">
      <w:pPr>
        <w:pStyle w:val="Punktygwne"/>
        <w:tabs>
          <w:tab w:val="left" w:pos="709"/>
        </w:tabs>
        <w:spacing w:before="0" w:after="0" w:line="276" w:lineRule="auto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C4D4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="00702F0F" w:rsidRPr="00EC4D4F">
        <w:rPr>
          <w:rFonts w:ascii="Corbel" w:hAnsi="Corbel"/>
          <w:b w:val="0"/>
          <w:smallCaps w:val="0"/>
          <w:szCs w:val="24"/>
          <w:u w:val="single"/>
        </w:rPr>
        <w:t>.</w:t>
      </w:r>
    </w:p>
    <w:p w:rsidR="00A738C9" w:rsidRDefault="00A738C9" w:rsidP="008C1E3D">
      <w:pPr>
        <w:pStyle w:val="Punktygwne"/>
        <w:spacing w:before="0" w:after="0" w:line="276" w:lineRule="auto"/>
        <w:rPr>
          <w:rFonts w:ascii="Corbel" w:hAnsi="Corbel"/>
          <w:b w:val="0"/>
          <w:szCs w:val="24"/>
        </w:rPr>
      </w:pPr>
    </w:p>
    <w:p w:rsidR="00AE3BEE" w:rsidRPr="00EC4D4F" w:rsidRDefault="00AE3BEE" w:rsidP="008C1E3D">
      <w:pPr>
        <w:pStyle w:val="Punktygwne"/>
        <w:spacing w:before="0" w:after="0" w:line="276" w:lineRule="auto"/>
        <w:rPr>
          <w:rFonts w:ascii="Corbel" w:hAnsi="Corbel"/>
          <w:b w:val="0"/>
          <w:szCs w:val="24"/>
        </w:rPr>
      </w:pPr>
    </w:p>
    <w:p w:rsidR="00E960BB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EC4D4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EC4D4F" w:rsidTr="00E01602">
        <w:trPr>
          <w:trHeight w:val="696"/>
        </w:trPr>
        <w:tc>
          <w:tcPr>
            <w:tcW w:w="8534" w:type="dxa"/>
            <w:vAlign w:val="center"/>
          </w:tcPr>
          <w:p w:rsidR="0085747A" w:rsidRPr="00EC4D4F" w:rsidRDefault="00E01602" w:rsidP="008C1E3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Podstawy metodyki wychowania fizycznego. Podstawowa w</w:t>
            </w:r>
            <w:r w:rsidR="00317F8E" w:rsidRPr="00EC4D4F">
              <w:rPr>
                <w:rFonts w:ascii="Corbel" w:hAnsi="Corbel"/>
                <w:sz w:val="24"/>
                <w:szCs w:val="24"/>
              </w:rPr>
              <w:t>iedza</w:t>
            </w:r>
            <w:r w:rsidR="00C16232" w:rsidRPr="00EC4D4F">
              <w:rPr>
                <w:rFonts w:ascii="Corbel" w:hAnsi="Corbel"/>
                <w:sz w:val="24"/>
                <w:szCs w:val="24"/>
              </w:rPr>
              <w:t xml:space="preserve"> i </w:t>
            </w:r>
            <w:r w:rsidR="000754D7" w:rsidRPr="00EC4D4F">
              <w:rPr>
                <w:rFonts w:ascii="Corbel" w:hAnsi="Corbel"/>
                <w:sz w:val="24"/>
                <w:szCs w:val="24"/>
              </w:rPr>
              <w:t>umiejętności</w:t>
            </w:r>
            <w:r w:rsidR="00317F8E" w:rsidRPr="00EC4D4F">
              <w:rPr>
                <w:rFonts w:ascii="Corbel" w:hAnsi="Corbel"/>
                <w:sz w:val="24"/>
                <w:szCs w:val="24"/>
              </w:rPr>
              <w:t xml:space="preserve"> z zakresu </w:t>
            </w:r>
            <w:r w:rsidR="00C16232" w:rsidRPr="00EC4D4F">
              <w:rPr>
                <w:rFonts w:ascii="Corbel" w:hAnsi="Corbel"/>
                <w:sz w:val="24"/>
                <w:szCs w:val="24"/>
              </w:rPr>
              <w:t>pływania i ratownictwa wodnego.</w:t>
            </w:r>
          </w:p>
        </w:tc>
      </w:tr>
    </w:tbl>
    <w:p w:rsidR="00B13B77" w:rsidRPr="00EC4D4F" w:rsidRDefault="00B13B77" w:rsidP="00B13B77">
      <w:pPr>
        <w:spacing w:after="0"/>
        <w:rPr>
          <w:rFonts w:ascii="Corbel" w:hAnsi="Corbel"/>
          <w:sz w:val="24"/>
          <w:szCs w:val="24"/>
        </w:rPr>
      </w:pPr>
    </w:p>
    <w:p w:rsidR="0085747A" w:rsidRPr="00EC4D4F" w:rsidRDefault="0071620A" w:rsidP="00B13B77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>3.</w:t>
      </w:r>
      <w:r w:rsidR="0085747A" w:rsidRPr="00EC4D4F">
        <w:rPr>
          <w:rFonts w:ascii="Corbel" w:hAnsi="Corbel"/>
          <w:sz w:val="24"/>
          <w:szCs w:val="24"/>
        </w:rPr>
        <w:t xml:space="preserve"> </w:t>
      </w:r>
      <w:r w:rsidR="00A84C85" w:rsidRPr="00EC4D4F">
        <w:rPr>
          <w:rFonts w:ascii="Corbel" w:hAnsi="Corbel"/>
          <w:sz w:val="24"/>
          <w:szCs w:val="24"/>
        </w:rPr>
        <w:t>cele, efekty uczenia się</w:t>
      </w:r>
      <w:r w:rsidR="0085747A" w:rsidRPr="00EC4D4F">
        <w:rPr>
          <w:rFonts w:ascii="Corbel" w:hAnsi="Corbel"/>
          <w:sz w:val="24"/>
          <w:szCs w:val="24"/>
        </w:rPr>
        <w:t xml:space="preserve"> , treści Programowe i stosowane metody Dydaktyczne</w:t>
      </w:r>
    </w:p>
    <w:p w:rsidR="0085747A" w:rsidRPr="00EC4D4F" w:rsidRDefault="0071620A" w:rsidP="008C1E3D">
      <w:pPr>
        <w:pStyle w:val="Podpunkty"/>
        <w:spacing w:line="276" w:lineRule="auto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 xml:space="preserve">3.1 </w:t>
      </w:r>
      <w:r w:rsidR="00C05F44" w:rsidRPr="00EC4D4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9065"/>
      </w:tblGrid>
      <w:tr w:rsidR="00F42069" w:rsidRPr="00EC4D4F" w:rsidTr="006E5D2F">
        <w:tc>
          <w:tcPr>
            <w:tcW w:w="455" w:type="dxa"/>
            <w:vAlign w:val="center"/>
          </w:tcPr>
          <w:p w:rsidR="006E5D2F" w:rsidRPr="00EC4D4F" w:rsidRDefault="006E5D2F" w:rsidP="008C1E3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EC4D4F" w:rsidRDefault="00E01602" w:rsidP="008C1E3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D4F">
              <w:rPr>
                <w:rFonts w:ascii="Corbel" w:hAnsi="Corbel" w:cs="Times-Roman"/>
                <w:b w:val="0"/>
                <w:sz w:val="24"/>
                <w:szCs w:val="24"/>
              </w:rPr>
              <w:t xml:space="preserve">Wiedza i umiejętności w zakresie technik i metodyki nauczania </w:t>
            </w:r>
            <w:r w:rsidR="00C16232" w:rsidRPr="00EC4D4F">
              <w:rPr>
                <w:rFonts w:ascii="Corbel" w:hAnsi="Corbel" w:cs="Times-Roman"/>
                <w:b w:val="0"/>
                <w:sz w:val="24"/>
                <w:szCs w:val="24"/>
              </w:rPr>
              <w:t>pływania na wodach otwartych</w:t>
            </w:r>
          </w:p>
        </w:tc>
      </w:tr>
      <w:tr w:rsidR="00317F8E" w:rsidRPr="00EC4D4F" w:rsidTr="006E5D2F">
        <w:tc>
          <w:tcPr>
            <w:tcW w:w="455" w:type="dxa"/>
            <w:vAlign w:val="center"/>
          </w:tcPr>
          <w:p w:rsidR="00317F8E" w:rsidRPr="00EC4D4F" w:rsidRDefault="00317F8E" w:rsidP="008C1E3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EC4D4F" w:rsidRDefault="00C16232" w:rsidP="008C1E3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 w:cs="Times-Roman"/>
                <w:b w:val="0"/>
                <w:sz w:val="24"/>
                <w:szCs w:val="24"/>
              </w:rPr>
            </w:pPr>
            <w:r w:rsidRPr="00EC4D4F">
              <w:rPr>
                <w:rFonts w:ascii="Corbel" w:hAnsi="Corbel" w:cs="Times-Roman"/>
                <w:b w:val="0"/>
                <w:sz w:val="24"/>
                <w:szCs w:val="24"/>
              </w:rPr>
              <w:t>Wiedza i umiejętności w zakresie technik ratownictwa wodnego</w:t>
            </w:r>
          </w:p>
        </w:tc>
      </w:tr>
    </w:tbl>
    <w:p w:rsidR="0085747A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C4D4F" w:rsidRDefault="009F4610" w:rsidP="008C1E3D">
      <w:pPr>
        <w:spacing w:after="0"/>
        <w:ind w:left="426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b/>
          <w:sz w:val="24"/>
          <w:szCs w:val="24"/>
        </w:rPr>
        <w:t xml:space="preserve">3.2 </w:t>
      </w:r>
      <w:r w:rsidR="001D7B54" w:rsidRPr="00EC4D4F">
        <w:rPr>
          <w:rFonts w:ascii="Corbel" w:hAnsi="Corbel"/>
          <w:b/>
          <w:sz w:val="24"/>
          <w:szCs w:val="24"/>
        </w:rPr>
        <w:t xml:space="preserve">Efekty </w:t>
      </w:r>
      <w:r w:rsidR="00C05F44" w:rsidRPr="00EC4D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4D4F">
        <w:rPr>
          <w:rFonts w:ascii="Corbel" w:hAnsi="Corbel"/>
          <w:b/>
          <w:sz w:val="24"/>
          <w:szCs w:val="24"/>
        </w:rPr>
        <w:t>dla przedmiotu</w:t>
      </w:r>
      <w:r w:rsidR="00445970" w:rsidRPr="00EC4D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603"/>
      </w:tblGrid>
      <w:tr w:rsidR="0085747A" w:rsidRPr="00EC4D4F" w:rsidTr="002A726F">
        <w:tc>
          <w:tcPr>
            <w:tcW w:w="1305" w:type="dxa"/>
            <w:vAlign w:val="center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4D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4D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4D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5511" w:rsidRPr="00EC4D4F" w:rsidTr="006F5511">
        <w:trPr>
          <w:trHeight w:val="736"/>
        </w:trPr>
        <w:tc>
          <w:tcPr>
            <w:tcW w:w="1305" w:type="dxa"/>
            <w:vAlign w:val="center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mallCaps w:val="0"/>
                <w:szCs w:val="24"/>
              </w:rPr>
            </w:pPr>
            <w:r w:rsidRPr="00EC4D4F">
              <w:rPr>
                <w:rFonts w:ascii="Corbel" w:hAnsi="Corbel" w:cstheme="minorHAnsi"/>
                <w:smallCaps w:val="0"/>
                <w:szCs w:val="24"/>
              </w:rPr>
              <w:t>EK_01</w:t>
            </w:r>
          </w:p>
        </w:tc>
        <w:tc>
          <w:tcPr>
            <w:tcW w:w="6662" w:type="dxa"/>
            <w:vAlign w:val="center"/>
          </w:tcPr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Student wyjaśni zasady bezpiecznej organizacji zajęć z zakresu pływania na wodach otwartych.</w:t>
            </w:r>
          </w:p>
        </w:tc>
        <w:tc>
          <w:tcPr>
            <w:tcW w:w="1553" w:type="dxa"/>
            <w:vAlign w:val="center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C4D4F">
              <w:rPr>
                <w:rFonts w:ascii="Corbel" w:hAnsi="Corbel" w:cstheme="minorHAnsi"/>
                <w:szCs w:val="24"/>
              </w:rPr>
              <w:t>K_W14</w:t>
            </w:r>
          </w:p>
        </w:tc>
      </w:tr>
      <w:tr w:rsidR="006F5511" w:rsidRPr="00EC4D4F" w:rsidTr="00FA785E">
        <w:trPr>
          <w:trHeight w:val="744"/>
        </w:trPr>
        <w:tc>
          <w:tcPr>
            <w:tcW w:w="1305" w:type="dxa"/>
            <w:vAlign w:val="center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mallCaps w:val="0"/>
                <w:szCs w:val="24"/>
              </w:rPr>
            </w:pPr>
            <w:r w:rsidRPr="00EC4D4F">
              <w:rPr>
                <w:rFonts w:ascii="Corbel" w:hAnsi="Corbel" w:cstheme="minorHAnsi"/>
                <w:smallCaps w:val="0"/>
                <w:szCs w:val="24"/>
              </w:rPr>
              <w:t>EK_02</w:t>
            </w:r>
          </w:p>
        </w:tc>
        <w:tc>
          <w:tcPr>
            <w:tcW w:w="6662" w:type="dxa"/>
            <w:vAlign w:val="center"/>
          </w:tcPr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Student zademonstruje elementy techniki bezpiecznego pływania na wodach otwartych oraz elementy ratownictwa wodnego.</w:t>
            </w:r>
          </w:p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Absolwent potrafi rozpoznać typowe dla nauczanego przedmiotu lub prowadzonych zajęć błędy uczniowskie i wykorzystać je w procesie dydaktycznym.</w:t>
            </w:r>
          </w:p>
        </w:tc>
        <w:tc>
          <w:tcPr>
            <w:tcW w:w="1553" w:type="dxa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zCs w:val="24"/>
              </w:rPr>
            </w:pPr>
            <w:r w:rsidRPr="00EC4D4F">
              <w:rPr>
                <w:rFonts w:ascii="Corbel" w:hAnsi="Corbel" w:cstheme="minorHAnsi"/>
                <w:szCs w:val="24"/>
              </w:rPr>
              <w:t>K_U07</w:t>
            </w:r>
          </w:p>
          <w:p w:rsidR="006F5511" w:rsidRPr="00EC4D4F" w:rsidRDefault="006F5511" w:rsidP="00AE3BEE">
            <w:pPr>
              <w:pStyle w:val="Punktygwne"/>
              <w:spacing w:before="0" w:after="0" w:line="276" w:lineRule="auto"/>
              <w:rPr>
                <w:rFonts w:ascii="Corbel" w:hAnsi="Corbel" w:cstheme="minorHAnsi"/>
                <w:szCs w:val="24"/>
              </w:rPr>
            </w:pPr>
          </w:p>
        </w:tc>
      </w:tr>
      <w:tr w:rsidR="006F5511" w:rsidRPr="00EC4D4F" w:rsidTr="00FA785E">
        <w:trPr>
          <w:trHeight w:val="944"/>
        </w:trPr>
        <w:tc>
          <w:tcPr>
            <w:tcW w:w="1305" w:type="dxa"/>
            <w:vAlign w:val="center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mallCaps w:val="0"/>
                <w:color w:val="FF0000"/>
                <w:szCs w:val="24"/>
              </w:rPr>
            </w:pPr>
            <w:r w:rsidRPr="00EC4D4F">
              <w:rPr>
                <w:rFonts w:ascii="Corbel" w:hAnsi="Corbel" w:cstheme="minorHAnsi"/>
                <w:szCs w:val="24"/>
              </w:rPr>
              <w:t>EK_03</w:t>
            </w:r>
          </w:p>
        </w:tc>
        <w:tc>
          <w:tcPr>
            <w:tcW w:w="6662" w:type="dxa"/>
            <w:vAlign w:val="center"/>
          </w:tcPr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Student jest gotów do podjęcia roli animatora aktywności fizycznej wśród funkcjonariuszy służb mundurowych, w zakresie treningu pływackiego na wodach otwartych.</w:t>
            </w:r>
          </w:p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Absolwent jest gotów do adaptowania metod pracy do potrzeb i różnych stylów uczenia się uczniów.</w:t>
            </w:r>
          </w:p>
        </w:tc>
        <w:tc>
          <w:tcPr>
            <w:tcW w:w="1553" w:type="dxa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zCs w:val="24"/>
              </w:rPr>
            </w:pPr>
            <w:r w:rsidRPr="00EC4D4F">
              <w:rPr>
                <w:rFonts w:ascii="Corbel" w:hAnsi="Corbel" w:cstheme="minorHAnsi"/>
                <w:szCs w:val="24"/>
              </w:rPr>
              <w:t>K_K09</w:t>
            </w:r>
          </w:p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zCs w:val="24"/>
              </w:rPr>
            </w:pPr>
          </w:p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zCs w:val="24"/>
              </w:rPr>
            </w:pPr>
          </w:p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zCs w:val="24"/>
              </w:rPr>
            </w:pPr>
          </w:p>
        </w:tc>
      </w:tr>
    </w:tbl>
    <w:p w:rsidR="0085747A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b w:val="0"/>
          <w:szCs w:val="24"/>
        </w:rPr>
      </w:pPr>
    </w:p>
    <w:p w:rsidR="0085747A" w:rsidRPr="00EC4D4F" w:rsidRDefault="00675843" w:rsidP="008C1E3D">
      <w:pPr>
        <w:pStyle w:val="Akapitzlist"/>
        <w:ind w:left="426"/>
        <w:jc w:val="both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b/>
          <w:sz w:val="24"/>
          <w:szCs w:val="24"/>
        </w:rPr>
        <w:t>3.3</w:t>
      </w:r>
      <w:r w:rsidR="001D7B54" w:rsidRPr="00EC4D4F">
        <w:rPr>
          <w:rFonts w:ascii="Corbel" w:hAnsi="Corbel"/>
          <w:b/>
          <w:sz w:val="24"/>
          <w:szCs w:val="24"/>
        </w:rPr>
        <w:t xml:space="preserve"> </w:t>
      </w:r>
      <w:r w:rsidR="0085747A" w:rsidRPr="00EC4D4F">
        <w:rPr>
          <w:rFonts w:ascii="Corbel" w:hAnsi="Corbel"/>
          <w:b/>
          <w:sz w:val="24"/>
          <w:szCs w:val="24"/>
        </w:rPr>
        <w:t>T</w:t>
      </w:r>
      <w:r w:rsidR="001D7B54" w:rsidRPr="00EC4D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C4D4F">
        <w:rPr>
          <w:rFonts w:ascii="Corbel" w:hAnsi="Corbel"/>
          <w:sz w:val="24"/>
          <w:szCs w:val="24"/>
        </w:rPr>
        <w:t xml:space="preserve">  </w:t>
      </w:r>
    </w:p>
    <w:p w:rsidR="00E91FAF" w:rsidRPr="00EC4D4F" w:rsidRDefault="00E91FAF" w:rsidP="008C1E3D">
      <w:pPr>
        <w:pStyle w:val="Akapitzlist"/>
        <w:ind w:left="426"/>
        <w:jc w:val="both"/>
        <w:rPr>
          <w:rFonts w:ascii="Corbel" w:hAnsi="Corbel"/>
          <w:sz w:val="24"/>
          <w:szCs w:val="24"/>
        </w:rPr>
      </w:pPr>
    </w:p>
    <w:p w:rsidR="0085747A" w:rsidRPr="00EC4D4F" w:rsidRDefault="0085747A" w:rsidP="008C1E3D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4D4F" w:rsidTr="006E5D2F">
        <w:tc>
          <w:tcPr>
            <w:tcW w:w="9520" w:type="dxa"/>
          </w:tcPr>
          <w:p w:rsidR="0085747A" w:rsidRPr="00EC4D4F" w:rsidRDefault="0085747A" w:rsidP="008C1E3D">
            <w:pPr>
              <w:pStyle w:val="Akapitzlist"/>
              <w:spacing w:after="0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E5D2F" w:rsidRPr="00EC4D4F" w:rsidTr="006E5D2F">
        <w:tc>
          <w:tcPr>
            <w:tcW w:w="9520" w:type="dxa"/>
          </w:tcPr>
          <w:p w:rsidR="006E5D2F" w:rsidRPr="00EC4D4F" w:rsidRDefault="006E5D2F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-----------</w:t>
            </w:r>
          </w:p>
        </w:tc>
      </w:tr>
    </w:tbl>
    <w:p w:rsidR="0085747A" w:rsidRDefault="0085747A" w:rsidP="008C1E3D">
      <w:pPr>
        <w:spacing w:after="0"/>
        <w:rPr>
          <w:rFonts w:ascii="Corbel" w:hAnsi="Corbel"/>
          <w:sz w:val="24"/>
          <w:szCs w:val="24"/>
        </w:rPr>
      </w:pPr>
    </w:p>
    <w:p w:rsidR="00F64F1D" w:rsidRDefault="00F64F1D" w:rsidP="008C1E3D">
      <w:pPr>
        <w:spacing w:after="0"/>
        <w:rPr>
          <w:rFonts w:ascii="Corbel" w:hAnsi="Corbel"/>
          <w:sz w:val="24"/>
          <w:szCs w:val="24"/>
        </w:rPr>
      </w:pPr>
    </w:p>
    <w:p w:rsidR="00F64F1D" w:rsidRDefault="00F64F1D" w:rsidP="008C1E3D">
      <w:pPr>
        <w:spacing w:after="0"/>
        <w:rPr>
          <w:rFonts w:ascii="Corbel" w:hAnsi="Corbel"/>
          <w:sz w:val="24"/>
          <w:szCs w:val="24"/>
        </w:rPr>
      </w:pPr>
    </w:p>
    <w:p w:rsidR="00AE3BEE" w:rsidRDefault="00AE3BEE" w:rsidP="008C1E3D">
      <w:pPr>
        <w:spacing w:after="0"/>
        <w:rPr>
          <w:rFonts w:ascii="Corbel" w:hAnsi="Corbel"/>
          <w:sz w:val="24"/>
          <w:szCs w:val="24"/>
        </w:rPr>
      </w:pPr>
    </w:p>
    <w:p w:rsidR="00AE3BEE" w:rsidRDefault="00AE3BEE" w:rsidP="008C1E3D">
      <w:pPr>
        <w:spacing w:after="0"/>
        <w:rPr>
          <w:rFonts w:ascii="Corbel" w:hAnsi="Corbel"/>
          <w:sz w:val="24"/>
          <w:szCs w:val="24"/>
        </w:rPr>
      </w:pPr>
    </w:p>
    <w:p w:rsidR="00F64F1D" w:rsidRPr="00EC4D4F" w:rsidRDefault="00F64F1D" w:rsidP="008C1E3D">
      <w:pPr>
        <w:spacing w:after="0"/>
        <w:rPr>
          <w:rFonts w:ascii="Corbel" w:hAnsi="Corbel"/>
          <w:sz w:val="24"/>
          <w:szCs w:val="24"/>
        </w:rPr>
      </w:pPr>
    </w:p>
    <w:p w:rsidR="0085747A" w:rsidRPr="00F64F1D" w:rsidRDefault="0085747A" w:rsidP="00F64F1D">
      <w:pPr>
        <w:pStyle w:val="Akapitzlist"/>
        <w:numPr>
          <w:ilvl w:val="0"/>
          <w:numId w:val="1"/>
        </w:numPr>
        <w:spacing w:after="0"/>
        <w:ind w:left="1077" w:hanging="357"/>
        <w:jc w:val="both"/>
        <w:rPr>
          <w:rFonts w:ascii="Corbel" w:hAnsi="Corbel"/>
          <w:sz w:val="24"/>
          <w:szCs w:val="24"/>
        </w:rPr>
      </w:pPr>
      <w:r w:rsidRPr="00F64F1D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F64F1D">
        <w:rPr>
          <w:rFonts w:ascii="Corbel" w:hAnsi="Corbel"/>
          <w:sz w:val="24"/>
          <w:szCs w:val="24"/>
        </w:rPr>
        <w:t xml:space="preserve">, </w:t>
      </w:r>
      <w:r w:rsidRPr="00F64F1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066"/>
      </w:tblGrid>
      <w:tr w:rsidR="00C16232" w:rsidRPr="00EC4D4F" w:rsidTr="00C16232">
        <w:tc>
          <w:tcPr>
            <w:tcW w:w="9520" w:type="dxa"/>
            <w:gridSpan w:val="2"/>
          </w:tcPr>
          <w:p w:rsidR="00C16232" w:rsidRPr="00EC4D4F" w:rsidRDefault="00B13B77" w:rsidP="008C1E3D">
            <w:pPr>
              <w:pStyle w:val="Akapitzlist"/>
              <w:spacing w:after="0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Treści merytoryczne – 6</w:t>
            </w:r>
            <w:r w:rsidR="00C16232" w:rsidRPr="00EC4D4F">
              <w:rPr>
                <w:rFonts w:ascii="Corbel" w:hAnsi="Corbel"/>
                <w:b/>
                <w:sz w:val="24"/>
                <w:szCs w:val="24"/>
              </w:rPr>
              <w:t xml:space="preserve"> semestr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bookmarkStart w:id="1" w:name="OLE_LINK3"/>
            <w:bookmarkStart w:id="2" w:name="OLE_LINK4"/>
            <w:bookmarkStart w:id="3" w:name="OLE_LINK5"/>
            <w:r w:rsidRPr="00EC4D4F">
              <w:rPr>
                <w:rFonts w:ascii="Corbel" w:hAnsi="Corbel"/>
                <w:sz w:val="24"/>
                <w:szCs w:val="24"/>
              </w:rPr>
              <w:t>Zajęcia wprowadzające, przedstawienie zasad bezpieczeństwa podczas prowadzenia zajęć (sprzęt, asekuracja)</w:t>
            </w:r>
            <w:bookmarkEnd w:id="1"/>
            <w:bookmarkEnd w:id="2"/>
            <w:bookmarkEnd w:id="3"/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Teoretyczne i metodyczne podstawy użytkowego pływania na wodach otwa</w:t>
            </w:r>
            <w:r w:rsidR="004859B1" w:rsidRPr="00EC4D4F">
              <w:rPr>
                <w:rFonts w:ascii="Corbel" w:hAnsi="Corbel"/>
                <w:sz w:val="24"/>
                <w:szCs w:val="24"/>
              </w:rPr>
              <w:t xml:space="preserve">rtych </w:t>
            </w:r>
            <w:r w:rsidR="004859B1" w:rsidRPr="00EC4D4F">
              <w:rPr>
                <w:rFonts w:ascii="Corbel" w:hAnsi="Corbel"/>
                <w:sz w:val="24"/>
                <w:szCs w:val="24"/>
              </w:rPr>
              <w:br/>
              <w:t>oraz ratownictwa wodnego – metodyka prowadzenia zajęć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 xml:space="preserve">Pływanie użytkowe – rozgrzewka, dobór i zmian stylów pływackich, </w:t>
            </w:r>
            <w:proofErr w:type="spellStart"/>
            <w:r w:rsidRPr="00EC4D4F">
              <w:rPr>
                <w:rFonts w:ascii="Corbel" w:hAnsi="Corbel"/>
                <w:sz w:val="24"/>
                <w:szCs w:val="24"/>
              </w:rPr>
              <w:t>samoasekuracja</w:t>
            </w:r>
            <w:proofErr w:type="spellEnd"/>
            <w:r w:rsidRPr="00EC4D4F">
              <w:rPr>
                <w:rFonts w:ascii="Corbel" w:hAnsi="Corbel"/>
                <w:sz w:val="24"/>
                <w:szCs w:val="24"/>
              </w:rPr>
              <w:t>, pływanie z obciążeniem, pływanie w odzieży, pływanie z bronią długą.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bookmarkStart w:id="4" w:name="OLE_LINK6"/>
            <w:bookmarkStart w:id="5" w:name="OLE_LINK7"/>
            <w:bookmarkStart w:id="6" w:name="OLE_LINK8"/>
            <w:bookmarkStart w:id="7" w:name="OLE_LINK9"/>
            <w:bookmarkStart w:id="8" w:name="OLE_LINK10"/>
            <w:r w:rsidRPr="00EC4D4F">
              <w:rPr>
                <w:rFonts w:ascii="Corbel" w:hAnsi="Corbel"/>
                <w:sz w:val="24"/>
                <w:szCs w:val="24"/>
              </w:rPr>
              <w:t>Pływanie ratownicze – skoki ratownicze, sposoby dopłynięcia do osoby tonącej,  holowania osoby osłabionej, agresywnej i nieprzytomnej</w:t>
            </w:r>
            <w:bookmarkEnd w:id="4"/>
            <w:bookmarkEnd w:id="5"/>
            <w:bookmarkEnd w:id="6"/>
            <w:bookmarkEnd w:id="7"/>
            <w:bookmarkEnd w:id="8"/>
            <w:r w:rsidR="004859B1" w:rsidRPr="00EC4D4F">
              <w:rPr>
                <w:rFonts w:ascii="Corbel" w:hAnsi="Corbel"/>
                <w:sz w:val="24"/>
                <w:szCs w:val="24"/>
              </w:rPr>
              <w:t xml:space="preserve"> – metodyka prowadzenia zajęć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5.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 xml:space="preserve">Podstawy nurkowania – używanie zestawu ABC, nurkowanie na zatrzymanym oddechu, nurkowanie z butlą, sytuacje awaryjne. 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Ratownictwo wodne  –  posługiwanie się sprzętem ratowniczym: rzutka rękawowa, pas ratowniczy „węgorz”, boja SP, kamizelka ratunkowa i asekuracyjna, koło ratunkowe.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Triathlon jako przykład wieloboju z elementami pływackimi, organizacja i uczestnictwo w zawodach.</w:t>
            </w:r>
          </w:p>
        </w:tc>
      </w:tr>
    </w:tbl>
    <w:p w:rsidR="00317F8E" w:rsidRPr="00EC4D4F" w:rsidRDefault="00317F8E" w:rsidP="008C1E3D">
      <w:pPr>
        <w:spacing w:after="0"/>
        <w:jc w:val="both"/>
        <w:rPr>
          <w:rFonts w:ascii="Corbel" w:hAnsi="Corbel"/>
          <w:sz w:val="24"/>
          <w:szCs w:val="24"/>
        </w:rPr>
      </w:pPr>
    </w:p>
    <w:p w:rsidR="0085747A" w:rsidRPr="00EC4D4F" w:rsidRDefault="009F4610" w:rsidP="008C1E3D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>3.4 Metody dydaktyczne</w:t>
      </w:r>
      <w:r w:rsidRPr="00EC4D4F">
        <w:rPr>
          <w:rFonts w:ascii="Corbel" w:hAnsi="Corbel"/>
          <w:b w:val="0"/>
          <w:smallCaps w:val="0"/>
          <w:szCs w:val="24"/>
        </w:rPr>
        <w:t xml:space="preserve"> </w:t>
      </w:r>
    </w:p>
    <w:p w:rsidR="00A94EC6" w:rsidRPr="00EC4D4F" w:rsidRDefault="00A94EC6" w:rsidP="008C1E3D">
      <w:pPr>
        <w:pStyle w:val="Punktygwne"/>
        <w:spacing w:before="0" w:after="0" w:line="276" w:lineRule="auto"/>
        <w:jc w:val="both"/>
        <w:rPr>
          <w:rFonts w:ascii="Corbel" w:hAnsi="Corbel"/>
          <w:b w:val="0"/>
          <w:i/>
          <w:smallCaps w:val="0"/>
          <w:szCs w:val="24"/>
        </w:rPr>
      </w:pPr>
      <w:r w:rsidRPr="00EC4D4F">
        <w:rPr>
          <w:rFonts w:ascii="Corbel" w:hAnsi="Corbel"/>
          <w:b w:val="0"/>
          <w:smallCaps w:val="0"/>
          <w:szCs w:val="24"/>
        </w:rPr>
        <w:t>Np</w:t>
      </w:r>
      <w:r w:rsidRPr="00EC4D4F">
        <w:rPr>
          <w:rFonts w:ascii="Corbel" w:hAnsi="Corbel"/>
          <w:szCs w:val="24"/>
        </w:rPr>
        <w:t xml:space="preserve">.: </w:t>
      </w:r>
      <w:r w:rsidR="002A726F" w:rsidRPr="00EC4D4F">
        <w:rPr>
          <w:rFonts w:ascii="Corbel" w:hAnsi="Corbel"/>
          <w:szCs w:val="24"/>
        </w:rPr>
        <w:t xml:space="preserve"> </w:t>
      </w:r>
      <w:r w:rsidRPr="00EC4D4F">
        <w:rPr>
          <w:rFonts w:ascii="Corbel" w:hAnsi="Corbel"/>
          <w:b w:val="0"/>
          <w:i/>
          <w:szCs w:val="24"/>
        </w:rPr>
        <w:t xml:space="preserve"> </w:t>
      </w:r>
      <w:r w:rsidRPr="00EC4D4F">
        <w:rPr>
          <w:rFonts w:ascii="Corbel" w:hAnsi="Corbel"/>
          <w:b w:val="0"/>
          <w:i/>
          <w:smallCaps w:val="0"/>
          <w:szCs w:val="24"/>
        </w:rPr>
        <w:t xml:space="preserve">Wykład: wykład problemowy, wykład z prezentacją multimedialną, metody kształcenia na odległość Ćwiczenia: analiza tekstów z dyskusją, metoda projektów (projekt badawczy, wdrożeniowy, praktyczny), praca w grupach (rozwiązywanie zadań, dyskusja),gry dydaktyczne, metody kształcenia na odległość Laboratorium: wykonywanie doświadczeń, projektowanie doświadczeń </w:t>
      </w:r>
    </w:p>
    <w:p w:rsidR="00C16232" w:rsidRPr="00EC4D4F" w:rsidRDefault="00C16232" w:rsidP="008C1E3D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</w:rPr>
      </w:pPr>
    </w:p>
    <w:p w:rsidR="00421622" w:rsidRPr="00F64F1D" w:rsidRDefault="00E01602" w:rsidP="008C1E3D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  <w:u w:val="single"/>
        </w:rPr>
      </w:pPr>
      <w:r w:rsidRPr="00F64F1D">
        <w:rPr>
          <w:rFonts w:ascii="Corbel" w:hAnsi="Corbel"/>
          <w:b w:val="0"/>
          <w:smallCaps w:val="0"/>
          <w:szCs w:val="24"/>
          <w:u w:val="single"/>
        </w:rPr>
        <w:t>Ćwiczenia praktyczne</w:t>
      </w:r>
      <w:r w:rsidR="00317F8E" w:rsidRPr="00F64F1D">
        <w:rPr>
          <w:rFonts w:ascii="Corbel" w:hAnsi="Corbel"/>
          <w:b w:val="0"/>
          <w:smallCaps w:val="0"/>
          <w:szCs w:val="24"/>
          <w:u w:val="single"/>
        </w:rPr>
        <w:t>.</w:t>
      </w:r>
    </w:p>
    <w:p w:rsidR="00317F8E" w:rsidRPr="00EC4D4F" w:rsidRDefault="00317F8E" w:rsidP="008C1E3D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EC4D4F" w:rsidRDefault="00C61DC5" w:rsidP="008C1E3D">
      <w:pPr>
        <w:pStyle w:val="Punktygwne"/>
        <w:tabs>
          <w:tab w:val="left" w:pos="284"/>
        </w:tabs>
        <w:spacing w:before="0" w:after="0" w:line="276" w:lineRule="auto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4. </w:t>
      </w:r>
      <w:r w:rsidR="0085747A" w:rsidRPr="00EC4D4F">
        <w:rPr>
          <w:rFonts w:ascii="Corbel" w:hAnsi="Corbel"/>
          <w:smallCaps w:val="0"/>
          <w:szCs w:val="24"/>
        </w:rPr>
        <w:t>METODY I KRYTERIA OCENY</w:t>
      </w:r>
      <w:r w:rsidR="009F4610" w:rsidRPr="00EC4D4F">
        <w:rPr>
          <w:rFonts w:ascii="Corbel" w:hAnsi="Corbel"/>
          <w:smallCaps w:val="0"/>
          <w:szCs w:val="24"/>
        </w:rPr>
        <w:t xml:space="preserve"> </w:t>
      </w:r>
    </w:p>
    <w:p w:rsidR="00923D7D" w:rsidRPr="00EC4D4F" w:rsidRDefault="00923D7D" w:rsidP="008C1E3D">
      <w:pPr>
        <w:pStyle w:val="Punktygwne"/>
        <w:tabs>
          <w:tab w:val="left" w:pos="284"/>
        </w:tabs>
        <w:spacing w:before="0" w:after="0" w:line="276" w:lineRule="auto"/>
        <w:rPr>
          <w:rFonts w:ascii="Corbel" w:hAnsi="Corbel"/>
          <w:smallCaps w:val="0"/>
          <w:szCs w:val="24"/>
        </w:rPr>
      </w:pPr>
    </w:p>
    <w:p w:rsidR="0085747A" w:rsidRPr="00EC4D4F" w:rsidRDefault="0085747A" w:rsidP="008C1E3D">
      <w:pPr>
        <w:pStyle w:val="Punktygwne"/>
        <w:spacing w:before="0" w:after="0" w:line="276" w:lineRule="auto"/>
        <w:ind w:left="426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4D4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EC4D4F" w:rsidTr="00A94EC6">
        <w:tc>
          <w:tcPr>
            <w:tcW w:w="1021" w:type="dxa"/>
            <w:vAlign w:val="center"/>
          </w:tcPr>
          <w:p w:rsidR="0085747A" w:rsidRPr="00EC4D4F" w:rsidRDefault="0071620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EC4D4F" w:rsidRDefault="00A84C85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EC4D4F">
              <w:rPr>
                <w:rFonts w:ascii="Corbel" w:hAnsi="Corbel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D4F">
              <w:rPr>
                <w:rFonts w:ascii="Corbel" w:hAnsi="Corbel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EC4D4F" w:rsidRDefault="009F4610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EC4D4F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:rsidR="0085747A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EC4D4F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EC4D4F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ED30B4" w:rsidRPr="00EC4D4F" w:rsidTr="00DD0866">
        <w:tc>
          <w:tcPr>
            <w:tcW w:w="1021" w:type="dxa"/>
            <w:vAlign w:val="center"/>
          </w:tcPr>
          <w:p w:rsidR="00ED30B4" w:rsidRPr="00EC4D4F" w:rsidRDefault="00ED30B4" w:rsidP="008C1E3D">
            <w:pPr>
              <w:pStyle w:val="Punktygwne"/>
              <w:spacing w:before="0" w:after="0" w:line="276" w:lineRule="auto"/>
              <w:rPr>
                <w:rFonts w:ascii="Corbel" w:hAnsi="Corbel"/>
                <w:color w:val="000000" w:themeColor="text1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Cs w:val="24"/>
              </w:rPr>
              <w:t>EK_01</w:t>
            </w:r>
          </w:p>
        </w:tc>
        <w:tc>
          <w:tcPr>
            <w:tcW w:w="5529" w:type="dxa"/>
            <w:vAlign w:val="center"/>
          </w:tcPr>
          <w:p w:rsidR="00ED30B4" w:rsidRPr="00EC4D4F" w:rsidRDefault="00ED30B4" w:rsidP="008C1E3D">
            <w:pPr>
              <w:pStyle w:val="Default"/>
              <w:spacing w:line="276" w:lineRule="auto"/>
              <w:rPr>
                <w:rFonts w:ascii="Corbel" w:hAnsi="Corbel" w:cs="Times New Roman"/>
                <w:b/>
                <w:smallCaps/>
                <w:color w:val="000000" w:themeColor="text1"/>
              </w:rPr>
            </w:pPr>
            <w:r w:rsidRPr="00EC4D4F">
              <w:rPr>
                <w:rFonts w:ascii="Corbel" w:hAnsi="Corbel"/>
              </w:rPr>
              <w:t>Obserwacja w trakcie zajęć , kolokwium (test)</w:t>
            </w:r>
          </w:p>
        </w:tc>
        <w:tc>
          <w:tcPr>
            <w:tcW w:w="2970" w:type="dxa"/>
            <w:vAlign w:val="center"/>
          </w:tcPr>
          <w:p w:rsidR="00ED30B4" w:rsidRPr="00EC4D4F" w:rsidRDefault="00ED30B4" w:rsidP="008C1E3D">
            <w:pPr>
              <w:spacing w:after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 w:val="24"/>
                <w:szCs w:val="24"/>
              </w:rPr>
              <w:t>Ćw.</w:t>
            </w:r>
          </w:p>
        </w:tc>
      </w:tr>
      <w:tr w:rsidR="00ED30B4" w:rsidRPr="00EC4D4F" w:rsidTr="00DD0866">
        <w:tc>
          <w:tcPr>
            <w:tcW w:w="1021" w:type="dxa"/>
            <w:vAlign w:val="center"/>
          </w:tcPr>
          <w:p w:rsidR="00ED30B4" w:rsidRPr="00EC4D4F" w:rsidRDefault="00ED30B4" w:rsidP="008C1E3D">
            <w:pPr>
              <w:pStyle w:val="Punktygwne"/>
              <w:spacing w:before="0" w:after="0" w:line="276" w:lineRule="auto"/>
              <w:rPr>
                <w:rFonts w:ascii="Corbel" w:hAnsi="Corbel"/>
                <w:color w:val="000000" w:themeColor="text1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Cs w:val="24"/>
              </w:rPr>
              <w:t>EK_02</w:t>
            </w:r>
          </w:p>
        </w:tc>
        <w:tc>
          <w:tcPr>
            <w:tcW w:w="5529" w:type="dxa"/>
            <w:vAlign w:val="center"/>
          </w:tcPr>
          <w:p w:rsidR="00ED30B4" w:rsidRPr="00EC4D4F" w:rsidRDefault="00ED30B4" w:rsidP="008C1E3D">
            <w:pPr>
              <w:pStyle w:val="Default"/>
              <w:spacing w:line="276" w:lineRule="auto"/>
              <w:rPr>
                <w:rFonts w:ascii="Corbel" w:hAnsi="Corbel" w:cs="Times New Roman"/>
                <w:b/>
                <w:smallCaps/>
                <w:color w:val="000000" w:themeColor="text1"/>
              </w:rPr>
            </w:pPr>
            <w:r w:rsidRPr="00EC4D4F">
              <w:rPr>
                <w:rFonts w:ascii="Corbel" w:hAnsi="Corbel"/>
              </w:rPr>
              <w:t>Obserwacja w trakcie zajęć</w:t>
            </w:r>
            <w:r w:rsidR="00AE3BEE">
              <w:rPr>
                <w:rFonts w:ascii="Corbel" w:hAnsi="Corbel"/>
              </w:rPr>
              <w:t>, zaliczenie praktyczne</w:t>
            </w:r>
          </w:p>
        </w:tc>
        <w:tc>
          <w:tcPr>
            <w:tcW w:w="2970" w:type="dxa"/>
            <w:vAlign w:val="center"/>
          </w:tcPr>
          <w:p w:rsidR="00ED30B4" w:rsidRPr="00EC4D4F" w:rsidRDefault="00ED30B4" w:rsidP="008C1E3D">
            <w:pPr>
              <w:spacing w:after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 w:val="24"/>
                <w:szCs w:val="24"/>
              </w:rPr>
              <w:t>Ćw.</w:t>
            </w:r>
          </w:p>
        </w:tc>
      </w:tr>
      <w:tr w:rsidR="00ED30B4" w:rsidRPr="00EC4D4F" w:rsidTr="00DD0866">
        <w:tc>
          <w:tcPr>
            <w:tcW w:w="1021" w:type="dxa"/>
            <w:vAlign w:val="center"/>
          </w:tcPr>
          <w:p w:rsidR="00ED30B4" w:rsidRPr="00EC4D4F" w:rsidRDefault="00ED30B4" w:rsidP="008C1E3D">
            <w:pPr>
              <w:pStyle w:val="Punktygwne"/>
              <w:spacing w:before="0" w:after="0" w:line="276" w:lineRule="auto"/>
              <w:rPr>
                <w:rFonts w:ascii="Corbel" w:hAnsi="Corbel"/>
                <w:color w:val="000000" w:themeColor="text1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Cs w:val="24"/>
              </w:rPr>
              <w:t>EK_02</w:t>
            </w:r>
          </w:p>
        </w:tc>
        <w:tc>
          <w:tcPr>
            <w:tcW w:w="5529" w:type="dxa"/>
            <w:vAlign w:val="center"/>
          </w:tcPr>
          <w:p w:rsidR="00ED30B4" w:rsidRPr="00EC4D4F" w:rsidRDefault="00ED30B4" w:rsidP="008C1E3D">
            <w:pPr>
              <w:pStyle w:val="Default"/>
              <w:spacing w:line="276" w:lineRule="auto"/>
              <w:rPr>
                <w:rFonts w:ascii="Corbel" w:hAnsi="Corbel"/>
              </w:rPr>
            </w:pPr>
            <w:r w:rsidRPr="00EC4D4F">
              <w:rPr>
                <w:rFonts w:ascii="Corbel" w:hAnsi="Corbel"/>
              </w:rPr>
              <w:t>Obserwacja w trakcie zajęć</w:t>
            </w:r>
            <w:r w:rsidR="00AE3BEE">
              <w:rPr>
                <w:rFonts w:ascii="Corbel" w:hAnsi="Corbel"/>
              </w:rPr>
              <w:t>, zaliczenie praktyczne</w:t>
            </w:r>
          </w:p>
        </w:tc>
        <w:tc>
          <w:tcPr>
            <w:tcW w:w="2970" w:type="dxa"/>
            <w:vAlign w:val="center"/>
          </w:tcPr>
          <w:p w:rsidR="00ED30B4" w:rsidRPr="00EC4D4F" w:rsidRDefault="00ED30B4" w:rsidP="008C1E3D">
            <w:pPr>
              <w:spacing w:after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 w:val="24"/>
                <w:szCs w:val="24"/>
              </w:rPr>
              <w:t>Ćw.</w:t>
            </w:r>
          </w:p>
        </w:tc>
      </w:tr>
    </w:tbl>
    <w:p w:rsidR="00923D7D" w:rsidRDefault="00923D7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Pr="00EC4D4F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85747A" w:rsidRPr="00EC4D4F" w:rsidRDefault="003E1941" w:rsidP="008C1E3D">
      <w:pPr>
        <w:pStyle w:val="Punktygwne"/>
        <w:spacing w:before="0" w:after="0" w:line="276" w:lineRule="auto"/>
        <w:ind w:left="426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C4D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C4D4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6232" w:rsidRPr="00EC4D4F" w:rsidTr="00E91FAF">
        <w:trPr>
          <w:trHeight w:val="1423"/>
        </w:trPr>
        <w:tc>
          <w:tcPr>
            <w:tcW w:w="9520" w:type="dxa"/>
            <w:vAlign w:val="center"/>
          </w:tcPr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Ćwiczenia- ocena z zaliczenia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75% oceny stanowią wyniki (symulacji zdarzeń-wiedza teoretyczna i sprawdzian umiejętności praktycznych, 25% ocena aktywności na zajęciach.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Uzyskane punkty, przeliczane na procenty, którym odpowiadają oceny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do 50% - niedostateczny,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- 51% - 60% - dostateczny,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- 61% - 70% - dostateczny plus,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- 71% - 80% - dobry,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- 81% -  90% - dobry plus, </w:t>
            </w:r>
          </w:p>
          <w:p w:rsidR="00EC4D4F" w:rsidRPr="00EC4D4F" w:rsidRDefault="00EC4D4F" w:rsidP="00EC4D4F">
            <w:pPr>
              <w:rPr>
                <w:rFonts w:ascii="Corbel" w:hAnsi="Corbel"/>
                <w:smallCaps/>
                <w:sz w:val="24"/>
                <w:szCs w:val="24"/>
                <w:lang w:eastAsia="pl-PL"/>
              </w:rPr>
            </w:pPr>
            <w:r w:rsidRPr="00EC4D4F">
              <w:rPr>
                <w:rFonts w:ascii="Corbel" w:hAnsi="Corbel"/>
                <w:sz w:val="24"/>
                <w:szCs w:val="24"/>
                <w:lang w:eastAsia="pl-PL"/>
              </w:rPr>
              <w:t>- 91% -  100% - bardzo dobry</w:t>
            </w:r>
          </w:p>
        </w:tc>
      </w:tr>
    </w:tbl>
    <w:p w:rsidR="0085747A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9F4610" w:rsidRPr="00EC4D4F" w:rsidRDefault="0085747A" w:rsidP="008C1E3D">
      <w:pPr>
        <w:pStyle w:val="Bezodstpw"/>
        <w:spacing w:line="276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D4F">
        <w:rPr>
          <w:rFonts w:ascii="Corbel" w:hAnsi="Corbel"/>
          <w:b/>
          <w:sz w:val="24"/>
          <w:szCs w:val="24"/>
        </w:rPr>
        <w:t xml:space="preserve">5. </w:t>
      </w:r>
      <w:r w:rsidR="00C61DC5" w:rsidRPr="00EC4D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EC4D4F" w:rsidTr="00A94EC6">
        <w:tc>
          <w:tcPr>
            <w:tcW w:w="6408" w:type="dxa"/>
            <w:vAlign w:val="center"/>
          </w:tcPr>
          <w:p w:rsidR="0085747A" w:rsidRPr="00EC4D4F" w:rsidRDefault="00C61DC5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4D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4D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:rsidR="0085747A" w:rsidRPr="00EC4D4F" w:rsidRDefault="00C61DC5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4D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C4D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4D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112" w:type="dxa"/>
            <w:vAlign w:val="center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  <w:vAlign w:val="center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D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D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  <w:vAlign w:val="center"/>
          </w:tcPr>
          <w:p w:rsidR="004859B1" w:rsidRPr="00EC4D4F" w:rsidRDefault="00AE3BEE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  <w:vAlign w:val="center"/>
          </w:tcPr>
          <w:p w:rsidR="004859B1" w:rsidRPr="00EC4D4F" w:rsidRDefault="00AE3BEE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  <w:vAlign w:val="center"/>
          </w:tcPr>
          <w:p w:rsidR="004859B1" w:rsidRPr="00EC4D4F" w:rsidRDefault="00AE3BEE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EC4D4F" w:rsidRDefault="00923D7D" w:rsidP="00EC4D4F">
      <w:pPr>
        <w:pStyle w:val="Punktygwne"/>
        <w:spacing w:before="0" w:after="0" w:line="276" w:lineRule="auto"/>
        <w:rPr>
          <w:rFonts w:ascii="Corbel" w:hAnsi="Corbel"/>
          <w:b w:val="0"/>
          <w:i/>
          <w:smallCaps w:val="0"/>
          <w:szCs w:val="24"/>
        </w:rPr>
      </w:pPr>
      <w:r w:rsidRPr="00EC4D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4D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C4D4F" w:rsidRDefault="003E1941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85747A" w:rsidRPr="00EC4D4F" w:rsidRDefault="0071620A" w:rsidP="008C1E3D">
      <w:pPr>
        <w:pStyle w:val="Punktygwne"/>
        <w:spacing w:before="0" w:after="0" w:line="276" w:lineRule="auto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6. </w:t>
      </w:r>
      <w:r w:rsidR="0085747A" w:rsidRPr="00EC4D4F">
        <w:rPr>
          <w:rFonts w:ascii="Corbel" w:hAnsi="Corbel"/>
          <w:smallCaps w:val="0"/>
          <w:szCs w:val="24"/>
        </w:rPr>
        <w:t>PRAKTYKI ZAWO</w:t>
      </w:r>
      <w:r w:rsidR="009C1331" w:rsidRPr="00EC4D4F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EC4D4F" w:rsidTr="00A94EC6">
        <w:trPr>
          <w:trHeight w:val="397"/>
        </w:trPr>
        <w:tc>
          <w:tcPr>
            <w:tcW w:w="3998" w:type="dxa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EC4D4F" w:rsidRDefault="00A94EC6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EC4D4F" w:rsidTr="00A94EC6">
        <w:trPr>
          <w:trHeight w:val="397"/>
        </w:trPr>
        <w:tc>
          <w:tcPr>
            <w:tcW w:w="3998" w:type="dxa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EC4D4F" w:rsidRDefault="00A94EC6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EC4D4F" w:rsidRDefault="003E1941" w:rsidP="008C1E3D">
      <w:pPr>
        <w:pStyle w:val="Punktygwne"/>
        <w:spacing w:before="0" w:after="0" w:line="276" w:lineRule="auto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4D4F" w:rsidRDefault="00675843" w:rsidP="008C1E3D">
      <w:pPr>
        <w:pStyle w:val="Punktygwne"/>
        <w:spacing w:before="0" w:after="0" w:line="276" w:lineRule="auto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7. </w:t>
      </w:r>
      <w:r w:rsidR="0085747A" w:rsidRPr="00EC4D4F">
        <w:rPr>
          <w:rFonts w:ascii="Corbel" w:hAnsi="Corbel"/>
          <w:smallCaps w:val="0"/>
          <w:szCs w:val="24"/>
        </w:rPr>
        <w:t>LITERATURA</w:t>
      </w:r>
      <w:r w:rsidRPr="00EC4D4F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C4D4F" w:rsidTr="00ED30B4">
        <w:trPr>
          <w:trHeight w:val="1832"/>
        </w:trPr>
        <w:tc>
          <w:tcPr>
            <w:tcW w:w="9497" w:type="dxa"/>
          </w:tcPr>
          <w:p w:rsidR="00A94EC6" w:rsidRPr="00EC4D4F" w:rsidRDefault="00A94EC6" w:rsidP="008C1E3D">
            <w:pPr>
              <w:spacing w:after="0"/>
              <w:ind w:left="318" w:hanging="283"/>
              <w:rPr>
                <w:rFonts w:ascii="Corbel" w:hAnsi="Corbel"/>
                <w:sz w:val="24"/>
                <w:szCs w:val="24"/>
                <w:u w:val="single"/>
              </w:rPr>
            </w:pPr>
            <w:r w:rsidRPr="00EC4D4F">
              <w:rPr>
                <w:rFonts w:ascii="Corbel" w:hAnsi="Corbel"/>
                <w:sz w:val="24"/>
                <w:szCs w:val="24"/>
                <w:u w:val="single"/>
              </w:rPr>
              <w:t>Literatura podstawowa:</w:t>
            </w:r>
          </w:p>
          <w:p w:rsidR="00AE3BEE" w:rsidRPr="00AE3BEE" w:rsidRDefault="00AE3BEE" w:rsidP="00AE3BE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3BEE">
              <w:rPr>
                <w:rFonts w:ascii="Corbel" w:hAnsi="Corbel"/>
                <w:sz w:val="24"/>
                <w:szCs w:val="24"/>
              </w:rPr>
              <w:t xml:space="preserve">Urbanik </w:t>
            </w:r>
            <w:proofErr w:type="spellStart"/>
            <w:r w:rsidRPr="00AE3BEE">
              <w:rPr>
                <w:rFonts w:ascii="Corbel" w:hAnsi="Corbel"/>
                <w:sz w:val="24"/>
                <w:szCs w:val="24"/>
              </w:rPr>
              <w:t>A.,Brożyna</w:t>
            </w:r>
            <w:proofErr w:type="spellEnd"/>
            <w:r w:rsidRPr="00AE3BE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E3BEE">
              <w:rPr>
                <w:rFonts w:ascii="Corbel" w:hAnsi="Corbel"/>
                <w:sz w:val="24"/>
                <w:szCs w:val="24"/>
              </w:rPr>
              <w:t>M.,Godek</w:t>
            </w:r>
            <w:proofErr w:type="spellEnd"/>
            <w:r w:rsidRPr="00AE3BE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E3BEE">
              <w:rPr>
                <w:rFonts w:ascii="Corbel" w:hAnsi="Corbel"/>
                <w:sz w:val="24"/>
                <w:szCs w:val="24"/>
              </w:rPr>
              <w:t>Ł.,”Wybrane</w:t>
            </w:r>
            <w:proofErr w:type="spellEnd"/>
            <w:r w:rsidRPr="00AE3BEE">
              <w:rPr>
                <w:rFonts w:ascii="Corbel" w:hAnsi="Corbel"/>
                <w:sz w:val="24"/>
                <w:szCs w:val="24"/>
              </w:rPr>
              <w:t xml:space="preserve"> zagadnienia turystyki i medycyny podróży”,</w:t>
            </w:r>
            <w:proofErr w:type="spellStart"/>
            <w:r w:rsidRPr="00AE3BEE">
              <w:rPr>
                <w:rFonts w:ascii="Corbel" w:hAnsi="Corbel"/>
                <w:sz w:val="24"/>
                <w:szCs w:val="24"/>
              </w:rPr>
              <w:t>Wyd.Uniwersytetu</w:t>
            </w:r>
            <w:proofErr w:type="spellEnd"/>
            <w:r w:rsidRPr="00AE3BEE">
              <w:rPr>
                <w:rFonts w:ascii="Corbel" w:hAnsi="Corbel"/>
                <w:sz w:val="24"/>
                <w:szCs w:val="24"/>
              </w:rPr>
              <w:t xml:space="preserve"> Rzeszowskiego</w:t>
            </w:r>
          </w:p>
          <w:p w:rsidR="00AE3BEE" w:rsidRDefault="00AE3BEE" w:rsidP="00AE3B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E3BEE">
              <w:rPr>
                <w:rFonts w:ascii="Corbel" w:hAnsi="Corbel"/>
                <w:sz w:val="24"/>
                <w:szCs w:val="24"/>
              </w:rPr>
              <w:t xml:space="preserve">               Rzeszów 2020.</w:t>
            </w:r>
          </w:p>
          <w:p w:rsidR="00AE3BEE" w:rsidRDefault="00C16232" w:rsidP="00AE3BE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3BEE">
              <w:rPr>
                <w:rFonts w:ascii="Corbel" w:hAnsi="Corbel"/>
                <w:sz w:val="24"/>
                <w:szCs w:val="24"/>
              </w:rPr>
              <w:t xml:space="preserve">Karpiński R. (2005) </w:t>
            </w:r>
            <w:r w:rsidRPr="00AE3BEE">
              <w:rPr>
                <w:rFonts w:ascii="Corbel" w:hAnsi="Corbel"/>
                <w:i/>
                <w:sz w:val="24"/>
                <w:szCs w:val="24"/>
              </w:rPr>
              <w:t>Ratownictwo wodne - podręcznik dla studentów i ratowników wodnych</w:t>
            </w:r>
            <w:r w:rsidRPr="00AE3BEE">
              <w:rPr>
                <w:rFonts w:ascii="Corbel" w:hAnsi="Corbel"/>
                <w:sz w:val="24"/>
                <w:szCs w:val="24"/>
              </w:rPr>
              <w:t xml:space="preserve">. Wydawnictwo AWF Katowice. </w:t>
            </w:r>
          </w:p>
          <w:p w:rsidR="00AE3BEE" w:rsidRDefault="00C16232" w:rsidP="00AE3BE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3BEE">
              <w:rPr>
                <w:rFonts w:ascii="Corbel" w:hAnsi="Corbel"/>
                <w:sz w:val="24"/>
                <w:szCs w:val="24"/>
              </w:rPr>
              <w:t>Dudziak A., Tabaczek-</w:t>
            </w:r>
            <w:proofErr w:type="spellStart"/>
            <w:r w:rsidRPr="00AE3BEE">
              <w:rPr>
                <w:rFonts w:ascii="Corbel" w:hAnsi="Corbel"/>
                <w:sz w:val="24"/>
                <w:szCs w:val="24"/>
              </w:rPr>
              <w:t>Bejster</w:t>
            </w:r>
            <w:proofErr w:type="spellEnd"/>
            <w:r w:rsidRPr="00AE3BEE">
              <w:rPr>
                <w:rFonts w:ascii="Corbel" w:hAnsi="Corbel"/>
                <w:sz w:val="24"/>
                <w:szCs w:val="24"/>
              </w:rPr>
              <w:t xml:space="preserve"> I., Kołodziej R. (2012) </w:t>
            </w:r>
            <w:r w:rsidRPr="00AE3BEE">
              <w:rPr>
                <w:rFonts w:ascii="Corbel" w:hAnsi="Corbel"/>
                <w:i/>
                <w:sz w:val="24"/>
                <w:szCs w:val="24"/>
              </w:rPr>
              <w:t>Ratownictwo wodne. Wybrane zagadnieni</w:t>
            </w:r>
            <w:r w:rsidRPr="00AE3BEE">
              <w:rPr>
                <w:rFonts w:ascii="Corbel" w:hAnsi="Corbel"/>
                <w:sz w:val="24"/>
                <w:szCs w:val="24"/>
              </w:rPr>
              <w:t>a. Wydawnictwo Uniwersytetu Rzeszowskiego.</w:t>
            </w:r>
          </w:p>
          <w:p w:rsidR="00FD38CF" w:rsidRPr="00AE3BEE" w:rsidRDefault="00C16232" w:rsidP="00AE3BEE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AE3BEE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Bartkowiak E. (2008) </w:t>
            </w:r>
            <w:r w:rsidRPr="00AE3BEE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>Pływanie sportowe</w:t>
            </w:r>
            <w:r w:rsidRPr="00AE3BEE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. COS Warszawa</w:t>
            </w:r>
          </w:p>
        </w:tc>
      </w:tr>
    </w:tbl>
    <w:p w:rsidR="0085747A" w:rsidRPr="00EC4D4F" w:rsidRDefault="0085747A" w:rsidP="008C1E3D">
      <w:pPr>
        <w:pStyle w:val="Punktygwne"/>
        <w:spacing w:before="0" w:after="0" w:line="276" w:lineRule="auto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4D4F" w:rsidRDefault="0085747A" w:rsidP="008C1E3D">
      <w:pPr>
        <w:pStyle w:val="Punktygwne"/>
        <w:spacing w:before="0" w:after="0" w:line="276" w:lineRule="auto"/>
        <w:ind w:left="360"/>
        <w:jc w:val="right"/>
        <w:rPr>
          <w:rFonts w:ascii="Corbel" w:hAnsi="Corbel"/>
          <w:szCs w:val="24"/>
        </w:rPr>
      </w:pPr>
      <w:r w:rsidRPr="00EC4D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4D4F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A47" w:rsidRDefault="00B83A47" w:rsidP="00C16ABF">
      <w:pPr>
        <w:spacing w:after="0" w:line="240" w:lineRule="auto"/>
      </w:pPr>
      <w:r>
        <w:separator/>
      </w:r>
    </w:p>
  </w:endnote>
  <w:endnote w:type="continuationSeparator" w:id="0">
    <w:p w:rsidR="00B83A47" w:rsidRDefault="00B83A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A47" w:rsidRDefault="00B83A47" w:rsidP="00C16ABF">
      <w:pPr>
        <w:spacing w:after="0" w:line="240" w:lineRule="auto"/>
      </w:pPr>
      <w:r>
        <w:separator/>
      </w:r>
    </w:p>
  </w:footnote>
  <w:footnote w:type="continuationSeparator" w:id="0">
    <w:p w:rsidR="00B83A47" w:rsidRDefault="00B83A4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70601"/>
    <w:multiLevelType w:val="hybridMultilevel"/>
    <w:tmpl w:val="5BAE8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270B5"/>
    <w:multiLevelType w:val="hybridMultilevel"/>
    <w:tmpl w:val="4B347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754D7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E26E7"/>
    <w:rsid w:val="000F1C57"/>
    <w:rsid w:val="000F5615"/>
    <w:rsid w:val="00124BFF"/>
    <w:rsid w:val="0012560E"/>
    <w:rsid w:val="00127108"/>
    <w:rsid w:val="00134B13"/>
    <w:rsid w:val="00144C4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2477D"/>
    <w:rsid w:val="002278A9"/>
    <w:rsid w:val="002336F9"/>
    <w:rsid w:val="0024028F"/>
    <w:rsid w:val="00244ABC"/>
    <w:rsid w:val="00267ACD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43CF"/>
    <w:rsid w:val="00344742"/>
    <w:rsid w:val="00346FE9"/>
    <w:rsid w:val="0034759A"/>
    <w:rsid w:val="003503F6"/>
    <w:rsid w:val="003530DD"/>
    <w:rsid w:val="00357336"/>
    <w:rsid w:val="00363F78"/>
    <w:rsid w:val="0037601F"/>
    <w:rsid w:val="003846E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2DE9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859B1"/>
    <w:rsid w:val="00490F7D"/>
    <w:rsid w:val="00491678"/>
    <w:rsid w:val="004968E2"/>
    <w:rsid w:val="004A3EEA"/>
    <w:rsid w:val="004A4D1F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C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51E"/>
    <w:rsid w:val="006D6139"/>
    <w:rsid w:val="006E0463"/>
    <w:rsid w:val="006E5D2F"/>
    <w:rsid w:val="006E5D65"/>
    <w:rsid w:val="006F1282"/>
    <w:rsid w:val="006F1FBC"/>
    <w:rsid w:val="006F31E2"/>
    <w:rsid w:val="006F5511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1E3D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394C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3BEE"/>
    <w:rsid w:val="00AE5FCB"/>
    <w:rsid w:val="00AF2C1E"/>
    <w:rsid w:val="00B06142"/>
    <w:rsid w:val="00B135B1"/>
    <w:rsid w:val="00B13B77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83A47"/>
    <w:rsid w:val="00B90885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232"/>
    <w:rsid w:val="00C16ABF"/>
    <w:rsid w:val="00C170AE"/>
    <w:rsid w:val="00C21519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18A6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C4D4F"/>
    <w:rsid w:val="00ED03AB"/>
    <w:rsid w:val="00ED30B4"/>
    <w:rsid w:val="00ED32D2"/>
    <w:rsid w:val="00EE32DE"/>
    <w:rsid w:val="00EE5457"/>
    <w:rsid w:val="00F070AB"/>
    <w:rsid w:val="00F17567"/>
    <w:rsid w:val="00F27A7B"/>
    <w:rsid w:val="00F42069"/>
    <w:rsid w:val="00F4748F"/>
    <w:rsid w:val="00F526AF"/>
    <w:rsid w:val="00F617C3"/>
    <w:rsid w:val="00F64F1D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E74A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67061-3CC7-4500-9B95-5BDAC8B1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9C0717-80F4-4A0D-8270-4245DFEC65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13D9CD-BD37-4290-90A5-968A6ECCE451}"/>
</file>

<file path=customXml/itemProps3.xml><?xml version="1.0" encoding="utf-8"?>
<ds:datastoreItem xmlns:ds="http://schemas.openxmlformats.org/officeDocument/2006/customXml" ds:itemID="{1A96C419-789C-4814-AEEB-E85AB2711EB1}"/>
</file>

<file path=customXml/itemProps4.xml><?xml version="1.0" encoding="utf-8"?>
<ds:datastoreItem xmlns:ds="http://schemas.openxmlformats.org/officeDocument/2006/customXml" ds:itemID="{1AFD40B0-AAF5-4107-BA95-319D12D0835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252</TotalTime>
  <Pages>1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Obozownictwa</cp:lastModifiedBy>
  <cp:revision>19</cp:revision>
  <cp:lastPrinted>2020-10-26T09:52:00Z</cp:lastPrinted>
  <dcterms:created xsi:type="dcterms:W3CDTF">2019-09-24T18:03:00Z</dcterms:created>
  <dcterms:modified xsi:type="dcterms:W3CDTF">2020-10-26T09:52:00Z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