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77777777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Wychowania Fizycznego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7BACA080" w:rsidR="00711A9A" w:rsidRDefault="00711A9A" w:rsidP="00441D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441DE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F6A16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4D7BF8D4" w:rsidR="00711A9A" w:rsidRDefault="00CC5C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2 rok / 3 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Bajorek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Bajorek</w:t>
            </w:r>
          </w:p>
        </w:tc>
      </w:tr>
    </w:tbl>
    <w:p w14:paraId="6ECB7470" w14:textId="071A9060" w:rsidR="00711A9A" w:rsidRDefault="00711A9A" w:rsidP="008C3FC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4C3C9AE2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1A9A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 xml:space="preserve">Zaliczenie z oceną, Egzamin  z oceną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77D4" w14:textId="77777777" w:rsidR="00711A9A" w:rsidRDefault="00711A9A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Podstawowe wiadomości z zakresu biologii, anatomii, Historii Kultury fizycznej</w:t>
            </w: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AEA2AA7" w14:textId="77777777" w:rsidR="008C3FCD" w:rsidRDefault="008C3FCD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2121709E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Uzasadnienie miejsca kultury fizycznej w kulturze ogólnoludzkiej i potrzeby realizacji edukacji fizycznej w ramach edukacji ogólnej.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Uzasadnienie miejsca wychowania i kształcenia fizycznego w systemie edukacji.</w:t>
            </w:r>
          </w:p>
        </w:tc>
      </w:tr>
      <w:tr w:rsidR="00711A9A" w14:paraId="00D6FE3B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818D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CF84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teorii i praw wyjaśniających mechanizmy oddziaływania środkami społecznymi i fizycznymi na wychowanka w trakcie realizacji procesu wychowania i kształcenia fizycznego.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BF27BC7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083522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8F3088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0FAEE" w14:textId="77777777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i rozumie  w zaawansowanym stopniu wybrane fakty i zjawiska oraz dotyczące ich metody i teorie wyjaśniające zależności między nimi, stanowiące podstawową wiedzę  z zakresu dyscyplin właściwych dla programu studiów na kierunku wychowanie fizyczne</w:t>
            </w:r>
          </w:p>
          <w:p w14:paraId="2F176F2D" w14:textId="77777777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i rozumie Potrzebę stymulowania uczniów do systematycznej aktywności fizycznej, rolę autorytetu nauczyciela wychowania fizycznego w środowisku szkolnym i pozaszkolnym w aspekcie realizacji różnorodnych celów i zadań kultury fizycznej, metody przekazywania i zdobywania wiadomości z kultury fizycznej oraz metody wychowawcze;</w:t>
            </w:r>
          </w:p>
          <w:p w14:paraId="3110EEB6" w14:textId="014A9AB9" w:rsidR="00F55846" w:rsidRDefault="006F6A1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i rozumie d</w:t>
            </w:r>
            <w:r w:rsidR="00F55846">
              <w:rPr>
                <w:rFonts w:ascii="Corbel" w:hAnsi="Corbel"/>
                <w:sz w:val="24"/>
                <w:szCs w:val="24"/>
              </w:rPr>
              <w:t>iagnozę indywidualną ucznia oraz grupy ćwiczebnej, intelektualizację procesu szkolnego wychowania fizycznego, kształtowanie postaw do aktywności fizycznej pozalekcyjnej i pozaszkolnej;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17D166D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36D20D12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34C2B3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C234483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008136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0DD5101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5794D23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SKN/WFI/W5</w:t>
            </w:r>
          </w:p>
          <w:p w14:paraId="6990ECE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7DDA57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D22E6D6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EFE503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D586230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52BBB037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5641396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B5020A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SKN/WFI/W12</w:t>
            </w:r>
          </w:p>
          <w:p w14:paraId="7C01AB96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4E4C" w14:textId="77777777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prezentować własne opracowania z wykorzystaniem środków audiowizualnych, używając specjalistycznej terminologii z zakresu nauk o kulturze fizycznej; </w:t>
            </w:r>
          </w:p>
          <w:p w14:paraId="4DB9AB80" w14:textId="77777777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przeprowadzić wstępną diagnozę ucznia w zakresie rozwoju fizycznego, motorycznego, wydolności fizycznej oraz poziomu opanowania indywidualnych lub zespołowych umiejętności ruchowych.</w:t>
            </w:r>
          </w:p>
          <w:p w14:paraId="66F52AEF" w14:textId="77777777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0011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47885EF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K_U03 </w:t>
            </w:r>
          </w:p>
          <w:p w14:paraId="7EB70207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DD5CF70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E83D022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1D47707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EE716BF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SKN/WFI/U11</w:t>
            </w:r>
          </w:p>
          <w:p w14:paraId="526050A3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34C2" w14:textId="01026677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przygotować raport pisemny z procesu dydaktyczno-wychowawczego, treningowego lub badawczego;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A742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84BF8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K_U24</w:t>
            </w:r>
          </w:p>
          <w:p w14:paraId="1E373D64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7332C2D6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F19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47A134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DB83" w14:textId="77777777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krytycznej oceny posiadanej wiedzy i odbieranych treści  z obszaru kultury fizycznej;</w:t>
            </w:r>
          </w:p>
          <w:p w14:paraId="2BC63628" w14:textId="260741CB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uniwersalizmu zasady fair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6FB3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8217B2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K_K01 </w:t>
            </w:r>
          </w:p>
          <w:p w14:paraId="2BD3D045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7E9C147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DA8B54E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SKN/WFI/K6</w:t>
            </w:r>
          </w:p>
          <w:p w14:paraId="2C405C8F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C2BB104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7CD1A99D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8A8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54F3F70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F359" w14:textId="1924E48F" w:rsidR="00F55846" w:rsidRDefault="00F55846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 aktualizowania swojej wiedzy teoretycznej z obszaru kultury fizycznej oraz doskonalenia warsztatu własnych umiejętności praktycznych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5B27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F099507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1DA6E751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704C3A0" w14:textId="77777777" w:rsidR="00F55846" w:rsidRDefault="00F558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627F4DE" w14:textId="77777777" w:rsidR="00711A9A" w:rsidRDefault="00711A9A" w:rsidP="00711A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13EB262E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C304" w14:textId="77777777" w:rsidR="00711A9A" w:rsidRDefault="00711A9A" w:rsidP="0045582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73CCE175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6F41" w14:textId="77777777" w:rsidR="00711A9A" w:rsidRDefault="00711A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Interpretacje pojęcia kultura fizyczna. </w:t>
            </w:r>
          </w:p>
        </w:tc>
      </w:tr>
      <w:tr w:rsidR="00711A9A" w14:paraId="0A5AA33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4556" w14:textId="77777777" w:rsidR="00711A9A" w:rsidRDefault="00711A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teoretycznego nauczania w zakresie wychowania fizycznego</w:t>
            </w:r>
          </w:p>
        </w:tc>
      </w:tr>
      <w:tr w:rsidR="00711A9A" w14:paraId="469C42E7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9746" w14:textId="205C66E4" w:rsidR="00711A9A" w:rsidRDefault="00711A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myśli teoretycznej zakresu wychowania fizycznego w Polsce</w:t>
            </w:r>
            <w:r w:rsidR="00441DE8">
              <w:rPr>
                <w:rFonts w:ascii="Corbel" w:hAnsi="Corbel"/>
                <w:sz w:val="24"/>
                <w:szCs w:val="24"/>
              </w:rPr>
              <w:t xml:space="preserve"> i na Świecie</w:t>
            </w:r>
          </w:p>
        </w:tc>
      </w:tr>
      <w:tr w:rsidR="00711A9A" w14:paraId="131FC9C8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7606" w14:textId="77777777" w:rsidR="00711A9A" w:rsidRDefault="00711A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teorii wychowania fizycznego w systemie nauk</w:t>
            </w:r>
          </w:p>
        </w:tc>
      </w:tr>
      <w:tr w:rsidR="00711A9A" w14:paraId="530FF37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9A0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fizyczne jako element wychowania oraz podstawowa forma uczestnictwa w kulturze fizycznej</w:t>
            </w:r>
          </w:p>
        </w:tc>
      </w:tr>
      <w:tr w:rsidR="00711A9A" w14:paraId="5EA323D7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645E" w14:textId="77777777" w:rsidR="00711A9A" w:rsidRDefault="00711A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Czynniki, środki oraz warunki wychowania fizycznego</w:t>
            </w:r>
          </w:p>
        </w:tc>
      </w:tr>
      <w:tr w:rsidR="00711A9A" w14:paraId="0BFA446D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EA10" w14:textId="77777777" w:rsidR="00711A9A" w:rsidRDefault="00711A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Ruch jako podstawowy czynnik wychowania fizycznego</w:t>
            </w:r>
          </w:p>
        </w:tc>
      </w:tr>
      <w:tr w:rsidR="00711A9A" w14:paraId="2E90B1F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D08F" w14:textId="77777777" w:rsidR="00711A9A" w:rsidRDefault="00711A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wychowania fizycznego i jego prakseologiczne ogniwa</w:t>
            </w:r>
          </w:p>
        </w:tc>
      </w:tr>
      <w:tr w:rsidR="00711A9A" w14:paraId="3DAD39B1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935E" w14:textId="77777777" w:rsidR="00711A9A" w:rsidRDefault="00711A9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Znamiona nowoczesności i kryteria postępu w procesie wychowania i kształcenia fizycznego  </w:t>
            </w:r>
          </w:p>
        </w:tc>
      </w:tr>
    </w:tbl>
    <w:p w14:paraId="398B0C27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45582F">
      <w:pPr>
        <w:pStyle w:val="Akapitzlist"/>
        <w:spacing w:line="240" w:lineRule="auto"/>
        <w:jc w:val="center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 w:rsidP="0045582F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fizyczna: problemy pojęciowe i ich implikacje</w:t>
            </w:r>
          </w:p>
        </w:tc>
      </w:tr>
      <w:tr w:rsidR="00711A9A" w14:paraId="2CB85712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331B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Tradycyjne i współczesne poglądy na definicje wychowania fizycznego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3C928B8C" w:rsidR="00711A9A" w:rsidRDefault="00711A9A" w:rsidP="00AA45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Tradycyjne oraz współczesne poglądy na cele wychowania fizycznego</w:t>
            </w:r>
          </w:p>
        </w:tc>
      </w:tr>
      <w:tr w:rsidR="00AA4503" w14:paraId="33FD77A4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4944" w14:textId="1DE3A26D" w:rsidR="00AA4503" w:rsidRDefault="00AA4503" w:rsidP="00AA45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Maciej Demel „O trzech wersjach teorii wychowania fizycznego”</w:t>
            </w:r>
          </w:p>
        </w:tc>
      </w:tr>
      <w:tr w:rsidR="00711A9A" w14:paraId="596981F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D072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wychowania fizycznego w ujęciu tradycyjnym oraz współczesnym</w:t>
            </w:r>
          </w:p>
        </w:tc>
      </w:tr>
      <w:tr w:rsidR="00711A9A" w14:paraId="250257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B2DA1" w14:textId="722FF955" w:rsidR="00711A9A" w:rsidRDefault="00711A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Prakseologiczny cykl racjonalnego przebiegu działania procesu wycho</w:t>
            </w:r>
            <w:r w:rsidR="00AA4503">
              <w:rPr>
                <w:rFonts w:ascii="Corbel" w:hAnsi="Corbel"/>
                <w:sz w:val="24"/>
                <w:szCs w:val="24"/>
              </w:rPr>
              <w:t xml:space="preserve">wania i kształcenia fizycznego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11A9A" w14:paraId="20E6A30D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C72B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dyspozycji kierunkowych oraz społeczne czynniki wychowania w kulturze fizycznej</w:t>
            </w:r>
          </w:p>
        </w:tc>
      </w:tr>
      <w:tr w:rsidR="00711A9A" w14:paraId="56354B27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E8D0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czynników naturalnych w wychowaniu i kształceniu  fizycznym</w:t>
            </w:r>
          </w:p>
        </w:tc>
      </w:tr>
      <w:tr w:rsidR="00711A9A" w14:paraId="366BF507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FDF8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aktywności fizycznej i jej miejsce  w procesie wychowania fizycznego</w:t>
            </w:r>
          </w:p>
        </w:tc>
      </w:tr>
      <w:tr w:rsidR="00711A9A" w14:paraId="3583B3B8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D087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Osobnicze i pozaosobnicze uwarunkowania w procesach wychowania i kształcenia fizycznego</w:t>
            </w:r>
          </w:p>
        </w:tc>
      </w:tr>
      <w:tr w:rsidR="00711A9A" w14:paraId="43FFC2A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6A2B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Propozycje modernizacji wychowania fizycznego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C60E6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wykład problemowy, wykład z prezentacją multimedialną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315FE287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 </w:t>
      </w:r>
    </w:p>
    <w:p w14:paraId="46822D2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i/>
          <w:sz w:val="20"/>
          <w:szCs w:val="20"/>
        </w:rPr>
      </w:pPr>
      <w:r>
        <w:rPr>
          <w:rFonts w:ascii="Corbel" w:hAnsi="Corbel"/>
          <w:szCs w:val="20"/>
        </w:rPr>
        <w:t>pisemny projekt semestralny</w:t>
      </w:r>
    </w:p>
    <w:p w14:paraId="0B0B48C0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  <w:tr w:rsidR="00711A9A" w14:paraId="77F82666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1C3D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080F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EE42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  <w:tr w:rsidR="00711A9A" w14:paraId="353F862B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621C0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7E9E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5242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55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: Egzamin pisemny</w:t>
            </w:r>
          </w:p>
          <w:p w14:paraId="79342D5D" w14:textId="77777777" w:rsidR="00711A9A" w:rsidRDefault="00711A9A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 kolokwium lub zaliczenie ustne, opracowanie i zaprezentowanie referatu na zadany temat, wykonanie pracy zaliczeniowej</w:t>
            </w:r>
          </w:p>
          <w:p w14:paraId="61BD4BE8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Ustalenie oceny zaliczeniowej na podstawie ocen cząstkowych</w:t>
            </w:r>
          </w:p>
          <w:p w14:paraId="3615FEB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oceniania: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13DD6526" w:rsidR="00711A9A" w:rsidRDefault="00A940B6" w:rsidP="004558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1D486F9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13DBD1D0" w:rsidR="00711A9A" w:rsidRDefault="00A940B6" w:rsidP="004558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692FA081" w:rsidR="00711A9A" w:rsidRDefault="00A940B6" w:rsidP="0045582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  <w:p w14:paraId="0582E46F" w14:textId="088CBAF4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 8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09823318" w14:textId="025D92B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wyszukiwanie literatury 6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 </w:t>
            </w:r>
          </w:p>
          <w:p w14:paraId="62EEDF1B" w14:textId="031EE6BA" w:rsidR="00711A9A" w:rsidRDefault="00711A9A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czytanie literatury </w:t>
            </w:r>
            <w:r w:rsidR="00A940B6">
              <w:rPr>
                <w:rFonts w:ascii="Corbel" w:hAnsi="Corbel"/>
                <w:sz w:val="24"/>
                <w:szCs w:val="24"/>
              </w:rPr>
              <w:t>12</w:t>
            </w:r>
            <w:r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42E06F2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</w:t>
            </w:r>
            <w:r w:rsidR="00A940B6">
              <w:rPr>
                <w:rFonts w:ascii="Corbel" w:hAnsi="Corbel"/>
                <w:sz w:val="24"/>
                <w:szCs w:val="24"/>
              </w:rPr>
              <w:t>racowanie referatu/prezentacji 9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 przygotowanie do kolokwiów 12</w:t>
            </w:r>
            <w:r>
              <w:rPr>
                <w:rFonts w:ascii="Corbel" w:hAnsi="Corbel"/>
                <w:sz w:val="24"/>
                <w:szCs w:val="24"/>
              </w:rPr>
              <w:t xml:space="preserve"> godzin </w:t>
            </w:r>
          </w:p>
          <w:p w14:paraId="5F4E0DBF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semestralna 8 godzin</w:t>
            </w:r>
          </w:p>
          <w:p w14:paraId="50723BD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10 godzin </w:t>
            </w: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77777777" w:rsidR="00711A9A" w:rsidRDefault="00711A9A" w:rsidP="004558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77777777" w:rsidR="00711A9A" w:rsidRDefault="00711A9A" w:rsidP="004558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388A55" w14:textId="77777777" w:rsidR="00711A9A" w:rsidRPr="0045582F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 w:rsidRPr="0045582F"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14:paraId="7FE71209" w14:textId="1D8C4EE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4EBD791" w14:textId="7498909F" w:rsidR="00711A9A" w:rsidRDefault="00711A9A" w:rsidP="004558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969"/>
      </w:tblGrid>
      <w:tr w:rsidR="00711A9A" w14:paraId="6F17864B" w14:textId="77777777" w:rsidTr="0045582F">
        <w:trPr>
          <w:trHeight w:val="397"/>
          <w:jc w:val="center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0</w:t>
            </w:r>
          </w:p>
        </w:tc>
      </w:tr>
      <w:tr w:rsidR="00711A9A" w14:paraId="26E3C60E" w14:textId="77777777" w:rsidTr="0045582F">
        <w:trPr>
          <w:trHeight w:val="397"/>
          <w:jc w:val="center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05FDB6C" w14:textId="3C4CF774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E7BE" w14:textId="517F1066" w:rsidR="00711A9A" w:rsidRPr="0045582F" w:rsidRDefault="00711A9A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45582F">
              <w:rPr>
                <w:rFonts w:ascii="Corbel" w:hAnsi="Corbel"/>
                <w:bCs/>
                <w:szCs w:val="24"/>
              </w:rPr>
              <w:t>Literatura podstawowa:</w:t>
            </w:r>
          </w:p>
          <w:p w14:paraId="1E776F2B" w14:textId="59A1C8FA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Osiński W. (2011): </w:t>
            </w:r>
            <w:r w:rsidR="00AA4503">
              <w:rPr>
                <w:rFonts w:ascii="Corbel" w:hAnsi="Corbel"/>
                <w:color w:val="000000"/>
                <w:sz w:val="24"/>
                <w:szCs w:val="24"/>
              </w:rPr>
              <w:t>Teoria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wychowania fizycznego. AWF im. Eu</w:t>
            </w:r>
            <w:r w:rsidR="00AA4503">
              <w:rPr>
                <w:rFonts w:ascii="Corbel" w:hAnsi="Corbel"/>
                <w:color w:val="000000"/>
                <w:sz w:val="24"/>
                <w:szCs w:val="24"/>
              </w:rPr>
              <w:t>geniusza Piaseckiego w Poznaniu,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Poznań. </w:t>
            </w:r>
          </w:p>
          <w:p w14:paraId="199B0F8C" w14:textId="669897D2" w:rsidR="006F6A16" w:rsidRDefault="00711A9A" w:rsidP="006F6A16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Grabowski H. (1997): Teoria fizycznej edukacji. Wyd</w:t>
            </w:r>
            <w:r w:rsidR="00AA4503">
              <w:rPr>
                <w:rFonts w:ascii="Corbel" w:hAnsi="Corbel"/>
                <w:color w:val="000000"/>
                <w:sz w:val="24"/>
                <w:szCs w:val="24"/>
              </w:rPr>
              <w:t>awnictwa Szkolne i Pedagogiczne,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Warszawa. </w:t>
            </w:r>
          </w:p>
          <w:p w14:paraId="34025452" w14:textId="09D478DF" w:rsidR="00711A9A" w:rsidRPr="0045582F" w:rsidRDefault="006F6A16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Bielski J. (2012) :Podstawowe problemy teorii </w:t>
            </w:r>
            <w:r w:rsidR="00AA4503">
              <w:rPr>
                <w:rFonts w:ascii="Corbel" w:hAnsi="Corbel"/>
                <w:color w:val="000000"/>
                <w:sz w:val="24"/>
                <w:szCs w:val="24"/>
              </w:rPr>
              <w:t>wychowania fizycznego. Impuls,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Kraków</w:t>
            </w: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23CBF2EB" w:rsidR="00711A9A" w:rsidRPr="0045582F" w:rsidRDefault="00711A9A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45582F">
              <w:rPr>
                <w:rFonts w:ascii="Corbel" w:hAnsi="Corbel"/>
                <w:b/>
                <w:bCs/>
                <w:szCs w:val="24"/>
              </w:rPr>
              <w:t xml:space="preserve">Literatura uzupełniająca: </w:t>
            </w:r>
          </w:p>
          <w:p w14:paraId="6B48CB5D" w14:textId="77777777" w:rsidR="00711A9A" w:rsidRPr="00AA4503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Demel M. (1991): O trzech wersjach teorii wychowania fizycznego. Wychowanie Fizyczne i Sport, nr 2, ss. 3-30. </w:t>
            </w:r>
          </w:p>
          <w:p w14:paraId="62AEAB17" w14:textId="3440433C" w:rsidR="00711A9A" w:rsidRPr="00AA4503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>Grabowski H. (2004):Uwagi krytyczne o wychowaniu fizycznym i kształceniu nauc</w:t>
            </w:r>
            <w:r w:rsidR="00AA4503" w:rsidRPr="00AA4503">
              <w:rPr>
                <w:rFonts w:ascii="Corbel" w:hAnsi="Corbel"/>
                <w:color w:val="000000"/>
                <w:sz w:val="24"/>
                <w:szCs w:val="24"/>
              </w:rPr>
              <w:t>zycieli, Impuls,</w:t>
            </w:r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 Kraków. </w:t>
            </w:r>
          </w:p>
          <w:p w14:paraId="61E67861" w14:textId="77777777" w:rsidR="00711A9A" w:rsidRPr="00AA4503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>Maszczak</w:t>
            </w:r>
            <w:proofErr w:type="spellEnd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 T. red. (2007): Edukacja fizyczna w nowej szkole. Wydawnictwa Dydaktyczne, Warszawa. </w:t>
            </w:r>
          </w:p>
          <w:p w14:paraId="15996DE4" w14:textId="1F0D18C1" w:rsidR="00711A9A" w:rsidRPr="00AA4503" w:rsidRDefault="00AA4503" w:rsidP="00AA4503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>Pawłucki</w:t>
            </w:r>
            <w:proofErr w:type="spellEnd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 A. (1996): Pedagogika wartości ciała, AWF Gdańsk.</w:t>
            </w:r>
          </w:p>
          <w:p w14:paraId="3A198744" w14:textId="77777777" w:rsidR="00711A9A" w:rsidRPr="00AA4503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Grabowski H. (2000): Co koniecznie trzeba wiedzieć o wychowaniu fizycznym. Impuls Kraków. </w:t>
            </w:r>
          </w:p>
          <w:p w14:paraId="00670177" w14:textId="77777777" w:rsidR="00711A9A" w:rsidRPr="00AA4503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Demel M., Skład A. (1986): Teoria wychowania fizycznego, PWN Warszawa. Demel M., </w:t>
            </w:r>
            <w:proofErr w:type="spellStart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>Zuchora</w:t>
            </w:r>
            <w:proofErr w:type="spellEnd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 K. (1975): Cele kształcenia i wychowania fizycznego oraz zdrowotnego. Kultura Fizyczna, nr 4, ss. 146-149. </w:t>
            </w:r>
          </w:p>
          <w:p w14:paraId="0AAFE9D5" w14:textId="77777777" w:rsidR="00711A9A" w:rsidRPr="00AA4503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>Zuchora</w:t>
            </w:r>
            <w:proofErr w:type="spellEnd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 K. (2009): Nauczyciel i wartości: z filozofii kultury fizycznej i pedagogiki sportu. AWF Warszawa. </w:t>
            </w:r>
          </w:p>
          <w:p w14:paraId="32B2575A" w14:textId="77777777" w:rsidR="00711A9A" w:rsidRPr="00AA4503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Bukowiec M.,(2000) Wypisy do ćwiczeń z teorii wychowania fizycznego. AWF, Kraków </w:t>
            </w:r>
          </w:p>
          <w:p w14:paraId="497E53AE" w14:textId="1429AADB" w:rsidR="00711A9A" w:rsidRPr="00AA4503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>Śniadecki J. (1990):</w:t>
            </w:r>
            <w:r w:rsidR="00AA4503">
              <w:rPr>
                <w:rFonts w:ascii="Corbel" w:hAnsi="Corbel"/>
                <w:color w:val="000000"/>
                <w:sz w:val="24"/>
                <w:szCs w:val="24"/>
              </w:rPr>
              <w:t xml:space="preserve"> O fizycznym wychowaniu dzieci. </w:t>
            </w:r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/ze wstępem M. </w:t>
            </w:r>
            <w:proofErr w:type="spellStart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>Demela</w:t>
            </w:r>
            <w:proofErr w:type="spellEnd"/>
            <w:r w:rsidRPr="00AA4503">
              <w:rPr>
                <w:rFonts w:ascii="Corbel" w:hAnsi="Corbel"/>
                <w:color w:val="000000"/>
                <w:sz w:val="24"/>
                <w:szCs w:val="24"/>
              </w:rPr>
              <w:t xml:space="preserve">/. AWF Kraków. </w:t>
            </w: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4C4D4" w14:textId="77777777" w:rsidR="004E2A32" w:rsidRDefault="004E2A32" w:rsidP="00C16ABF">
      <w:pPr>
        <w:spacing w:after="0" w:line="240" w:lineRule="auto"/>
      </w:pPr>
      <w:r>
        <w:separator/>
      </w:r>
    </w:p>
  </w:endnote>
  <w:endnote w:type="continuationSeparator" w:id="0">
    <w:p w14:paraId="0A6EA293" w14:textId="77777777" w:rsidR="004E2A32" w:rsidRDefault="004E2A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0846C" w14:textId="77777777" w:rsidR="004E2A32" w:rsidRDefault="004E2A32" w:rsidP="00C16ABF">
      <w:pPr>
        <w:spacing w:after="0" w:line="240" w:lineRule="auto"/>
      </w:pPr>
      <w:r>
        <w:separator/>
      </w:r>
    </w:p>
  </w:footnote>
  <w:footnote w:type="continuationSeparator" w:id="0">
    <w:p w14:paraId="7208EBF2" w14:textId="77777777" w:rsidR="004E2A32" w:rsidRDefault="004E2A32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3EE"/>
    <w:rsid w:val="00096C46"/>
    <w:rsid w:val="000A296F"/>
    <w:rsid w:val="000A2A28"/>
    <w:rsid w:val="000B192D"/>
    <w:rsid w:val="000B28EE"/>
    <w:rsid w:val="000B3E37"/>
    <w:rsid w:val="000D04B0"/>
    <w:rsid w:val="000D2B79"/>
    <w:rsid w:val="000F1C57"/>
    <w:rsid w:val="000F5615"/>
    <w:rsid w:val="00120E4B"/>
    <w:rsid w:val="00124BFF"/>
    <w:rsid w:val="0012560E"/>
    <w:rsid w:val="00127108"/>
    <w:rsid w:val="00134B13"/>
    <w:rsid w:val="00146BC0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CD9"/>
    <w:rsid w:val="001B728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C0BAE"/>
    <w:rsid w:val="003C308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DE8"/>
    <w:rsid w:val="00445970"/>
    <w:rsid w:val="0045582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A3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D97"/>
    <w:rsid w:val="006E5D65"/>
    <w:rsid w:val="006F1282"/>
    <w:rsid w:val="006F1FBC"/>
    <w:rsid w:val="006F31E2"/>
    <w:rsid w:val="006F6A16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6E56"/>
    <w:rsid w:val="007F1652"/>
    <w:rsid w:val="007F4155"/>
    <w:rsid w:val="0081554D"/>
    <w:rsid w:val="0081707E"/>
    <w:rsid w:val="008201B8"/>
    <w:rsid w:val="0084235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3FCD"/>
    <w:rsid w:val="008C5147"/>
    <w:rsid w:val="008C5359"/>
    <w:rsid w:val="008C5363"/>
    <w:rsid w:val="008D3DFB"/>
    <w:rsid w:val="008E64F4"/>
    <w:rsid w:val="008F12C9"/>
    <w:rsid w:val="008F6E2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23F"/>
    <w:rsid w:val="00A84C85"/>
    <w:rsid w:val="00A940B6"/>
    <w:rsid w:val="00A97DE1"/>
    <w:rsid w:val="00AA4503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C5C03"/>
    <w:rsid w:val="00CD6897"/>
    <w:rsid w:val="00CE5BAC"/>
    <w:rsid w:val="00CF25BE"/>
    <w:rsid w:val="00CF78ED"/>
    <w:rsid w:val="00D02B25"/>
    <w:rsid w:val="00D02EBA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8E"/>
    <w:rsid w:val="00F070AB"/>
    <w:rsid w:val="00F17567"/>
    <w:rsid w:val="00F27A7B"/>
    <w:rsid w:val="00F526AF"/>
    <w:rsid w:val="00F5584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997209-47DC-4307-B58B-191A75E88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6EC8BD-426E-4D71-BE65-579372B68C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1359</Words>
  <Characters>8155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GW</cp:lastModifiedBy>
  <cp:revision>91</cp:revision>
  <cp:lastPrinted>2019-02-06T12:12:00Z</cp:lastPrinted>
  <dcterms:created xsi:type="dcterms:W3CDTF">2020-03-20T19:47:00Z</dcterms:created>
  <dcterms:modified xsi:type="dcterms:W3CDTF">2020-11-14T13:28:00Z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