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0D3B">
        <w:rPr>
          <w:rFonts w:ascii="Corbel" w:hAnsi="Corbel"/>
          <w:i/>
          <w:smallCaps/>
          <w:sz w:val="24"/>
          <w:szCs w:val="24"/>
        </w:rPr>
        <w:t>20</w:t>
      </w:r>
      <w:r w:rsidR="000622D1">
        <w:rPr>
          <w:rFonts w:ascii="Corbel" w:hAnsi="Corbel"/>
          <w:i/>
          <w:smallCaps/>
          <w:sz w:val="24"/>
          <w:szCs w:val="24"/>
        </w:rPr>
        <w:t>20</w:t>
      </w:r>
      <w:r w:rsidR="0075612B">
        <w:rPr>
          <w:rFonts w:ascii="Corbel" w:hAnsi="Corbel"/>
          <w:i/>
          <w:smallCaps/>
          <w:sz w:val="24"/>
          <w:szCs w:val="24"/>
        </w:rPr>
        <w:t>-202</w:t>
      </w:r>
      <w:r w:rsidR="000622D1">
        <w:rPr>
          <w:rFonts w:ascii="Corbel" w:hAnsi="Corbel"/>
          <w:i/>
          <w:smallCaps/>
          <w:sz w:val="24"/>
          <w:szCs w:val="24"/>
        </w:rPr>
        <w:t>1</w:t>
      </w:r>
      <w:r w:rsidR="0075612B">
        <w:rPr>
          <w:rFonts w:ascii="Corbel" w:hAnsi="Corbel"/>
          <w:i/>
          <w:smallCaps/>
          <w:sz w:val="24"/>
          <w:szCs w:val="24"/>
        </w:rPr>
        <w:t>/202</w:t>
      </w:r>
      <w:r w:rsidR="000622D1">
        <w:rPr>
          <w:rFonts w:ascii="Corbel" w:hAnsi="Corbel"/>
          <w:i/>
          <w:smallCaps/>
          <w:sz w:val="24"/>
          <w:szCs w:val="24"/>
        </w:rPr>
        <w:t>2</w:t>
      </w:r>
      <w:r w:rsidR="006C0D3B">
        <w:rPr>
          <w:rFonts w:ascii="Corbel" w:hAnsi="Corbel"/>
          <w:i/>
          <w:smallCaps/>
          <w:sz w:val="24"/>
          <w:szCs w:val="24"/>
        </w:rPr>
        <w:t>-202</w:t>
      </w:r>
      <w:r w:rsidR="000622D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9946F3">
        <w:rPr>
          <w:rFonts w:ascii="Corbel" w:hAnsi="Corbel"/>
          <w:sz w:val="20"/>
          <w:szCs w:val="20"/>
        </w:rPr>
        <w:t>2</w:t>
      </w:r>
      <w:r w:rsidR="000622D1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0622D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Podstawy dydaktyki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31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C7E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7E4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1536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28F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612B" w:rsidP="007561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B31536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2C1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2C1D74"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C0D3B" w:rsidP="00D628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0D3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28F9">
              <w:rPr>
                <w:rFonts w:ascii="Corbel" w:hAnsi="Corbel"/>
                <w:b w:val="0"/>
                <w:sz w:val="24"/>
                <w:szCs w:val="24"/>
              </w:rPr>
              <w:t>Renata Grzywacz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D628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628F9">
              <w:rPr>
                <w:rFonts w:ascii="Corbel" w:hAnsi="Corbel"/>
                <w:b w:val="0"/>
                <w:sz w:val="24"/>
                <w:szCs w:val="24"/>
              </w:rPr>
              <w:t>Renata Grzywacz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94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51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2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3153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C7E4F">
        <w:rPr>
          <w:rFonts w:ascii="Corbel" w:hAnsi="Corbel"/>
          <w:b w:val="0"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B31536" w:rsidRPr="00B31536" w:rsidRDefault="00B31536" w:rsidP="00B31536">
      <w:pPr>
        <w:pStyle w:val="Punktygwne"/>
        <w:spacing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>Ćwiczenia – zaliczenie z oceną</w:t>
      </w:r>
    </w:p>
    <w:p w:rsidR="00B31536" w:rsidRDefault="00B31536" w:rsidP="00B315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 xml:space="preserve"> Wykład </w:t>
      </w:r>
      <w:r>
        <w:rPr>
          <w:rFonts w:ascii="Corbel" w:hAnsi="Corbel"/>
          <w:b w:val="0"/>
          <w:szCs w:val="24"/>
        </w:rPr>
        <w:t>–</w:t>
      </w:r>
      <w:r w:rsidRPr="00B31536">
        <w:rPr>
          <w:rFonts w:ascii="Corbel" w:hAnsi="Corbel"/>
          <w:b w:val="0"/>
          <w:szCs w:val="24"/>
        </w:rPr>
        <w:t xml:space="preserve"> Egzamin</w:t>
      </w:r>
    </w:p>
    <w:p w:rsidR="00E960BB" w:rsidRPr="009C54AE" w:rsidRDefault="0085747A" w:rsidP="00B315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153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1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o edukacji w zakresie nauczania-uczenia się na poziomie maturalnym oraz być przygotowany do pracy z tekstem naukowym i znajdowania potrzebnej mu literatury.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7FB0" w:rsidRPr="009C54AE" w:rsidTr="0027131A">
        <w:tc>
          <w:tcPr>
            <w:tcW w:w="851" w:type="dxa"/>
            <w:vAlign w:val="center"/>
          </w:tcPr>
          <w:p w:rsidR="00557FB0" w:rsidRPr="009C54AE" w:rsidRDefault="00557F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557FB0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Zapoznanie studentów z zagadnieniami teoretycznymi związanymi z dydaktyką i elementami dydaktyki specjalnej.</w:t>
            </w:r>
          </w:p>
        </w:tc>
      </w:tr>
      <w:tr w:rsidR="006F1BA3" w:rsidRPr="009C54AE" w:rsidTr="0027131A">
        <w:tc>
          <w:tcPr>
            <w:tcW w:w="851" w:type="dxa"/>
            <w:vAlign w:val="center"/>
          </w:tcPr>
          <w:p w:rsidR="006F1BA3" w:rsidRPr="006F1BA3" w:rsidRDefault="006F1B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BA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F1BA3" w:rsidRPr="00B31536" w:rsidRDefault="006F1BA3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F1BA3">
              <w:rPr>
                <w:rFonts w:ascii="Corbel" w:hAnsi="Corbel"/>
                <w:sz w:val="24"/>
                <w:szCs w:val="24"/>
              </w:rPr>
              <w:t>rzekazanie  wiedzy z zakresu rozwoju dydaktyki i jej podziałów oraz poglądów ważnych przedstawicieli tej dziedziny.</w:t>
            </w:r>
          </w:p>
        </w:tc>
      </w:tr>
      <w:tr w:rsidR="00557FB0" w:rsidRPr="009C54AE" w:rsidTr="0027131A">
        <w:tc>
          <w:tcPr>
            <w:tcW w:w="851" w:type="dxa"/>
            <w:vAlign w:val="center"/>
          </w:tcPr>
          <w:p w:rsidR="00557FB0" w:rsidRPr="009C54AE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57FB0" w:rsidRPr="00B31536" w:rsidRDefault="00B31536" w:rsidP="00B315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studentów do analizy rzeczywistości z punktu widzenia koncepcji nauczania i uczenia się.</w:t>
            </w:r>
          </w:p>
        </w:tc>
      </w:tr>
      <w:tr w:rsidR="00B31536" w:rsidRPr="009C54AE" w:rsidTr="0027131A">
        <w:tc>
          <w:tcPr>
            <w:tcW w:w="851" w:type="dxa"/>
            <w:vAlign w:val="center"/>
          </w:tcPr>
          <w:p w:rsidR="00B31536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B31536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studentów do prowadzenia działalności naukowej.</w:t>
            </w:r>
          </w:p>
        </w:tc>
      </w:tr>
      <w:tr w:rsidR="00B31536" w:rsidRPr="009C54AE" w:rsidTr="0027131A">
        <w:tc>
          <w:tcPr>
            <w:tcW w:w="851" w:type="dxa"/>
            <w:vAlign w:val="center"/>
          </w:tcPr>
          <w:p w:rsidR="00B31536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B31536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dydaktyczne studentów do nauczania na danym etapie edukacyjnym.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5769"/>
        <w:gridCol w:w="2331"/>
      </w:tblGrid>
      <w:tr w:rsidR="0085747A" w:rsidRPr="009C54AE" w:rsidTr="006F1BA3">
        <w:tc>
          <w:tcPr>
            <w:tcW w:w="1646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</w:t>
            </w:r>
            <w:bookmarkStart w:id="0" w:name="_GoBack"/>
            <w:bookmarkEnd w:id="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1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4EDF" w:rsidRPr="009C54AE" w:rsidTr="00081C0B">
        <w:trPr>
          <w:trHeight w:val="1276"/>
        </w:trPr>
        <w:tc>
          <w:tcPr>
            <w:tcW w:w="1646" w:type="dxa"/>
            <w:vAlign w:val="center"/>
          </w:tcPr>
          <w:p w:rsidR="00166FEF" w:rsidRDefault="00004EDF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E_K01</w:t>
            </w: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81C0B" w:rsidRDefault="00081C0B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81C0B" w:rsidRDefault="00081C0B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81C0B" w:rsidRPr="00004EDF" w:rsidRDefault="00081C0B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769" w:type="dxa"/>
            <w:vAlign w:val="center"/>
          </w:tcPr>
          <w:p w:rsidR="005721B6" w:rsidRDefault="001A479D" w:rsidP="005362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79D">
              <w:rPr>
                <w:rFonts w:ascii="Corbel" w:hAnsi="Corbel"/>
                <w:b w:val="0"/>
                <w:smallCaps w:val="0"/>
                <w:szCs w:val="24"/>
              </w:rPr>
              <w:t xml:space="preserve">Na zajęciach z podstaw dydaktyki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22D1">
              <w:rPr>
                <w:rFonts w:ascii="Corbel" w:hAnsi="Corbel"/>
                <w:b w:val="0"/>
                <w:smallCaps w:val="0"/>
                <w:szCs w:val="24"/>
              </w:rPr>
              <w:t xml:space="preserve">tudent pozna i zrozumie </w:t>
            </w:r>
            <w:r w:rsidR="000622D1" w:rsidRPr="000622D1">
              <w:rPr>
                <w:rFonts w:ascii="Corbel" w:hAnsi="Corbel"/>
                <w:b w:val="0"/>
                <w:smallCaps w:val="0"/>
                <w:szCs w:val="24"/>
              </w:rPr>
              <w:t>zasady bhp, które obowiązują w czasie lekcji wychowania fizycznego, zajęć pozalekcyjnych, jednostek treningowych oraz wycieczek szkolnych;</w:t>
            </w:r>
          </w:p>
          <w:p w:rsidR="005362AA" w:rsidRDefault="005362AA" w:rsidP="005362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 xml:space="preserve">tudent pozna i zrozumie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usytuowanie dydaktyki w zakresie pedagogiki, a także przedmiot i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współczesnej dydaktyki oraz relację dydaktyki ogólnej do dydaktyk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szczegółowych;</w:t>
            </w:r>
          </w:p>
          <w:p w:rsidR="005362AA" w:rsidRDefault="005362AA" w:rsidP="005362A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2AA"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zagadnienie klasy szkolnej jako środowiska edukacyjnego: style kierowania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klasą, problem ładu i dyscypliny, procesy społeczne w klasie, integrację klasy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szkolnej, tworzenie środowiska sprzyjającego postępom w nauce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sposób nauczania w klasie zróżnicowanej pod względem poznawczym,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kulturowym, statusu społecznego lub materialnego;</w:t>
            </w:r>
          </w:p>
          <w:p w:rsidR="00BC2E4B" w:rsidRDefault="005362AA" w:rsidP="005362A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2AA"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współczesne koncepcje nauczania i cele kształcenia – źródła, sposoby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formułowania oraz ich rodzaje; zasady dydaktyki, metody nauczania, treści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nauczania i organizację procesu kształcenia oraz pracy uczniów;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cr/>
            </w:r>
          </w:p>
          <w:p w:rsidR="005721B6" w:rsidRPr="005362AA" w:rsidRDefault="005362AA" w:rsidP="005362AA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pozna i zrozumie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zagadnienie lekcji jako jednostki dydaktycznej oraz jej budowę, modele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lekcji i sztukę prowadzenia lekcji, a także style i techniki pracy z uczniami;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362AA">
              <w:rPr>
                <w:rFonts w:ascii="Corbel" w:hAnsi="Corbel"/>
                <w:b w:val="0"/>
                <w:smallCaps w:val="0"/>
                <w:szCs w:val="24"/>
              </w:rPr>
              <w:t>interakcje w klasie; środki dydaktyczne;</w:t>
            </w:r>
          </w:p>
        </w:tc>
        <w:tc>
          <w:tcPr>
            <w:tcW w:w="2331" w:type="dxa"/>
            <w:vAlign w:val="center"/>
          </w:tcPr>
          <w:p w:rsidR="00004EDF" w:rsidRDefault="00004EDF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4E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NC.W1.</w:t>
            </w: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NC.W2.</w:t>
            </w: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Pr="005721B6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3590E" w:rsidRDefault="00A3590E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3590E" w:rsidRDefault="00A3590E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NC.W3.</w:t>
            </w: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Default="005362AA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Pr="005721B6" w:rsidRDefault="00BC2E4B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62AA" w:rsidRPr="009C54AE" w:rsidRDefault="005721B6" w:rsidP="005362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NC.W4.</w:t>
            </w:r>
          </w:p>
        </w:tc>
      </w:tr>
      <w:tr w:rsidR="00407286" w:rsidRPr="009C54AE" w:rsidTr="006F1BA3">
        <w:tc>
          <w:tcPr>
            <w:tcW w:w="1646" w:type="dxa"/>
          </w:tcPr>
          <w:p w:rsidR="00407286" w:rsidRDefault="00EA0421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E_K0</w:t>
            </w:r>
            <w:r w:rsidR="00004ED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769" w:type="dxa"/>
          </w:tcPr>
          <w:p w:rsidR="00166FEF" w:rsidRDefault="001A479D" w:rsidP="0057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479D">
              <w:rPr>
                <w:rFonts w:ascii="Corbel" w:hAnsi="Corbel"/>
                <w:b w:val="0"/>
                <w:smallCaps w:val="0"/>
                <w:szCs w:val="24"/>
              </w:rPr>
              <w:t xml:space="preserve">Na zajęciach z podstaw dydaktyki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 xml:space="preserve">tudent pozna i zrozumie </w:t>
            </w:r>
            <w:r w:rsidR="000622D1" w:rsidRPr="000622D1">
              <w:rPr>
                <w:rFonts w:ascii="Corbel" w:hAnsi="Corbel"/>
                <w:b w:val="0"/>
                <w:smallCaps w:val="0"/>
                <w:szCs w:val="24"/>
              </w:rPr>
              <w:t>zasady dydaktyki ogólnej i przedmiotowej, pozwalające na samodzielne przygotowanie, realizację i ewaluację programu nauczania;</w:t>
            </w:r>
          </w:p>
          <w:p w:rsidR="00BC2E4B" w:rsidRPr="00BC2E4B" w:rsidRDefault="00BC2E4B" w:rsidP="00BC2E4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 xml:space="preserve">tudent pozna i zrozumie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konieczność projektowania działań edukacyjnych dostosowanych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zróżnicowanych potrzeb i możliwości uczniów, w szczególności możliwości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psychofizycznych oraz tempa uczenia się, a także potrzebę i sposoby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wyrównywania szans edukacyjnych, znaczenie odkrywania oraz rozwijania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predyspozycji i uzdolnień oraz zagadnienia związane z przygotowaniem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uczniów do udziału w konkursach i olimpiadach przedmiotowych;</w:t>
            </w:r>
          </w:p>
          <w:p w:rsidR="00BC2E4B" w:rsidRDefault="00BC2E4B" w:rsidP="00BC2E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4B">
              <w:rPr>
                <w:rFonts w:ascii="Corbel" w:hAnsi="Corbel"/>
                <w:b w:val="0"/>
                <w:smallCaps w:val="0"/>
                <w:szCs w:val="24"/>
              </w:rPr>
              <w:t>autonomię dydaktyczną nauczyciela;</w:t>
            </w:r>
          </w:p>
          <w:p w:rsidR="00BC2E4B" w:rsidRDefault="00BC2E4B" w:rsidP="00BC2E4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4B"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sposoby i znaczenie oceniania osiągnięć szkolnych uczniów: ocenianie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kształtujące w kontekście efektywności nauczania, wewnątrzszkolny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system oceniania, rodzaje i sposoby przeprowadzania sprawdzianów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i egzaminów zewnętrznych; tematykę oceny efektywności dydaktycznej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nauczyciela i jakości działalności szkoły oraz edukacyjną wartość dodaną;</w:t>
            </w:r>
          </w:p>
          <w:p w:rsidR="00BC2E4B" w:rsidRPr="00407286" w:rsidRDefault="00BC2E4B" w:rsidP="00BC2E4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4B">
              <w:rPr>
                <w:rFonts w:ascii="Corbel" w:hAnsi="Corbel"/>
                <w:b w:val="0"/>
                <w:smallCaps w:val="0"/>
                <w:szCs w:val="24"/>
              </w:rPr>
              <w:t xml:space="preserve">Student pozna i zrozumie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znaczenie języka jako narzędzia pracy nauczyciela: problematykę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z uczniami z ograniczoną znajomością języka polskiego lub zaburzeniami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komunikacji językowej, metody porozumiewania się w celach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dydaktycznych – sztukę wykładania i zadawania pytań, sposoby zwiększania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aktywności komunikacyjnej uczniów, praktyczne aspekty wystąpień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publicznych – poprawność językową, etykę języka, etykietę korespondencji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tradycyjnej i elektronicznej oraz zagadnienia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z emisją głosu – budowę, działanie i ochronę narządu mowy i zasady emisji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C2E4B">
              <w:rPr>
                <w:rFonts w:ascii="Corbel" w:hAnsi="Corbel"/>
                <w:b w:val="0"/>
                <w:smallCaps w:val="0"/>
                <w:szCs w:val="24"/>
              </w:rPr>
              <w:t>głosu.</w:t>
            </w:r>
          </w:p>
        </w:tc>
        <w:tc>
          <w:tcPr>
            <w:tcW w:w="2331" w:type="dxa"/>
          </w:tcPr>
          <w:p w:rsidR="00026D34" w:rsidRDefault="00026D34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0421">
              <w:rPr>
                <w:rFonts w:ascii="Corbel" w:hAnsi="Corbel"/>
                <w:b w:val="0"/>
                <w:smallCaps w:val="0"/>
                <w:szCs w:val="24"/>
              </w:rPr>
              <w:t>K_W21</w:t>
            </w: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NC.W5.</w:t>
            </w: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Pr="005721B6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1B6" w:rsidRDefault="005721B6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NC.W6.</w:t>
            </w: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C2E4B" w:rsidRPr="005721B6" w:rsidRDefault="00BC2E4B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07286" w:rsidRPr="00407286" w:rsidRDefault="005721B6" w:rsidP="0057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1B6">
              <w:rPr>
                <w:rFonts w:ascii="Corbel" w:hAnsi="Corbel"/>
                <w:b w:val="0"/>
                <w:smallCaps w:val="0"/>
                <w:szCs w:val="24"/>
              </w:rPr>
              <w:t>NC.W7.</w:t>
            </w:r>
          </w:p>
        </w:tc>
      </w:tr>
      <w:tr w:rsidR="008A727C" w:rsidRPr="009C54AE" w:rsidTr="006F1BA3">
        <w:tc>
          <w:tcPr>
            <w:tcW w:w="1646" w:type="dxa"/>
          </w:tcPr>
          <w:p w:rsidR="008A727C" w:rsidRDefault="00A662B2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E_K0</w:t>
            </w:r>
            <w:r w:rsidR="00004ED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769" w:type="dxa"/>
          </w:tcPr>
          <w:p w:rsidR="008A727C" w:rsidRDefault="001A479D" w:rsidP="001A479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A479D">
              <w:rPr>
                <w:rFonts w:ascii="Corbel" w:hAnsi="Corbel"/>
                <w:sz w:val="24"/>
                <w:szCs w:val="24"/>
              </w:rPr>
              <w:t xml:space="preserve">W oparciu o wiedzę z podstaw dydaktyki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081C0B">
              <w:rPr>
                <w:rFonts w:ascii="Corbel" w:hAnsi="Corbel"/>
                <w:sz w:val="24"/>
                <w:szCs w:val="24"/>
              </w:rPr>
              <w:t xml:space="preserve">tudent będzie potrafił </w:t>
            </w:r>
            <w:r w:rsidR="000622D1" w:rsidRPr="000622D1">
              <w:rPr>
                <w:rFonts w:ascii="Corbel" w:hAnsi="Corbel"/>
                <w:sz w:val="24"/>
                <w:szCs w:val="24"/>
              </w:rPr>
              <w:t>samodzielnie planować i realizować uczenie się przez całe życie, w tym uzyskiwać kolejne stopnie awansu zawodowego nauczyciela oraz uczestniczyć w różnorodnych formach kształcenia ustawicznego.</w:t>
            </w:r>
          </w:p>
          <w:p w:rsidR="00A3590E" w:rsidRDefault="00A3590E" w:rsidP="00C043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C04395" w:rsidRDefault="00C04395" w:rsidP="00C043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C04395">
              <w:rPr>
                <w:rFonts w:ascii="Corbel" w:hAnsi="Corbel"/>
                <w:sz w:val="24"/>
                <w:szCs w:val="24"/>
              </w:rPr>
              <w:t xml:space="preserve">tudent będzie potrafił </w:t>
            </w:r>
            <w:r w:rsidRPr="00C04395">
              <w:rPr>
                <w:rFonts w:ascii="Corbel" w:hAnsi="Corbel"/>
                <w:sz w:val="24"/>
                <w:szCs w:val="24"/>
              </w:rPr>
              <w:t>zidentyfikować potrzeby dostosowania metod pracy do klasy zróżnicowanej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4395">
              <w:rPr>
                <w:rFonts w:ascii="Corbel" w:hAnsi="Corbel"/>
                <w:sz w:val="24"/>
                <w:szCs w:val="24"/>
              </w:rPr>
              <w:t xml:space="preserve">pod względem poznawczym, kulturowym, statusu </w:t>
            </w:r>
            <w:r w:rsidRPr="00C04395">
              <w:rPr>
                <w:rFonts w:ascii="Corbel" w:hAnsi="Corbel"/>
                <w:sz w:val="24"/>
                <w:szCs w:val="24"/>
              </w:rPr>
              <w:lastRenderedPageBreak/>
              <w:t>społecznego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04395">
              <w:rPr>
                <w:rFonts w:ascii="Corbel" w:hAnsi="Corbel"/>
                <w:sz w:val="24"/>
                <w:szCs w:val="24"/>
              </w:rPr>
              <w:t>materialnego;</w:t>
            </w:r>
          </w:p>
          <w:p w:rsidR="00A3590E" w:rsidRDefault="00A3590E" w:rsidP="00C043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C04395" w:rsidRDefault="00301675" w:rsidP="00C043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01675">
              <w:rPr>
                <w:rFonts w:ascii="Corbel" w:hAnsi="Corbel"/>
                <w:sz w:val="24"/>
                <w:szCs w:val="24"/>
              </w:rPr>
              <w:t>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675">
              <w:rPr>
                <w:rFonts w:ascii="Corbel" w:hAnsi="Corbel"/>
                <w:sz w:val="24"/>
                <w:szCs w:val="24"/>
              </w:rPr>
              <w:t>zaprojektować działania służące integracji klasy szkolnej;</w:t>
            </w:r>
          </w:p>
          <w:p w:rsidR="00A3590E" w:rsidRDefault="00A3590E" w:rsidP="00C043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301675" w:rsidRDefault="00301675" w:rsidP="003016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1675">
              <w:rPr>
                <w:rFonts w:ascii="Corbel" w:hAnsi="Corbel"/>
                <w:sz w:val="24"/>
                <w:szCs w:val="24"/>
              </w:rPr>
              <w:t>Student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675">
              <w:rPr>
                <w:rFonts w:ascii="Corbel" w:hAnsi="Corbel"/>
                <w:sz w:val="24"/>
                <w:szCs w:val="24"/>
              </w:rPr>
              <w:t>dobierać metody nauczania do nauczanych treści i zorganizować pracę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675">
              <w:rPr>
                <w:rFonts w:ascii="Corbel" w:hAnsi="Corbel"/>
                <w:sz w:val="24"/>
                <w:szCs w:val="24"/>
              </w:rPr>
              <w:t>uczniów;</w:t>
            </w:r>
          </w:p>
          <w:p w:rsidR="00A3590E" w:rsidRDefault="00A3590E" w:rsidP="003016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301675" w:rsidRDefault="00301675" w:rsidP="003016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1675">
              <w:rPr>
                <w:rFonts w:ascii="Corbel" w:hAnsi="Corbel"/>
                <w:sz w:val="24"/>
                <w:szCs w:val="24"/>
              </w:rPr>
              <w:t>Student będzie potrafił</w:t>
            </w:r>
            <w:r w:rsidR="00A35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A3590E" w:rsidRPr="00A3590E">
              <w:rPr>
                <w:rFonts w:ascii="Corbel" w:hAnsi="Corbel"/>
                <w:sz w:val="24"/>
                <w:szCs w:val="24"/>
              </w:rPr>
              <w:t>wybrać model lekcji i zaprojektować jej strukturę;</w:t>
            </w:r>
          </w:p>
          <w:p w:rsidR="00A3590E" w:rsidRDefault="00A3590E" w:rsidP="0030167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Student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zaplanować pracę z uczniem zdolnym, przygotowującą go do udziału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w konkursie przedmiotowym lub współzawodnictwie sportowym;</w:t>
            </w: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Student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dokonać oceny pracy ucznia i zaprezentować ją w formie oceny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kształtującej;</w:t>
            </w:r>
            <w:r w:rsidRPr="00A3590E">
              <w:rPr>
                <w:rFonts w:ascii="Corbel" w:hAnsi="Corbel"/>
                <w:sz w:val="24"/>
                <w:szCs w:val="24"/>
              </w:rPr>
              <w:cr/>
            </w: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Student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posługiwać się zgodnie z zasadami aparatem emisji głosu;</w:t>
            </w: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Student będzie potrafił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poprawnie posługiwać się językiem polskim.</w:t>
            </w:r>
          </w:p>
        </w:tc>
        <w:tc>
          <w:tcPr>
            <w:tcW w:w="2331" w:type="dxa"/>
          </w:tcPr>
          <w:p w:rsidR="00A3590E" w:rsidRDefault="008A727C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K_U26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6F1BA3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5721B6" w:rsidRPr="005721B6">
              <w:rPr>
                <w:rFonts w:ascii="Corbel" w:hAnsi="Corbel"/>
                <w:sz w:val="24"/>
                <w:szCs w:val="24"/>
              </w:rPr>
              <w:t>NC.U1.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NC.U2.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NC.U3.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NC.U4.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NC.U5.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NC.U6.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NC.U7.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6F1BA3" w:rsidRPr="008A727C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NC.U8.</w:t>
            </w:r>
          </w:p>
        </w:tc>
      </w:tr>
      <w:tr w:rsidR="008A727C" w:rsidRPr="009C54AE" w:rsidTr="006F1BA3">
        <w:tc>
          <w:tcPr>
            <w:tcW w:w="1646" w:type="dxa"/>
          </w:tcPr>
          <w:p w:rsidR="008A727C" w:rsidRDefault="00A662B2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E_K</w:t>
            </w:r>
            <w:r w:rsidR="00004ED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769" w:type="dxa"/>
          </w:tcPr>
          <w:p w:rsidR="008A727C" w:rsidRDefault="00081C0B" w:rsidP="0057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="000622D1" w:rsidRPr="000622D1">
              <w:rPr>
                <w:rFonts w:ascii="Corbel" w:hAnsi="Corbel"/>
                <w:sz w:val="24"/>
                <w:szCs w:val="24"/>
              </w:rPr>
              <w:t>korzystania z pomocy i opinii ekspertów w zakresie rozwiązywania problemów dydaktyczno-wychowawczych oraz opiekuńczych;</w:t>
            </w:r>
          </w:p>
          <w:p w:rsidR="00A3590E" w:rsidRDefault="00A3590E" w:rsidP="0057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A3590E">
              <w:rPr>
                <w:rFonts w:ascii="Corbel" w:hAnsi="Corbel"/>
                <w:sz w:val="24"/>
                <w:szCs w:val="24"/>
              </w:rPr>
              <w:t>twórczego poszukiwania najlepszych rozwiązań dydaktycznych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sprzyjających postępom uczniów;</w:t>
            </w: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A3590E" w:rsidRP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Student będzie gotów 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590E">
              <w:rPr>
                <w:rFonts w:ascii="Corbel" w:hAnsi="Corbel"/>
                <w:sz w:val="24"/>
                <w:szCs w:val="24"/>
              </w:rPr>
              <w:t>skutecznego korygowania swoich błędów językowych i doskonalenia</w:t>
            </w:r>
          </w:p>
          <w:p w:rsidR="00A3590E" w:rsidRDefault="00A3590E" w:rsidP="00A35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3590E">
              <w:rPr>
                <w:rFonts w:ascii="Corbel" w:hAnsi="Corbel"/>
                <w:sz w:val="24"/>
                <w:szCs w:val="24"/>
              </w:rPr>
              <w:t>aparatu emisji głosu.</w:t>
            </w:r>
          </w:p>
        </w:tc>
        <w:tc>
          <w:tcPr>
            <w:tcW w:w="2331" w:type="dxa"/>
          </w:tcPr>
          <w:p w:rsidR="00A3590E" w:rsidRDefault="008A727C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27C">
              <w:rPr>
                <w:rFonts w:ascii="Corbel" w:hAnsi="Corbel"/>
                <w:sz w:val="24"/>
                <w:szCs w:val="24"/>
              </w:rPr>
              <w:t>K_K03</w:t>
            </w:r>
            <w:r w:rsidRPr="008A727C">
              <w:rPr>
                <w:rFonts w:ascii="Corbel" w:hAnsi="Corbel"/>
                <w:sz w:val="24"/>
                <w:szCs w:val="24"/>
              </w:rPr>
              <w:tab/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721B6" w:rsidRDefault="006F1BA3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5721B6" w:rsidRPr="005721B6">
              <w:rPr>
                <w:rFonts w:ascii="Corbel" w:hAnsi="Corbel"/>
                <w:sz w:val="24"/>
                <w:szCs w:val="24"/>
              </w:rPr>
              <w:t>NC.K1.</w:t>
            </w: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A3590E" w:rsidRPr="005721B6" w:rsidRDefault="00A3590E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A727C" w:rsidRDefault="005721B6" w:rsidP="0057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1B6">
              <w:rPr>
                <w:rFonts w:ascii="Corbel" w:hAnsi="Corbel"/>
                <w:sz w:val="24"/>
                <w:szCs w:val="24"/>
              </w:rPr>
              <w:t>NC.K2.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1. Wprowadzenie do przedmiotu.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2. Przedmiot i zadania dydaktyki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3. Wartości i cele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4. Treści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5. Proces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6. Kształcenie wielostronne.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7. Formy organizacyjne kształcenia.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1. Wprowadzenie do przedmiotu.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2. Proces samokształcenia, zasady kształcenia, metody kształcenia.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3. Środki dydaktyczne w kształceniu ogólnym. Planowanie i organizacja pracy</w:t>
            </w:r>
            <w:r w:rsidR="006C0D3B" w:rsidRPr="00BF2B53">
              <w:rPr>
                <w:rFonts w:ascii="Corbel" w:hAnsi="Corbel"/>
                <w:sz w:val="24"/>
                <w:szCs w:val="24"/>
              </w:rPr>
              <w:t xml:space="preserve"> dydaktycznej.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4. Niepowodzenia w nauce szkolnej. Trudności szkolne.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5. Sprawdzanie i ocenianie wyników procesów kształcenia.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6. Problemy dydaktyki kształcenia ogólnego.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7. Szkoła i jej funkcja dydaktyczna.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, </w:t>
      </w:r>
      <w:r w:rsidR="0085747A" w:rsidRPr="00557FB0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081C0B" w:rsidRDefault="00531DFD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81C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81C0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531DFD" w:rsidRPr="00081C0B" w:rsidRDefault="00081C0B" w:rsidP="00081C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C0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F71D7E" w:rsidRPr="00081C0B" w:rsidRDefault="000B4FEC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 xml:space="preserve">W, </w:t>
            </w:r>
            <w:r w:rsidR="00531DFD" w:rsidRPr="00081C0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081C0B" w:rsidRPr="00081C0B" w:rsidRDefault="00937B1B" w:rsidP="00937B1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7B1B">
              <w:rPr>
                <w:rFonts w:ascii="Corbel" w:hAnsi="Corbel"/>
                <w:sz w:val="24"/>
                <w:szCs w:val="24"/>
              </w:rPr>
              <w:t xml:space="preserve">Prezentacja multimedialna,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081C0B" w:rsidRPr="00081C0B">
              <w:rPr>
                <w:rFonts w:ascii="Corbel" w:hAnsi="Corbel"/>
                <w:sz w:val="24"/>
                <w:szCs w:val="24"/>
              </w:rPr>
              <w:t>olokwium, egzamin pisemny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81C0B" w:rsidRPr="00081C0B" w:rsidRDefault="00081C0B" w:rsidP="00081C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1C0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81C0B" w:rsidRPr="00081C0B" w:rsidRDefault="00C93378" w:rsidP="00081C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C93378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, uczestnictwo w dyskusji, praca w grupach); zaliczenie w formie prezentacji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ultimedialnej wybranego tematu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25%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25% przygotowanie i przedstawienie wybranych zagadnień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Punkty uzyskane z zaliczenia ustnego są przeliczane na procenty, którym odpowiadają oceny: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51-60%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max.pkt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71-80%max.pkt.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81-90%max.pkt.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85747A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91-100%max.pkt.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F71D7E" w:rsidRDefault="003D0B49" w:rsidP="00081C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 -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:rsidR="003D0B49" w:rsidRDefault="00BF2B53" w:rsidP="003D0B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dopuszczenia do egzaminu, jest uzyskanie zaliczenia z ćwiczeń.</w:t>
            </w:r>
          </w:p>
          <w:p w:rsidR="00BF2B53" w:rsidRDefault="00BF2B53" w:rsidP="003D0B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w formie 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ustnego są przeliczane na procenty, którym odpowiadają oceny: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081C0B" w:rsidRPr="009C54AE" w:rsidRDefault="00F71D7E" w:rsidP="00081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A72EA0" w:rsidRDefault="00531DF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2EA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72EA0">
              <w:rPr>
                <w:sz w:val="24"/>
                <w:szCs w:val="24"/>
              </w:rPr>
              <w:t>z harmonogramu</w:t>
            </w:r>
            <w:r w:rsidRPr="00A72EA0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531DFD" w:rsidRPr="00BF2B53" w:rsidRDefault="00D651B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1DFD" w:rsidRPr="00BF2B53" w:rsidRDefault="00BF2B53" w:rsidP="00FC06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8 godz.</w:t>
            </w:r>
            <w:r w:rsidR="00FC06EB" w:rsidRPr="00BF2B53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  <w:p w:rsidR="00FC06EB" w:rsidRPr="00BF2B53" w:rsidRDefault="00FC06EB" w:rsidP="00FC06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</w:t>
            </w:r>
            <w:r w:rsidR="00BF2B53" w:rsidRPr="00BF2B5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– udział w egzaminie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A72E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2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31DFD" w:rsidRPr="00BF2B53" w:rsidRDefault="00F71D7E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</w:t>
            </w:r>
            <w:r w:rsidR="00BF2B53" w:rsidRPr="00BF2B53">
              <w:rPr>
                <w:rFonts w:ascii="Corbel" w:hAnsi="Corbel"/>
                <w:sz w:val="24"/>
                <w:szCs w:val="24"/>
              </w:rPr>
              <w:t>0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godz. - przygotowanie do zajęć,</w:t>
            </w:r>
          </w:p>
          <w:p w:rsidR="00F71D7E" w:rsidRPr="00BF2B53" w:rsidRDefault="00BF2B5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 xml:space="preserve"> godz. - przygotowanie do zaliczenia</w:t>
            </w:r>
          </w:p>
          <w:p w:rsidR="00F71D7E" w:rsidRPr="00BF2B53" w:rsidRDefault="00BF2B53" w:rsidP="00BF2B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Pr="00BF2B53">
              <w:rPr>
                <w:rFonts w:ascii="Corbel" w:hAnsi="Corbel"/>
                <w:sz w:val="24"/>
                <w:szCs w:val="24"/>
              </w:rPr>
              <w:t>- p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1DFD" w:rsidRPr="00BF2B53" w:rsidRDefault="00BF2B53" w:rsidP="009365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1DFD" w:rsidRPr="00BF2B53" w:rsidRDefault="00BF2B5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31DFD" w:rsidRPr="00BF2B53" w:rsidRDefault="0085747A" w:rsidP="007004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Literatura podstawowa:</w:t>
            </w:r>
            <w:r w:rsidR="00531DFD" w:rsidRPr="00BF2B5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57FB0" w:rsidRPr="00BF2B53" w:rsidRDefault="00557FB0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Bereźnicki</w:t>
            </w:r>
            <w:r w:rsidR="00C90FE5" w:rsidRPr="00BF2B53">
              <w:rPr>
                <w:rFonts w:ascii="Corbel" w:eastAsia="Cambria" w:hAnsi="Corbel"/>
                <w:sz w:val="24"/>
                <w:szCs w:val="24"/>
              </w:rPr>
              <w:t xml:space="preserve"> F., Dydaktyka kształcenia ogólnego</w:t>
            </w:r>
            <w:r w:rsidRPr="00BF2B53">
              <w:rPr>
                <w:rFonts w:ascii="Corbel" w:eastAsia="Cambria" w:hAnsi="Corbel"/>
                <w:sz w:val="24"/>
                <w:szCs w:val="24"/>
              </w:rPr>
              <w:t>, Kraków 2004.</w:t>
            </w:r>
          </w:p>
          <w:p w:rsidR="00C90FE5" w:rsidRPr="00BF2B53" w:rsidRDefault="00C90FE5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Kupisiewicz Cz., Dydaktyka ogólna. Warszawa 2000.</w:t>
            </w:r>
          </w:p>
          <w:p w:rsidR="0085747A" w:rsidRPr="00BF2B53" w:rsidRDefault="00C90FE5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Szczepański S., Kluczowe zagadnienia dydaktyki wychowania fizycznego. Opole 2008.</w:t>
            </w:r>
            <w:r w:rsidR="007004D7" w:rsidRPr="00BF2B53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84D04" w:rsidRPr="00BF2B53" w:rsidRDefault="0085747A" w:rsidP="007004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C90FE5" w:rsidRPr="00BF2B53" w:rsidRDefault="00C90FE5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Kupisiewicz Cz., Podstawy dydaktyki ogólnej, Warszawa 1995.</w:t>
            </w:r>
          </w:p>
          <w:p w:rsidR="00C90FE5" w:rsidRPr="00BF2B53" w:rsidRDefault="00557FB0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Okoń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 xml:space="preserve"> W.,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Wp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>rowadzenie do dydaktyki ogólnej, Warszawa 1995.</w:t>
            </w:r>
          </w:p>
          <w:p w:rsidR="0085747A" w:rsidRPr="00BF2B53" w:rsidRDefault="00557FB0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Pomykało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 xml:space="preserve"> W., Encyklopedia pedagogiczna</w:t>
            </w:r>
            <w:r w:rsidRPr="00BF2B53">
              <w:rPr>
                <w:rFonts w:ascii="Corbel" w:hAnsi="Corbel"/>
                <w:sz w:val="24"/>
                <w:szCs w:val="24"/>
              </w:rPr>
              <w:t>, Warszawa</w:t>
            </w:r>
            <w:r w:rsidR="000B4FEC" w:rsidRPr="00BF2B53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BF2B53">
              <w:rPr>
                <w:rFonts w:ascii="Corbel" w:hAnsi="Corbel"/>
                <w:sz w:val="24"/>
                <w:szCs w:val="24"/>
              </w:rPr>
              <w:t>1997.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00D" w:rsidRDefault="0036000D" w:rsidP="00C16ABF">
      <w:pPr>
        <w:spacing w:after="0" w:line="240" w:lineRule="auto"/>
      </w:pPr>
      <w:r>
        <w:separator/>
      </w:r>
    </w:p>
  </w:endnote>
  <w:endnote w:type="continuationSeparator" w:id="0">
    <w:p w:rsidR="0036000D" w:rsidRDefault="003600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00D" w:rsidRDefault="0036000D" w:rsidP="00C16ABF">
      <w:pPr>
        <w:spacing w:after="0" w:line="240" w:lineRule="auto"/>
      </w:pPr>
      <w:r>
        <w:separator/>
      </w:r>
    </w:p>
  </w:footnote>
  <w:footnote w:type="continuationSeparator" w:id="0">
    <w:p w:rsidR="0036000D" w:rsidRDefault="0036000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F60CE"/>
    <w:multiLevelType w:val="hybridMultilevel"/>
    <w:tmpl w:val="302A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946BD"/>
    <w:multiLevelType w:val="hybridMultilevel"/>
    <w:tmpl w:val="2E3C1A9C"/>
    <w:lvl w:ilvl="0" w:tplc="2490E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853DA"/>
    <w:multiLevelType w:val="hybridMultilevel"/>
    <w:tmpl w:val="0A8A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32FD7"/>
    <w:multiLevelType w:val="hybridMultilevel"/>
    <w:tmpl w:val="0E02E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4EDF"/>
    <w:rsid w:val="000077B4"/>
    <w:rsid w:val="00015B8F"/>
    <w:rsid w:val="00022ECE"/>
    <w:rsid w:val="0002412F"/>
    <w:rsid w:val="00026D34"/>
    <w:rsid w:val="00042A51"/>
    <w:rsid w:val="00042D2E"/>
    <w:rsid w:val="00044C82"/>
    <w:rsid w:val="00061960"/>
    <w:rsid w:val="000622D1"/>
    <w:rsid w:val="00070ED6"/>
    <w:rsid w:val="000742DC"/>
    <w:rsid w:val="00081C0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FEC"/>
    <w:rsid w:val="000D04B0"/>
    <w:rsid w:val="000F066F"/>
    <w:rsid w:val="000F1C57"/>
    <w:rsid w:val="000F5615"/>
    <w:rsid w:val="00102903"/>
    <w:rsid w:val="00102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FEF"/>
    <w:rsid w:val="001718A7"/>
    <w:rsid w:val="001737CF"/>
    <w:rsid w:val="00176083"/>
    <w:rsid w:val="001770C7"/>
    <w:rsid w:val="00192F37"/>
    <w:rsid w:val="001A479D"/>
    <w:rsid w:val="001A70D2"/>
    <w:rsid w:val="001C2DED"/>
    <w:rsid w:val="001D657B"/>
    <w:rsid w:val="001D69FB"/>
    <w:rsid w:val="001D7B54"/>
    <w:rsid w:val="001E0209"/>
    <w:rsid w:val="001E787A"/>
    <w:rsid w:val="001F2CA2"/>
    <w:rsid w:val="002144C0"/>
    <w:rsid w:val="00215537"/>
    <w:rsid w:val="0022477D"/>
    <w:rsid w:val="002278A9"/>
    <w:rsid w:val="002336F9"/>
    <w:rsid w:val="0024028F"/>
    <w:rsid w:val="00244ABC"/>
    <w:rsid w:val="00247CFA"/>
    <w:rsid w:val="0025242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D74"/>
    <w:rsid w:val="002C1F06"/>
    <w:rsid w:val="002D3375"/>
    <w:rsid w:val="002D73D4"/>
    <w:rsid w:val="002E6B95"/>
    <w:rsid w:val="002F02A3"/>
    <w:rsid w:val="002F4ABE"/>
    <w:rsid w:val="0030167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0D"/>
    <w:rsid w:val="0036399A"/>
    <w:rsid w:val="00363F78"/>
    <w:rsid w:val="00387E41"/>
    <w:rsid w:val="003A0A5B"/>
    <w:rsid w:val="003A1176"/>
    <w:rsid w:val="003C0BAE"/>
    <w:rsid w:val="003D0B49"/>
    <w:rsid w:val="003D18A9"/>
    <w:rsid w:val="003D6CE2"/>
    <w:rsid w:val="003E1941"/>
    <w:rsid w:val="003E2FE6"/>
    <w:rsid w:val="003E49D5"/>
    <w:rsid w:val="003F38C0"/>
    <w:rsid w:val="004021AD"/>
    <w:rsid w:val="00407286"/>
    <w:rsid w:val="00414E3C"/>
    <w:rsid w:val="0042244A"/>
    <w:rsid w:val="0042745A"/>
    <w:rsid w:val="00431D5C"/>
    <w:rsid w:val="004362C6"/>
    <w:rsid w:val="00437FA2"/>
    <w:rsid w:val="00445970"/>
    <w:rsid w:val="00452712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96E4D"/>
    <w:rsid w:val="004A3EEA"/>
    <w:rsid w:val="004A4D1F"/>
    <w:rsid w:val="004D38AB"/>
    <w:rsid w:val="004D5282"/>
    <w:rsid w:val="004F1551"/>
    <w:rsid w:val="004F55A3"/>
    <w:rsid w:val="00503DF4"/>
    <w:rsid w:val="0050496F"/>
    <w:rsid w:val="00513B6F"/>
    <w:rsid w:val="00517C63"/>
    <w:rsid w:val="00531DFD"/>
    <w:rsid w:val="005362AA"/>
    <w:rsid w:val="005363C4"/>
    <w:rsid w:val="00536BDE"/>
    <w:rsid w:val="00543ACC"/>
    <w:rsid w:val="00557FB0"/>
    <w:rsid w:val="0056696D"/>
    <w:rsid w:val="005721B6"/>
    <w:rsid w:val="0059484D"/>
    <w:rsid w:val="005A0855"/>
    <w:rsid w:val="005A3196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3100E"/>
    <w:rsid w:val="00647328"/>
    <w:rsid w:val="00647FA8"/>
    <w:rsid w:val="00650C5F"/>
    <w:rsid w:val="00654934"/>
    <w:rsid w:val="006620D9"/>
    <w:rsid w:val="00671958"/>
    <w:rsid w:val="00675843"/>
    <w:rsid w:val="00696477"/>
    <w:rsid w:val="006B4325"/>
    <w:rsid w:val="006C0D3B"/>
    <w:rsid w:val="006D050F"/>
    <w:rsid w:val="006D6139"/>
    <w:rsid w:val="006E5D65"/>
    <w:rsid w:val="006E6F5A"/>
    <w:rsid w:val="006F1282"/>
    <w:rsid w:val="006F1BA3"/>
    <w:rsid w:val="006F1FBC"/>
    <w:rsid w:val="006F31E2"/>
    <w:rsid w:val="007004D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2B"/>
    <w:rsid w:val="00763BF1"/>
    <w:rsid w:val="00766FD4"/>
    <w:rsid w:val="00772154"/>
    <w:rsid w:val="00774F88"/>
    <w:rsid w:val="0078168C"/>
    <w:rsid w:val="00787C2A"/>
    <w:rsid w:val="00790E27"/>
    <w:rsid w:val="007A4022"/>
    <w:rsid w:val="007A6E6E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4D04"/>
    <w:rsid w:val="00885F64"/>
    <w:rsid w:val="008917F9"/>
    <w:rsid w:val="008A45F7"/>
    <w:rsid w:val="008A727C"/>
    <w:rsid w:val="008B08D4"/>
    <w:rsid w:val="008C0CC0"/>
    <w:rsid w:val="008C19A9"/>
    <w:rsid w:val="008C379D"/>
    <w:rsid w:val="008C5147"/>
    <w:rsid w:val="008C5359"/>
    <w:rsid w:val="008C5363"/>
    <w:rsid w:val="008D3DFB"/>
    <w:rsid w:val="008E2AAE"/>
    <w:rsid w:val="008E64F4"/>
    <w:rsid w:val="008F12C9"/>
    <w:rsid w:val="008F6E29"/>
    <w:rsid w:val="00916188"/>
    <w:rsid w:val="00923D7D"/>
    <w:rsid w:val="0093654F"/>
    <w:rsid w:val="00937B1B"/>
    <w:rsid w:val="009508DF"/>
    <w:rsid w:val="00950DAC"/>
    <w:rsid w:val="0095241F"/>
    <w:rsid w:val="00954A07"/>
    <w:rsid w:val="009946F3"/>
    <w:rsid w:val="00997F14"/>
    <w:rsid w:val="009A78D9"/>
    <w:rsid w:val="009C1331"/>
    <w:rsid w:val="009C3E31"/>
    <w:rsid w:val="009C4A62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0E"/>
    <w:rsid w:val="00A36899"/>
    <w:rsid w:val="00A371F6"/>
    <w:rsid w:val="00A43BF6"/>
    <w:rsid w:val="00A45545"/>
    <w:rsid w:val="00A53FA5"/>
    <w:rsid w:val="00A54817"/>
    <w:rsid w:val="00A601C8"/>
    <w:rsid w:val="00A60799"/>
    <w:rsid w:val="00A662B2"/>
    <w:rsid w:val="00A72EA0"/>
    <w:rsid w:val="00A772D2"/>
    <w:rsid w:val="00A84C85"/>
    <w:rsid w:val="00A97DE1"/>
    <w:rsid w:val="00AA41F3"/>
    <w:rsid w:val="00AB053C"/>
    <w:rsid w:val="00AD0DED"/>
    <w:rsid w:val="00AD1146"/>
    <w:rsid w:val="00AD1BB7"/>
    <w:rsid w:val="00AD27D3"/>
    <w:rsid w:val="00AD66D6"/>
    <w:rsid w:val="00AE1160"/>
    <w:rsid w:val="00AE203C"/>
    <w:rsid w:val="00AE2E74"/>
    <w:rsid w:val="00AE5FCB"/>
    <w:rsid w:val="00AF0E0C"/>
    <w:rsid w:val="00AF2C1E"/>
    <w:rsid w:val="00B06142"/>
    <w:rsid w:val="00B135B1"/>
    <w:rsid w:val="00B260C2"/>
    <w:rsid w:val="00B3130B"/>
    <w:rsid w:val="00B31536"/>
    <w:rsid w:val="00B33CBE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E4B"/>
    <w:rsid w:val="00BD3869"/>
    <w:rsid w:val="00BD66E9"/>
    <w:rsid w:val="00BD6FF4"/>
    <w:rsid w:val="00BF2B53"/>
    <w:rsid w:val="00BF2C41"/>
    <w:rsid w:val="00BF7A3F"/>
    <w:rsid w:val="00C04395"/>
    <w:rsid w:val="00C058B4"/>
    <w:rsid w:val="00C05F44"/>
    <w:rsid w:val="00C12814"/>
    <w:rsid w:val="00C131B5"/>
    <w:rsid w:val="00C14332"/>
    <w:rsid w:val="00C16ABF"/>
    <w:rsid w:val="00C170AE"/>
    <w:rsid w:val="00C26CB7"/>
    <w:rsid w:val="00C324C1"/>
    <w:rsid w:val="00C36992"/>
    <w:rsid w:val="00C519AC"/>
    <w:rsid w:val="00C56036"/>
    <w:rsid w:val="00C57273"/>
    <w:rsid w:val="00C61DC5"/>
    <w:rsid w:val="00C67E92"/>
    <w:rsid w:val="00C70A26"/>
    <w:rsid w:val="00C766DF"/>
    <w:rsid w:val="00C90FE5"/>
    <w:rsid w:val="00C93378"/>
    <w:rsid w:val="00C94B98"/>
    <w:rsid w:val="00CA2B96"/>
    <w:rsid w:val="00CA330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8F9"/>
    <w:rsid w:val="00D651B3"/>
    <w:rsid w:val="00D74119"/>
    <w:rsid w:val="00D8075B"/>
    <w:rsid w:val="00D82C6E"/>
    <w:rsid w:val="00D8678B"/>
    <w:rsid w:val="00DA2114"/>
    <w:rsid w:val="00DE09C0"/>
    <w:rsid w:val="00DE4A14"/>
    <w:rsid w:val="00DF320D"/>
    <w:rsid w:val="00DF71C8"/>
    <w:rsid w:val="00E129B8"/>
    <w:rsid w:val="00E14ECD"/>
    <w:rsid w:val="00E21E7D"/>
    <w:rsid w:val="00E22FBC"/>
    <w:rsid w:val="00E24B6C"/>
    <w:rsid w:val="00E24BF5"/>
    <w:rsid w:val="00E25338"/>
    <w:rsid w:val="00E50510"/>
    <w:rsid w:val="00E51E44"/>
    <w:rsid w:val="00E63348"/>
    <w:rsid w:val="00E77E88"/>
    <w:rsid w:val="00E8107D"/>
    <w:rsid w:val="00E960BB"/>
    <w:rsid w:val="00EA0421"/>
    <w:rsid w:val="00EA2074"/>
    <w:rsid w:val="00EA4832"/>
    <w:rsid w:val="00EA4E9D"/>
    <w:rsid w:val="00EC4899"/>
    <w:rsid w:val="00ED03AB"/>
    <w:rsid w:val="00ED32D2"/>
    <w:rsid w:val="00EE32DE"/>
    <w:rsid w:val="00EE5457"/>
    <w:rsid w:val="00F05E46"/>
    <w:rsid w:val="00F070AB"/>
    <w:rsid w:val="00F17567"/>
    <w:rsid w:val="00F27A7B"/>
    <w:rsid w:val="00F47FFC"/>
    <w:rsid w:val="00F526AF"/>
    <w:rsid w:val="00F533B1"/>
    <w:rsid w:val="00F617C3"/>
    <w:rsid w:val="00F61AA0"/>
    <w:rsid w:val="00F7066B"/>
    <w:rsid w:val="00F71D7E"/>
    <w:rsid w:val="00F80A27"/>
    <w:rsid w:val="00F83B28"/>
    <w:rsid w:val="00FA46E5"/>
    <w:rsid w:val="00FB7DBA"/>
    <w:rsid w:val="00FC06EB"/>
    <w:rsid w:val="00FC1C25"/>
    <w:rsid w:val="00FC3F45"/>
    <w:rsid w:val="00FC7E4F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A60C9-6354-41F5-93B3-3F91DFA56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487EA-B270-43FA-9D2C-A9DC0A14CE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8404-0B8F-4B5D-B27C-4C7880DA2254}"/>
</file>

<file path=customXml/itemProps3.xml><?xml version="1.0" encoding="utf-8"?>
<ds:datastoreItem xmlns:ds="http://schemas.openxmlformats.org/officeDocument/2006/customXml" ds:itemID="{32EF55E7-8BD3-4508-A462-FA96A39DE8D7}"/>
</file>

<file path=customXml/itemProps4.xml><?xml version="1.0" encoding="utf-8"?>
<ds:datastoreItem xmlns:ds="http://schemas.openxmlformats.org/officeDocument/2006/customXml" ds:itemID="{4B8184BB-B0F3-4270-B457-E378CE5945F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55</TotalTime>
  <Pages>1</Pages>
  <Words>1585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8</cp:revision>
  <cp:lastPrinted>2019-02-06T12:12:00Z</cp:lastPrinted>
  <dcterms:created xsi:type="dcterms:W3CDTF">2020-05-31T16:06:00Z</dcterms:created>
  <dcterms:modified xsi:type="dcterms:W3CDTF">2020-10-29T20:53:00Z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