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98C" w:rsidRPr="00EC4538" w:rsidRDefault="0001598C" w:rsidP="00EC4538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EC4538"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01598C" w:rsidRPr="00EC4538" w:rsidRDefault="0001598C" w:rsidP="00EC4538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EC4538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01598C" w:rsidRPr="00EC4538" w:rsidRDefault="0001598C" w:rsidP="00EC4538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EC4538"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 w:rsidRPr="00EC4538">
        <w:rPr>
          <w:rFonts w:ascii="Corbel" w:hAnsi="Corbel" w:cs="Calibri"/>
          <w:i/>
          <w:smallCaps/>
          <w:sz w:val="24"/>
          <w:szCs w:val="24"/>
        </w:rPr>
        <w:t>2020/2021-2022/2023</w:t>
      </w:r>
      <w:r w:rsidRPr="00EC4538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01598C" w:rsidRPr="00EC4538" w:rsidRDefault="0001598C" w:rsidP="00EC4538">
      <w:pPr>
        <w:spacing w:after="0" w:line="360" w:lineRule="auto"/>
        <w:ind w:left="4248" w:firstLine="708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i/>
          <w:sz w:val="24"/>
          <w:szCs w:val="24"/>
        </w:rPr>
        <w:t xml:space="preserve"> (skrajne daty</w:t>
      </w:r>
      <w:r w:rsidRPr="00EC4538">
        <w:rPr>
          <w:rFonts w:ascii="Corbel" w:hAnsi="Corbel" w:cs="Calibri"/>
          <w:sz w:val="24"/>
          <w:szCs w:val="24"/>
        </w:rPr>
        <w:t>)</w:t>
      </w:r>
    </w:p>
    <w:p w:rsidR="0001598C" w:rsidRPr="00EC4538" w:rsidRDefault="0001598C" w:rsidP="00EC4538">
      <w:p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ab/>
      </w:r>
      <w:r w:rsidRPr="00EC4538">
        <w:rPr>
          <w:rFonts w:ascii="Corbel" w:hAnsi="Corbel" w:cs="Calibri"/>
          <w:sz w:val="24"/>
          <w:szCs w:val="24"/>
        </w:rPr>
        <w:tab/>
      </w:r>
      <w:r w:rsidRPr="00EC4538">
        <w:rPr>
          <w:rFonts w:ascii="Corbel" w:hAnsi="Corbel" w:cs="Calibri"/>
          <w:sz w:val="24"/>
          <w:szCs w:val="24"/>
        </w:rPr>
        <w:tab/>
      </w:r>
      <w:r w:rsidRPr="00EC4538">
        <w:rPr>
          <w:rFonts w:ascii="Corbel" w:hAnsi="Corbel" w:cs="Calibri"/>
          <w:sz w:val="24"/>
          <w:szCs w:val="24"/>
        </w:rPr>
        <w:tab/>
        <w:t>Rok akademicki   2022-2023</w:t>
      </w:r>
    </w:p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93"/>
      </w:tblGrid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F43F7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Warsztaty szkoleniowe. Moduł instruktor sportu </w:t>
            </w:r>
            <w:r w:rsidR="00F43F7D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F43F7D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Kolegium Nauk Medycznych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3 rok, 5 semestr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F43F7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 instruktor sportu </w:t>
            </w:r>
            <w:r w:rsidR="00F43F7D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F43F7D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F43F7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F43F7D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</w:t>
            </w: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01598C" w:rsidRPr="00EC4538" w:rsidTr="00EC4538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F43F7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F43F7D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Śliż, dr Andrzej Para</w:t>
            </w:r>
            <w:r w:rsidRPr="00EC453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01598C" w:rsidRPr="00EC4538" w:rsidRDefault="0001598C" w:rsidP="00EC4538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 xml:space="preserve">* </w:t>
      </w:r>
      <w:r w:rsidRPr="00EC4538">
        <w:rPr>
          <w:rFonts w:ascii="Corbel" w:hAnsi="Corbel" w:cs="Calibri"/>
          <w:i/>
          <w:sz w:val="24"/>
          <w:szCs w:val="24"/>
        </w:rPr>
        <w:t>-</w:t>
      </w:r>
      <w:r w:rsidRPr="00EC4538">
        <w:rPr>
          <w:rFonts w:ascii="Corbel" w:hAnsi="Corbel" w:cs="Calibri"/>
          <w:b w:val="0"/>
          <w:i/>
          <w:sz w:val="24"/>
          <w:szCs w:val="24"/>
        </w:rPr>
        <w:t>opcjonalni</w:t>
      </w:r>
      <w:r w:rsidRPr="00EC4538">
        <w:rPr>
          <w:rFonts w:ascii="Corbel" w:hAnsi="Corbel" w:cs="Calibri"/>
          <w:b w:val="0"/>
          <w:sz w:val="24"/>
          <w:szCs w:val="24"/>
        </w:rPr>
        <w:t>e,</w:t>
      </w:r>
      <w:r w:rsidRPr="00EC4538">
        <w:rPr>
          <w:rFonts w:ascii="Corbel" w:hAnsi="Corbel" w:cs="Calibri"/>
          <w:i/>
          <w:sz w:val="24"/>
          <w:szCs w:val="24"/>
        </w:rPr>
        <w:t xml:space="preserve"> </w:t>
      </w:r>
      <w:r w:rsidRPr="00EC4538"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01598C" w:rsidRPr="00EC4538" w:rsidRDefault="0001598C" w:rsidP="00EC4538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01598C" w:rsidRPr="00EC4538" w:rsidTr="0001598C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Semestr</w:t>
            </w:r>
          </w:p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EC4538"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01598C" w:rsidRPr="00EC4538" w:rsidTr="0001598C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01598C" w:rsidRPr="00EC4538" w:rsidRDefault="0001598C" w:rsidP="00EC4538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>1.2.</w:t>
      </w:r>
      <w:r w:rsidRPr="00EC4538">
        <w:rPr>
          <w:rFonts w:ascii="Corbel" w:hAnsi="Corbel" w:cs="Calibri"/>
          <w:sz w:val="24"/>
          <w:szCs w:val="24"/>
        </w:rPr>
        <w:tab/>
        <w:t xml:space="preserve">Sposób realizacji zajęć  </w:t>
      </w:r>
    </w:p>
    <w:p w:rsidR="0001598C" w:rsidRPr="00EC4538" w:rsidRDefault="0001598C" w:rsidP="00EC4538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 w:rsidRPr="00EC4538">
        <w:rPr>
          <w:rFonts w:ascii="Corbel" w:eastAsia="MS Gothic" w:hAnsi="Corbel" w:cs="Calibri"/>
          <w:b w:val="0"/>
          <w:szCs w:val="24"/>
        </w:rPr>
        <w:t>x</w:t>
      </w:r>
      <w:r w:rsidRPr="00EC4538"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01598C" w:rsidRPr="00EC4538" w:rsidRDefault="0001598C" w:rsidP="00EC4538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 w:rsidRPr="00EC4538">
        <w:rPr>
          <w:rFonts w:ascii="Segoe UI Symbol" w:eastAsia="MS Gothic" w:hAnsi="Segoe UI Symbol" w:cs="Segoe UI Symbol"/>
          <w:b w:val="0"/>
          <w:szCs w:val="24"/>
        </w:rPr>
        <w:t>☐</w:t>
      </w:r>
      <w:r w:rsidRPr="00EC4538"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01598C" w:rsidRPr="00EC4538" w:rsidRDefault="0001598C" w:rsidP="00EC4538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 w:rsidRPr="00EC4538">
        <w:rPr>
          <w:rFonts w:ascii="Corbel" w:hAnsi="Corbel" w:cs="Calibri"/>
          <w:szCs w:val="24"/>
        </w:rPr>
        <w:t xml:space="preserve">1.3 </w:t>
      </w:r>
      <w:r w:rsidRPr="00EC4538">
        <w:rPr>
          <w:rFonts w:ascii="Corbel" w:hAnsi="Corbel" w:cs="Calibri"/>
          <w:szCs w:val="24"/>
        </w:rPr>
        <w:tab/>
        <w:t xml:space="preserve">Forma zaliczenia przedmiotu  (z toku) </w:t>
      </w:r>
      <w:r w:rsidRPr="00EC4538">
        <w:rPr>
          <w:rFonts w:ascii="Corbel" w:hAnsi="Corbel" w:cs="Calibri"/>
          <w:b w:val="0"/>
          <w:szCs w:val="24"/>
        </w:rPr>
        <w:t xml:space="preserve">(egzamin, </w:t>
      </w:r>
      <w:r w:rsidRPr="00EC4538">
        <w:rPr>
          <w:rFonts w:ascii="Corbel" w:hAnsi="Corbel" w:cs="Calibri"/>
          <w:b w:val="0"/>
          <w:szCs w:val="24"/>
          <w:u w:val="single"/>
        </w:rPr>
        <w:t>zaliczenie z oceną</w:t>
      </w:r>
      <w:r w:rsidRPr="00EC4538">
        <w:rPr>
          <w:rFonts w:ascii="Corbel" w:hAnsi="Corbel" w:cs="Calibri"/>
          <w:b w:val="0"/>
          <w:szCs w:val="24"/>
        </w:rPr>
        <w:t>, zaliczenie bez oceny)</w:t>
      </w:r>
    </w:p>
    <w:p w:rsidR="0001598C" w:rsidRPr="00EC4538" w:rsidRDefault="0001598C" w:rsidP="00EC4538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 w:rsidRPr="00EC4538">
        <w:rPr>
          <w:rFonts w:ascii="Corbel" w:hAnsi="Corbel" w:cs="Calibri"/>
          <w:b w:val="0"/>
          <w:bCs/>
          <w:szCs w:val="24"/>
        </w:rPr>
        <w:t>Zaliczenie z oceną</w:t>
      </w:r>
    </w:p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01598C" w:rsidRPr="00EC4538" w:rsidRDefault="0001598C" w:rsidP="00EC4538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F43F7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przygotowanie studenta, jako przyszłego trenera instruktora, do samodzielnego prowadzenia zajęć z </w:t>
            </w:r>
            <w:r w:rsidR="00F43F7D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się z programem szkolenia na określonych etapach szkolenia.</w:t>
            </w:r>
          </w:p>
        </w:tc>
      </w:tr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01598C" w:rsidRPr="00EC4538" w:rsidTr="0001598C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EC4538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:rsidR="00EC4538" w:rsidRPr="00EC4538" w:rsidRDefault="00EC4538" w:rsidP="00EC4538">
      <w:pPr>
        <w:pStyle w:val="Default"/>
        <w:rPr>
          <w:rFonts w:ascii="Corbel" w:hAnsi="Corbel" w:cs="Calibri"/>
          <w:b/>
        </w:rPr>
      </w:pPr>
    </w:p>
    <w:p w:rsidR="0001598C" w:rsidRPr="00EC4538" w:rsidRDefault="0001598C" w:rsidP="00EC4538">
      <w:pPr>
        <w:pStyle w:val="Default"/>
        <w:rPr>
          <w:rFonts w:ascii="Corbel" w:hAnsi="Corbel" w:cs="Calibri"/>
        </w:rPr>
      </w:pPr>
      <w:r w:rsidRPr="00EC4538">
        <w:rPr>
          <w:rFonts w:ascii="Corbel" w:hAnsi="Corbel" w:cs="Calibri"/>
          <w:b/>
        </w:rPr>
        <w:t>3.2 Efekty uczenia się dla przedmiotu</w:t>
      </w:r>
      <w:r w:rsidRPr="00EC4538">
        <w:rPr>
          <w:rFonts w:ascii="Corbel" w:hAnsi="Corbel" w:cs="Calibr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6184"/>
        <w:gridCol w:w="1929"/>
      </w:tblGrid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szCs w:val="24"/>
              </w:rPr>
              <w:t>EK</w:t>
            </w:r>
            <w:r w:rsidRPr="00EC4538"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 w:rsidRPr="00EC4538"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Student objaśni zasady bhp, które obowiązują w trakcie prowadzenia jednostek treningowych oraz zawodów sportowych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K_W14</w:t>
            </w:r>
          </w:p>
        </w:tc>
      </w:tr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F43F7D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 xml:space="preserve">Student objaśni prawidłową  budowę jednostki treningowej z </w:t>
            </w:r>
            <w:r w:rsidR="00F43F7D">
              <w:rPr>
                <w:rFonts w:ascii="Corbel" w:hAnsi="Corbel" w:cs="Calibri"/>
                <w:b w:val="0"/>
                <w:szCs w:val="24"/>
              </w:rPr>
              <w:t>piłki ręcznej</w:t>
            </w:r>
            <w:r w:rsidRPr="00EC4538">
              <w:rPr>
                <w:rFonts w:ascii="Corbel" w:hAnsi="Corbel" w:cs="Calibri"/>
                <w:b w:val="0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K_W18</w:t>
            </w:r>
          </w:p>
        </w:tc>
      </w:tr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 xml:space="preserve">Student opracuje konspekt jednostki treningowej  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K_U17</w:t>
            </w:r>
          </w:p>
        </w:tc>
      </w:tr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EK_04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Student opracuje strukturę procesu treningu sportowego oraz określi wielkość obciążenia treningowego w trakcie procesu treningowego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K_U18</w:t>
            </w:r>
          </w:p>
        </w:tc>
      </w:tr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 xml:space="preserve">Student wypowiada się krytycznie konfrontując posiadaną </w:t>
            </w:r>
            <w:r w:rsidRPr="00EC4538">
              <w:rPr>
                <w:rFonts w:ascii="Corbel" w:hAnsi="Corbel" w:cs="Calibri"/>
                <w:b w:val="0"/>
                <w:szCs w:val="24"/>
              </w:rPr>
              <w:lastRenderedPageBreak/>
              <w:t xml:space="preserve">wiedzę teoretyczna z treściami realizowanymi w trakcie zajęć oraz jest otwarty na wiedzę pochodzącą z innych źródeł. 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lastRenderedPageBreak/>
              <w:t>K_K01</w:t>
            </w:r>
          </w:p>
        </w:tc>
      </w:tr>
      <w:tr w:rsidR="0001598C" w:rsidRPr="00EC4538" w:rsidTr="0001598C"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F43F7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 xml:space="preserve">Student aktualizuje swoją wiedzę teoretyczną oraz doskonali własne umiejętności praktyczne w </w:t>
            </w:r>
            <w:r w:rsidR="00F43F7D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K_K02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01598C" w:rsidRPr="00EC4538" w:rsidRDefault="0001598C" w:rsidP="00EC4538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EC4538">
        <w:rPr>
          <w:rFonts w:ascii="Corbel" w:hAnsi="Corbel" w:cs="Calibri"/>
          <w:b/>
          <w:sz w:val="24"/>
          <w:szCs w:val="24"/>
        </w:rPr>
        <w:t xml:space="preserve">3.3 Treści programowe </w:t>
      </w:r>
      <w:r w:rsidRPr="00EC4538">
        <w:rPr>
          <w:rFonts w:ascii="Corbel" w:hAnsi="Corbel" w:cs="Calibri"/>
          <w:sz w:val="24"/>
          <w:szCs w:val="24"/>
        </w:rPr>
        <w:t xml:space="preserve">  </w:t>
      </w:r>
    </w:p>
    <w:p w:rsidR="0001598C" w:rsidRPr="00EC4538" w:rsidRDefault="0001598C" w:rsidP="00EC4538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 xml:space="preserve">Problematyka wykładu </w:t>
      </w:r>
    </w:p>
    <w:p w:rsidR="0001598C" w:rsidRPr="00EC4538" w:rsidRDefault="0001598C" w:rsidP="00EC4538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b/>
                <w:sz w:val="24"/>
                <w:szCs w:val="24"/>
              </w:rPr>
              <w:t>III Rok V semestr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Zapoznanie się z warsztatem pracy trenera i dokumentacją jego pracy: programu szkolenia, planu organizacyjno-szkoleniowego. Poznanie dokumentacji trenera, tj. dziennika zajęć, rejestru osiągnięć uczestników, instrukcji BHP itp.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Hospitacje i omawianie zajęć treningowych. Przeprowadzenie hospitacji zajęć treningowych i dokonanie ich analizy.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 xml:space="preserve">Udział w  zajęciach treningowych 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Przygotowanie dokumentacji z praktyk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 w:rsidRPr="00EC4538">
        <w:rPr>
          <w:rFonts w:ascii="Corbel" w:hAnsi="Corbel" w:cs="Calibri"/>
          <w:szCs w:val="24"/>
        </w:rPr>
        <w:t>3.4 Metody dydaktyczne</w:t>
      </w:r>
      <w:r w:rsidRPr="00EC4538">
        <w:rPr>
          <w:rFonts w:ascii="Corbel" w:hAnsi="Corbel" w:cs="Calibri"/>
          <w:b w:val="0"/>
          <w:szCs w:val="24"/>
        </w:rPr>
        <w:t xml:space="preserve"> </w:t>
      </w:r>
    </w:p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  <w:r w:rsidRPr="00EC4538">
        <w:rPr>
          <w:rFonts w:ascii="Corbel" w:hAnsi="Corbel" w:cs="Calibri"/>
          <w:b w:val="0"/>
          <w:szCs w:val="24"/>
        </w:rPr>
        <w:t>Ćwiczenia</w:t>
      </w:r>
    </w:p>
    <w:p w:rsidR="0001598C" w:rsidRPr="00EC4538" w:rsidRDefault="0001598C" w:rsidP="00EC4538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b/>
          <w:sz w:val="24"/>
          <w:szCs w:val="24"/>
        </w:rPr>
        <w:t>metody praktyczne</w:t>
      </w:r>
      <w:r w:rsidRPr="00EC4538">
        <w:rPr>
          <w:rFonts w:ascii="Corbel" w:hAnsi="Corbel" w:cs="Calibri"/>
          <w:sz w:val="24"/>
          <w:szCs w:val="24"/>
        </w:rPr>
        <w:t>: ćwiczenia praktyczne, jednostka treningowa</w:t>
      </w:r>
    </w:p>
    <w:p w:rsidR="0001598C" w:rsidRPr="00EC4538" w:rsidRDefault="0001598C" w:rsidP="00EC4538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b/>
          <w:sz w:val="24"/>
          <w:szCs w:val="24"/>
        </w:rPr>
        <w:t>metody podające</w:t>
      </w:r>
      <w:r w:rsidRPr="00EC4538">
        <w:rPr>
          <w:rFonts w:ascii="Corbel" w:hAnsi="Corbel" w:cs="Calibri"/>
          <w:sz w:val="24"/>
          <w:szCs w:val="24"/>
        </w:rPr>
        <w:t>: opis i objaśnienie z podkreśleniem najczęściej popełnianych błędów, rozmowa z trenerem</w:t>
      </w:r>
    </w:p>
    <w:p w:rsidR="0001598C" w:rsidRPr="00EC4538" w:rsidRDefault="0001598C" w:rsidP="00EC4538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EC4538">
        <w:rPr>
          <w:rFonts w:ascii="Corbel" w:hAnsi="Corbel" w:cs="Calibri"/>
          <w:b/>
          <w:sz w:val="24"/>
          <w:szCs w:val="24"/>
        </w:rPr>
        <w:t>metody eksponujące:</w:t>
      </w:r>
      <w:r w:rsidRPr="00EC4538">
        <w:rPr>
          <w:rFonts w:ascii="Corbel" w:hAnsi="Corbel" w:cs="Calibri"/>
          <w:sz w:val="24"/>
          <w:szCs w:val="24"/>
        </w:rPr>
        <w:t xml:space="preserve"> pokaz, hospitacja zajęć treningowych</w:t>
      </w:r>
    </w:p>
    <w:p w:rsidR="0001598C" w:rsidRDefault="0001598C" w:rsidP="00EC4538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EC4538" w:rsidRDefault="00EC4538" w:rsidP="00EC4538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EC4538" w:rsidRDefault="00EC4538" w:rsidP="00EC4538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EC4538" w:rsidRPr="00EC4538" w:rsidRDefault="00EC4538" w:rsidP="00EC4538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01598C" w:rsidRPr="00EC4538" w:rsidRDefault="0001598C" w:rsidP="00EC4538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lastRenderedPageBreak/>
        <w:t xml:space="preserve">4. METODY I KRYTERIA OCENY </w:t>
      </w:r>
    </w:p>
    <w:p w:rsidR="0001598C" w:rsidRPr="00EC4538" w:rsidRDefault="0001598C" w:rsidP="00EC4538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5631"/>
        <w:gridCol w:w="2194"/>
      </w:tblGrid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(w, ćw, …)</w:t>
            </w:r>
          </w:p>
        </w:tc>
      </w:tr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 xml:space="preserve">ocena samodzielnego prowadzenia zajęć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 xml:space="preserve">Obserwacja na zajęciach, ocena nauczyciela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01598C" w:rsidRPr="00EC4538" w:rsidTr="0001598C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2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Obserwacja na zajęciach, ocena nauczyciela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538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01598C" w:rsidRPr="00EC4538" w:rsidRDefault="0001598C" w:rsidP="00EC4538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t xml:space="preserve">4.2 Warunki zaliczenia przedmiotu (kryteria oceniania)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1598C" w:rsidRPr="00EC4538" w:rsidTr="0001598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 w:rsidRPr="00EC4538">
              <w:rPr>
                <w:rFonts w:ascii="Corbel" w:hAnsi="Corbel" w:cs="Calibri"/>
                <w:bCs/>
                <w:iCs/>
                <w:szCs w:val="24"/>
              </w:rPr>
              <w:t>Ocenie poddane zostaną: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 w:rsidRPr="00EC4538">
              <w:rPr>
                <w:rFonts w:ascii="Corbel" w:hAnsi="Corbel" w:cs="Calibri"/>
                <w:b w:val="0"/>
                <w:iCs/>
                <w:szCs w:val="24"/>
              </w:rPr>
              <w:t>1. Sposoby zaliczenia: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 w:rsidRPr="00EC4538">
              <w:rPr>
                <w:rFonts w:ascii="Corbel" w:hAnsi="Corbel" w:cs="Calibri"/>
                <w:b w:val="0"/>
                <w:iCs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 w:rsidRPr="00EC4538">
              <w:rPr>
                <w:rFonts w:ascii="Corbel" w:hAnsi="Corbel" w:cs="Calibri"/>
                <w:b w:val="0"/>
                <w:iCs/>
                <w:szCs w:val="24"/>
              </w:rPr>
              <w:t xml:space="preserve">b) nauczyciel akademicki – na podstawie złożonej dokumentacji przez studenta 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 w:rsidRPr="00EC4538">
              <w:rPr>
                <w:rFonts w:ascii="Corbel" w:hAnsi="Corbel" w:cs="Calibri"/>
                <w:b w:val="0"/>
                <w:iCs/>
                <w:szCs w:val="24"/>
              </w:rPr>
              <w:t>2. Formy zaliczenia: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 w:rsidRPr="00EC4538">
              <w:rPr>
                <w:rFonts w:ascii="Corbel" w:hAnsi="Corbel" w:cs="Calibri"/>
                <w:b w:val="0"/>
                <w:iCs/>
                <w:szCs w:val="24"/>
              </w:rPr>
              <w:t>- Ocena opiekuna praktyk</w:t>
            </w:r>
          </w:p>
          <w:p w:rsidR="0001598C" w:rsidRPr="00EC4538" w:rsidRDefault="0001598C" w:rsidP="00EC4538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iCs/>
                <w:szCs w:val="24"/>
              </w:rPr>
              <w:t>- Ocena dokumentacji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01598C" w:rsidRPr="00EC4538" w:rsidRDefault="0001598C" w:rsidP="00EC4538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EC4538">
        <w:rPr>
          <w:rFonts w:ascii="Corbel" w:hAnsi="Corbel" w:cs="Calibr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1"/>
        <w:gridCol w:w="4783"/>
      </w:tblGrid>
      <w:tr w:rsidR="0001598C" w:rsidRPr="00EC4538" w:rsidTr="0001598C"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EC4538"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EC4538"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1598C" w:rsidRPr="00EC4538" w:rsidTr="0001598C"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01598C" w:rsidRPr="00EC4538" w:rsidTr="0001598C"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 xml:space="preserve">2 </w:t>
            </w:r>
          </w:p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udział w konsultacjach</w:t>
            </w:r>
          </w:p>
        </w:tc>
      </w:tr>
      <w:tr w:rsidR="0001598C" w:rsidRPr="00EC4538" w:rsidTr="0001598C"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(6 - Opracowanie  dziennika</w:t>
            </w:r>
          </w:p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lastRenderedPageBreak/>
              <w:t>2 - Przygotowanie do zajęć treningowych)</w:t>
            </w:r>
          </w:p>
        </w:tc>
      </w:tr>
      <w:tr w:rsidR="0001598C" w:rsidRPr="00EC4538" w:rsidTr="0001598C"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</w:tr>
      <w:tr w:rsidR="0001598C" w:rsidRPr="00EC4538" w:rsidTr="0001598C"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EC4538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EC4538"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 w:rsidRPr="00EC4538"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01598C" w:rsidRPr="00EC4538" w:rsidTr="0001598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01598C" w:rsidRPr="00EC4538" w:rsidTr="0001598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EC4538"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8C" w:rsidRPr="00EC4538" w:rsidRDefault="0001598C" w:rsidP="00EC4538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01598C" w:rsidRPr="00EC4538" w:rsidRDefault="0001598C" w:rsidP="00EC4538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75FA9" w:rsidRPr="00EC4538" w:rsidTr="0001598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A9" w:rsidRPr="00A602A1" w:rsidRDefault="00175FA9" w:rsidP="00175FA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75FA9" w:rsidRPr="00213548" w:rsidRDefault="00175FA9" w:rsidP="00175FA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Biernacki L., Nowiński W., Kubrycht J.; „Pierwsze kroki w piłce ręcznej. Przewodnik metodyczny”, Wyd. Uczelniane AWFiS, Gdańsk, 2012.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Bondarowicz M., „Zabawy i gry ruchowe w zajęciach sportowych”, COS, Warszawa, 2002 </w:t>
            </w:r>
          </w:p>
          <w:p w:rsidR="00175FA9" w:rsidRPr="00236DB2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Piłka ręczna. Wybrane elementy teorii i treningu. Związek Piłki Ręcznej w Polsce. Warszawa, 2014.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„Charakterystyka gry w piłkę ręczną”, – AWF Gdańsk, 1996.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J., Jastrzębski Z., „Proces szkolenia w zespołowych grach sportowych.  Teoria i praktyka”, AWFiS, Gdańsk, 2006. </w:t>
            </w:r>
          </w:p>
          <w:p w:rsidR="00175FA9" w:rsidRPr="00236DB2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Grage W.; „Trening piłki ręcznej”, Oficyna Wydawnicza – Marshal, 2002.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„Piłka ręczna – Technika i taktyka” ZPRP Warszawa 2010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Norkowski H.; „Piłka ręczna – bramkarz. Zasady gry, technika, taktyka, trening”, AWF W-wa, 1996.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W.; „Piłka ręczna. Wyszkolenie indywidualne”, COS, Biblioteka Trenera, Wa-wa, 2002.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„Rola trenera w nowoczesnej koncepcji gry w piłkę ręczną”. Biblioteka trenera COS Warszawa 2000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W., „Piłka ręczna. Poznać – zrozumieć – grać”, ZPRP, W- wa, 2012.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Paterka S.; „Piłka ręczna”, AWF, Poznań, 2001. </w:t>
            </w:r>
          </w:p>
          <w:p w:rsidR="00175FA9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 zbiorowa, Piłka ręczna. Nazewnictwo, ZPRP, W-wa, 2011.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Sozański H.; „Podstawy teorii treningu”, RCM - SKFiS, Warszawa, 1993. </w:t>
            </w:r>
          </w:p>
          <w:p w:rsidR="00175FA9" w:rsidRPr="00236DB2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Stawiarski W.; „Piłka ręczna”, część I i II, wyd. III, skrypt nr 81, AWF Kraków, 2003.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Spieszny M.; „Piłka ręczna– Program szkolenia dzieci i młodzieży, COS, 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Warszawa, 2001.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Skutnik R.: „Piłka ręczna. Zasób ćwiczeń dla dzieci i młodzieży” ZPRP Warszawa 2005 </w:t>
            </w:r>
          </w:p>
          <w:p w:rsidR="00175FA9" w:rsidRPr="00213548" w:rsidRDefault="00175FA9" w:rsidP="00175FA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Wrześniewski S.: „Piłka ręczna – poradnik metodyczny” ZPRP Warszawa 2000 </w:t>
            </w:r>
          </w:p>
          <w:p w:rsidR="00175FA9" w:rsidRPr="00175FA9" w:rsidRDefault="00175FA9" w:rsidP="00175FA9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213548">
              <w:rPr>
                <w:rFonts w:ascii="Corbel" w:eastAsia="Times New Roman" w:hAnsi="Corbel"/>
                <w:lang w:eastAsia="pl-PL"/>
              </w:rPr>
              <w:t>Wrześniewski S.: „Uczymy gry w piłkę ręczną” ZPRP Warszawa 2010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  <w:p w:rsidR="00175FA9" w:rsidRDefault="00175FA9" w:rsidP="00175FA9">
            <w:pPr>
              <w:pStyle w:val="Default"/>
              <w:spacing w:line="360" w:lineRule="auto"/>
              <w:jc w:val="both"/>
              <w:rPr>
                <w:rFonts w:ascii="Corbel" w:eastAsia="Times New Roman" w:hAnsi="Corbel"/>
                <w:lang w:eastAsia="pl-PL"/>
              </w:rPr>
            </w:pPr>
          </w:p>
          <w:p w:rsidR="00175FA9" w:rsidRPr="00A602A1" w:rsidRDefault="00175FA9" w:rsidP="00175FA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75FA9" w:rsidRDefault="00175FA9" w:rsidP="00175FA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Gawlik W. Analiza treści interwencji bramkarza w piłce ręcznej na przykładzie własnym.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Pracadyplomowa [Analysis of the content of intervention of a goalkeeper in handball based on one’s own example]. </w:t>
            </w:r>
            <w:r w:rsidRPr="0041156D">
              <w:rPr>
                <w:rFonts w:ascii="Corbel" w:hAnsi="Corbel"/>
                <w:sz w:val="24"/>
                <w:szCs w:val="24"/>
              </w:rPr>
              <w:t>Thesis</w:t>
            </w:r>
            <w:r>
              <w:rPr>
                <w:rFonts w:ascii="Corbel" w:hAnsi="Corbel"/>
                <w:sz w:val="24"/>
                <w:szCs w:val="24"/>
              </w:rPr>
              <w:t>]. Warszawa: WSTS. 2014.</w:t>
            </w:r>
          </w:p>
          <w:p w:rsidR="00175FA9" w:rsidRPr="00175FA9" w:rsidRDefault="00175FA9" w:rsidP="00175FA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5FA9">
              <w:rPr>
                <w:rFonts w:ascii="Corbel" w:hAnsi="Corbel"/>
                <w:sz w:val="24"/>
                <w:szCs w:val="24"/>
              </w:rPr>
              <w:t xml:space="preserve">Krawczyk P. Skuteczność interwencji bramkarzy piłki ręcznej w sytuacji rzutów z pozycji skrzydłowych na poziomie polskiej PGNiG Superligi. </w:t>
            </w:r>
            <w:r w:rsidRPr="00175FA9">
              <w:rPr>
                <w:rFonts w:ascii="Corbel" w:hAnsi="Corbel"/>
                <w:sz w:val="24"/>
                <w:szCs w:val="24"/>
                <w:lang w:val="en-GB"/>
              </w:rPr>
              <w:t xml:space="preserve">Praca trenerska [Efficiency of goalkeepers’ actions in the situation of wing-throws at the Polish PGNiG Superliga level. </w:t>
            </w:r>
            <w:r w:rsidRPr="00175FA9">
              <w:rPr>
                <w:rFonts w:ascii="Corbel" w:hAnsi="Corbel"/>
                <w:sz w:val="24"/>
                <w:szCs w:val="24"/>
              </w:rPr>
              <w:t>Coaching thesis]. Warszawa: ZPRP; 2016.</w:t>
            </w:r>
          </w:p>
          <w:p w:rsidR="00175FA9" w:rsidRPr="00175FA9" w:rsidRDefault="00175FA9" w:rsidP="00175FA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5FA9">
              <w:rPr>
                <w:rFonts w:ascii="Corbel" w:hAnsi="Corbel"/>
                <w:sz w:val="24"/>
                <w:szCs w:val="24"/>
                <w:lang w:val="en-GB"/>
              </w:rPr>
              <w:t xml:space="preserve">Jadach A. Psychomotor abilities in female handball players at various performance levels. </w:t>
            </w:r>
            <w:r w:rsidRPr="00175FA9">
              <w:rPr>
                <w:rFonts w:ascii="Corbel" w:hAnsi="Corbel"/>
                <w:sz w:val="24"/>
                <w:szCs w:val="24"/>
              </w:rPr>
              <w:t>Research Yearbook. 2007;13(1):72-76.</w:t>
            </w:r>
          </w:p>
          <w:p w:rsidR="00175FA9" w:rsidRPr="00175FA9" w:rsidRDefault="00175FA9" w:rsidP="00175FA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5FA9">
              <w:rPr>
                <w:rFonts w:ascii="Corbel" w:hAnsi="Corbel"/>
                <w:sz w:val="24"/>
                <w:szCs w:val="24"/>
              </w:rPr>
              <w:t xml:space="preserve">Norkowski H. Piłka ręczna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175FA9">
              <w:rPr>
                <w:rFonts w:ascii="Corbel" w:hAnsi="Corbel"/>
                <w:sz w:val="24"/>
                <w:szCs w:val="24"/>
              </w:rPr>
              <w:t xml:space="preserve"> bramkarz, zasady gry, technika, taktyka, trening [Handball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175FA9">
              <w:rPr>
                <w:rFonts w:ascii="Corbel" w:hAnsi="Corbel"/>
                <w:sz w:val="24"/>
                <w:szCs w:val="24"/>
              </w:rPr>
              <w:t xml:space="preserve"> goalkeeper, riles, technique, tactics, training]. Warszawa: AWF; 1996.</w:t>
            </w:r>
          </w:p>
        </w:tc>
      </w:tr>
    </w:tbl>
    <w:p w:rsidR="0001598C" w:rsidRPr="00EC4538" w:rsidRDefault="0001598C" w:rsidP="00EC4538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01598C" w:rsidRPr="00EC4538" w:rsidRDefault="0001598C" w:rsidP="00EC4538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EC4538">
        <w:rPr>
          <w:rFonts w:ascii="Corbel" w:hAnsi="Corbel" w:cs="Calibri"/>
          <w:b w:val="0"/>
          <w:szCs w:val="24"/>
        </w:rPr>
        <w:t>Akceptacja Kierownika Jednostki lub osoby upoważnionej</w:t>
      </w:r>
    </w:p>
    <w:p w:rsidR="0085747A" w:rsidRPr="00EC4538" w:rsidRDefault="0085747A" w:rsidP="00EC4538">
      <w:pPr>
        <w:spacing w:after="0"/>
        <w:rPr>
          <w:rFonts w:ascii="Corbel" w:hAnsi="Corbel"/>
          <w:sz w:val="24"/>
          <w:szCs w:val="24"/>
        </w:rPr>
      </w:pPr>
    </w:p>
    <w:sectPr w:rsidR="0085747A" w:rsidRPr="00EC45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595" w:rsidRDefault="004E1595" w:rsidP="00C16ABF">
      <w:pPr>
        <w:spacing w:after="0" w:line="240" w:lineRule="auto"/>
      </w:pPr>
      <w:r>
        <w:separator/>
      </w:r>
    </w:p>
  </w:endnote>
  <w:endnote w:type="continuationSeparator" w:id="0">
    <w:p w:rsidR="004E1595" w:rsidRDefault="004E15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595" w:rsidRDefault="004E1595" w:rsidP="00C16ABF">
      <w:pPr>
        <w:spacing w:after="0" w:line="240" w:lineRule="auto"/>
      </w:pPr>
      <w:r>
        <w:separator/>
      </w:r>
    </w:p>
  </w:footnote>
  <w:footnote w:type="continuationSeparator" w:id="0">
    <w:p w:rsidR="004E1595" w:rsidRDefault="004E1595" w:rsidP="00C16ABF">
      <w:pPr>
        <w:spacing w:after="0" w:line="240" w:lineRule="auto"/>
      </w:pPr>
      <w:r>
        <w:continuationSeparator/>
      </w:r>
    </w:p>
  </w:footnote>
  <w:footnote w:id="1">
    <w:p w:rsidR="0001598C" w:rsidRDefault="0001598C" w:rsidP="0001598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9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20"/>
  </w:num>
  <w:num w:numId="12">
    <w:abstractNumId w:val="6"/>
  </w:num>
  <w:num w:numId="13">
    <w:abstractNumId w:val="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8"/>
  </w:num>
  <w:num w:numId="20">
    <w:abstractNumId w:val="12"/>
  </w:num>
  <w:num w:numId="21">
    <w:abstractNumId w:val="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629"/>
    <w:rsid w:val="0001598C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CE0"/>
    <w:rsid w:val="000A296F"/>
    <w:rsid w:val="000A2A28"/>
    <w:rsid w:val="000B192D"/>
    <w:rsid w:val="000B28EE"/>
    <w:rsid w:val="000B3E37"/>
    <w:rsid w:val="000B4A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FA9"/>
    <w:rsid w:val="00176083"/>
    <w:rsid w:val="001761D4"/>
    <w:rsid w:val="001770C7"/>
    <w:rsid w:val="00192F37"/>
    <w:rsid w:val="001A70D2"/>
    <w:rsid w:val="001B3A2F"/>
    <w:rsid w:val="001C07C3"/>
    <w:rsid w:val="001C2C61"/>
    <w:rsid w:val="001C72E4"/>
    <w:rsid w:val="001D3F75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77D"/>
    <w:rsid w:val="002278A9"/>
    <w:rsid w:val="002336F9"/>
    <w:rsid w:val="0024028F"/>
    <w:rsid w:val="00244ABC"/>
    <w:rsid w:val="00251354"/>
    <w:rsid w:val="00281FF2"/>
    <w:rsid w:val="002857DE"/>
    <w:rsid w:val="00291567"/>
    <w:rsid w:val="00293ACF"/>
    <w:rsid w:val="00294593"/>
    <w:rsid w:val="002A22BF"/>
    <w:rsid w:val="002A2389"/>
    <w:rsid w:val="002A671D"/>
    <w:rsid w:val="002B3245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A0A5B"/>
    <w:rsid w:val="003A1176"/>
    <w:rsid w:val="003B4397"/>
    <w:rsid w:val="003C0BAE"/>
    <w:rsid w:val="003C1F53"/>
    <w:rsid w:val="003C2CF9"/>
    <w:rsid w:val="003D18A9"/>
    <w:rsid w:val="003D6CE2"/>
    <w:rsid w:val="003E1941"/>
    <w:rsid w:val="003E2FE6"/>
    <w:rsid w:val="003E49D5"/>
    <w:rsid w:val="003F38C0"/>
    <w:rsid w:val="003F5AD2"/>
    <w:rsid w:val="00414E3C"/>
    <w:rsid w:val="0042244A"/>
    <w:rsid w:val="00426AD8"/>
    <w:rsid w:val="0042745A"/>
    <w:rsid w:val="00431D5C"/>
    <w:rsid w:val="004362C6"/>
    <w:rsid w:val="00437FA2"/>
    <w:rsid w:val="00442680"/>
    <w:rsid w:val="00445970"/>
    <w:rsid w:val="0045729E"/>
    <w:rsid w:val="00460456"/>
    <w:rsid w:val="00461EFC"/>
    <w:rsid w:val="00464D0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E1595"/>
    <w:rsid w:val="004F1551"/>
    <w:rsid w:val="004F55A3"/>
    <w:rsid w:val="0050496F"/>
    <w:rsid w:val="00510A0C"/>
    <w:rsid w:val="00513B6F"/>
    <w:rsid w:val="00517C63"/>
    <w:rsid w:val="005220B9"/>
    <w:rsid w:val="005363C4"/>
    <w:rsid w:val="00536BDE"/>
    <w:rsid w:val="00543ACC"/>
    <w:rsid w:val="0056696D"/>
    <w:rsid w:val="005772D9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50B1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70380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05E9"/>
    <w:rsid w:val="008D0DC5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625EA"/>
    <w:rsid w:val="00985D43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455B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6142"/>
    <w:rsid w:val="00B069AD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6529"/>
    <w:rsid w:val="00B75946"/>
    <w:rsid w:val="00B8056E"/>
    <w:rsid w:val="00B819C8"/>
    <w:rsid w:val="00B82308"/>
    <w:rsid w:val="00B90885"/>
    <w:rsid w:val="00B96429"/>
    <w:rsid w:val="00BB31B0"/>
    <w:rsid w:val="00BB520A"/>
    <w:rsid w:val="00BC353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61DC5"/>
    <w:rsid w:val="00C67E92"/>
    <w:rsid w:val="00C70A26"/>
    <w:rsid w:val="00C766DF"/>
    <w:rsid w:val="00C878C1"/>
    <w:rsid w:val="00C94B98"/>
    <w:rsid w:val="00CA2B96"/>
    <w:rsid w:val="00CA5089"/>
    <w:rsid w:val="00CC015C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4CC"/>
    <w:rsid w:val="00D65DDB"/>
    <w:rsid w:val="00D706CA"/>
    <w:rsid w:val="00D74119"/>
    <w:rsid w:val="00D8075B"/>
    <w:rsid w:val="00D8678B"/>
    <w:rsid w:val="00DA2114"/>
    <w:rsid w:val="00DB13F5"/>
    <w:rsid w:val="00DD62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1"/>
    <w:rsid w:val="00E51E44"/>
    <w:rsid w:val="00E62B1C"/>
    <w:rsid w:val="00E63348"/>
    <w:rsid w:val="00E63C72"/>
    <w:rsid w:val="00E74A30"/>
    <w:rsid w:val="00E752C8"/>
    <w:rsid w:val="00E77E88"/>
    <w:rsid w:val="00E8107D"/>
    <w:rsid w:val="00E92FB6"/>
    <w:rsid w:val="00E935EB"/>
    <w:rsid w:val="00E960BB"/>
    <w:rsid w:val="00EA2074"/>
    <w:rsid w:val="00EA4832"/>
    <w:rsid w:val="00EA4E9D"/>
    <w:rsid w:val="00EB623C"/>
    <w:rsid w:val="00EC4538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328E4"/>
    <w:rsid w:val="00F43F7D"/>
    <w:rsid w:val="00F5056F"/>
    <w:rsid w:val="00F526AF"/>
    <w:rsid w:val="00F607B7"/>
    <w:rsid w:val="00F617C3"/>
    <w:rsid w:val="00F61AE2"/>
    <w:rsid w:val="00F7066B"/>
    <w:rsid w:val="00F83B28"/>
    <w:rsid w:val="00FA46E5"/>
    <w:rsid w:val="00FA6EBC"/>
    <w:rsid w:val="00FB1180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3056-BC51-4A7C-909E-91D0841FA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376E-D385-4D06-A787-8C959E7401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DAF54-384E-4983-AE1E-CF466E74C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5B394-C25F-4D1D-9E53-41F1E7F5F4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5A1903-A5BA-472D-B7A7-AB7DE3BA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6</Pages>
  <Words>1205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2020-11-25T21:19:00Z</dcterms:created>
  <dcterms:modified xsi:type="dcterms:W3CDTF">2020-11-25T21:19:00Z</dcterms:modified>
</cp:coreProperties>
</file>