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people.xml" ContentType="application/vnd.openxmlformats-officedocument.wordprocessingml.peop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D8AF4B" w14:textId="77777777" w:rsidR="00365CC9" w:rsidRPr="00201A35" w:rsidRDefault="00365CC9" w:rsidP="00365CC9">
      <w:pPr>
        <w:spacing w:line="240" w:lineRule="auto"/>
        <w:jc w:val="center"/>
        <w:rPr>
          <w:rFonts w:ascii="Corbel" w:hAnsi="Corbel"/>
          <w:bCs/>
          <w:i/>
          <w:sz w:val="24"/>
          <w:szCs w:val="24"/>
        </w:rPr>
      </w:pPr>
      <w:r w:rsidRPr="00201A35">
        <w:rPr>
          <w:rFonts w:ascii="Corbel" w:hAnsi="Corbel"/>
          <w:b/>
          <w:bCs/>
          <w:sz w:val="24"/>
          <w:szCs w:val="24"/>
        </w:rPr>
        <w:t xml:space="preserve">   </w:t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/>
          <w:bCs/>
          <w:sz w:val="24"/>
          <w:szCs w:val="24"/>
        </w:rPr>
        <w:tab/>
      </w:r>
      <w:r w:rsidRPr="00201A3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44C9CA28" w14:textId="77777777" w:rsidR="00365CC9" w:rsidRPr="00201A35" w:rsidRDefault="00365CC9" w:rsidP="00365CC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1A35">
        <w:rPr>
          <w:rFonts w:ascii="Corbel" w:hAnsi="Corbel"/>
          <w:b/>
          <w:smallCaps/>
          <w:sz w:val="24"/>
          <w:szCs w:val="24"/>
        </w:rPr>
        <w:t>SYLABUS</w:t>
      </w:r>
    </w:p>
    <w:p w14:paraId="0C5D2851" w14:textId="77777777" w:rsidR="00365CC9" w:rsidRPr="00201A35" w:rsidRDefault="00365CC9" w:rsidP="00365CC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1A3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2020/2021, 2021/2022,2022/2023</w:t>
      </w:r>
    </w:p>
    <w:p w14:paraId="6CE05F59" w14:textId="77777777" w:rsidR="00365CC9" w:rsidRPr="00201A35" w:rsidRDefault="00365CC9" w:rsidP="00365CC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76B6D4D0" w14:textId="77777777" w:rsidR="00365CC9" w:rsidRPr="00201A35" w:rsidRDefault="00365CC9" w:rsidP="00365CC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ab/>
      </w:r>
      <w:r w:rsidRPr="00201A35">
        <w:rPr>
          <w:rFonts w:ascii="Corbel" w:hAnsi="Corbel"/>
          <w:sz w:val="24"/>
          <w:szCs w:val="24"/>
        </w:rPr>
        <w:tab/>
      </w:r>
      <w:r w:rsidRPr="00201A35">
        <w:rPr>
          <w:rFonts w:ascii="Corbel" w:hAnsi="Corbel"/>
          <w:sz w:val="24"/>
          <w:szCs w:val="24"/>
        </w:rPr>
        <w:tab/>
      </w:r>
      <w:r w:rsidRPr="00201A35">
        <w:rPr>
          <w:rFonts w:ascii="Corbel" w:hAnsi="Corbel"/>
          <w:sz w:val="24"/>
          <w:szCs w:val="24"/>
        </w:rPr>
        <w:tab/>
        <w:t xml:space="preserve">Rok </w:t>
      </w:r>
      <w:r>
        <w:rPr>
          <w:rFonts w:ascii="Corbel" w:hAnsi="Corbel"/>
          <w:sz w:val="24"/>
          <w:szCs w:val="24"/>
        </w:rPr>
        <w:t>akademicki   2020/2021</w:t>
      </w:r>
    </w:p>
    <w:p w14:paraId="5F0F1696" w14:textId="77777777" w:rsidR="00365CC9" w:rsidRPr="00201A35" w:rsidRDefault="00365CC9" w:rsidP="00365CC9">
      <w:pPr>
        <w:spacing w:after="0" w:line="240" w:lineRule="auto"/>
        <w:rPr>
          <w:rFonts w:ascii="Corbel" w:hAnsi="Corbel"/>
          <w:sz w:val="24"/>
          <w:szCs w:val="24"/>
        </w:rPr>
      </w:pPr>
    </w:p>
    <w:p w14:paraId="60E26F67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1A35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65CC9" w:rsidRPr="00201A35" w14:paraId="62A3CDEF" w14:textId="77777777" w:rsidTr="00805A91">
        <w:tc>
          <w:tcPr>
            <w:tcW w:w="2694" w:type="dxa"/>
            <w:vAlign w:val="center"/>
          </w:tcPr>
          <w:p w14:paraId="69D8A65F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737031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Psychologia</w:t>
            </w:r>
          </w:p>
        </w:tc>
      </w:tr>
      <w:tr w:rsidR="00365CC9" w:rsidRPr="00201A35" w14:paraId="126E5E7B" w14:textId="77777777" w:rsidTr="00805A91">
        <w:tc>
          <w:tcPr>
            <w:tcW w:w="2694" w:type="dxa"/>
            <w:vAlign w:val="center"/>
          </w:tcPr>
          <w:p w14:paraId="41202443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91C0166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65CC9" w:rsidRPr="00201A35" w14:paraId="6D0BE8A3" w14:textId="77777777" w:rsidTr="00805A91">
        <w:tc>
          <w:tcPr>
            <w:tcW w:w="2694" w:type="dxa"/>
            <w:vAlign w:val="center"/>
          </w:tcPr>
          <w:p w14:paraId="2F2B3F8B" w14:textId="77777777" w:rsidR="00365CC9" w:rsidRPr="00201A35" w:rsidRDefault="00365CC9" w:rsidP="00805A9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9318D71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  <w:shd w:val="clear" w:color="auto" w:fill="FFFFFF"/>
              </w:rPr>
              <w:t>Kolegium Nauk Medycznych</w:t>
            </w:r>
          </w:p>
        </w:tc>
      </w:tr>
      <w:tr w:rsidR="00365CC9" w:rsidRPr="00201A35" w14:paraId="405CB0AB" w14:textId="77777777" w:rsidTr="00805A91">
        <w:tc>
          <w:tcPr>
            <w:tcW w:w="2694" w:type="dxa"/>
            <w:vAlign w:val="center"/>
          </w:tcPr>
          <w:p w14:paraId="7CE8A514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11F7D1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  <w:shd w:val="clear" w:color="auto" w:fill="FFFFFF"/>
              </w:rPr>
              <w:t>Instytut Nauk o Kulturze Fizycznej</w:t>
            </w:r>
          </w:p>
        </w:tc>
      </w:tr>
      <w:tr w:rsidR="00365CC9" w:rsidRPr="00201A35" w14:paraId="4298AB08" w14:textId="77777777" w:rsidTr="00805A91">
        <w:tc>
          <w:tcPr>
            <w:tcW w:w="2694" w:type="dxa"/>
            <w:vAlign w:val="center"/>
          </w:tcPr>
          <w:p w14:paraId="3EF25C40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C9CBB4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Wychowane Fizyczne</w:t>
            </w:r>
          </w:p>
        </w:tc>
      </w:tr>
      <w:tr w:rsidR="00365CC9" w:rsidRPr="00201A35" w14:paraId="403FB5CD" w14:textId="77777777" w:rsidTr="00805A91">
        <w:tc>
          <w:tcPr>
            <w:tcW w:w="2694" w:type="dxa"/>
            <w:vAlign w:val="center"/>
          </w:tcPr>
          <w:p w14:paraId="75E62872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AA95C0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365CC9" w:rsidRPr="00201A35" w14:paraId="5B69D95A" w14:textId="77777777" w:rsidTr="00805A91">
        <w:tc>
          <w:tcPr>
            <w:tcW w:w="2694" w:type="dxa"/>
            <w:vAlign w:val="center"/>
          </w:tcPr>
          <w:p w14:paraId="672E4526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51FAE2D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65CC9" w:rsidRPr="00201A35" w14:paraId="654E70BF" w14:textId="77777777" w:rsidTr="00805A91">
        <w:tc>
          <w:tcPr>
            <w:tcW w:w="2694" w:type="dxa"/>
            <w:vAlign w:val="center"/>
          </w:tcPr>
          <w:p w14:paraId="06C425D8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EC8246" w14:textId="3DC8CFC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65CC9" w:rsidRPr="00201A35" w14:paraId="12B301F3" w14:textId="77777777" w:rsidTr="00805A91">
        <w:tc>
          <w:tcPr>
            <w:tcW w:w="2694" w:type="dxa"/>
            <w:vAlign w:val="center"/>
          </w:tcPr>
          <w:p w14:paraId="0D484DDE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E00881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color w:val="auto"/>
                <w:sz w:val="24"/>
                <w:szCs w:val="24"/>
              </w:rPr>
              <w:t>1 rok , sem.I , sem.II</w:t>
            </w:r>
          </w:p>
        </w:tc>
      </w:tr>
      <w:tr w:rsidR="00365CC9" w:rsidRPr="00201A35" w14:paraId="323284F3" w14:textId="77777777" w:rsidTr="00805A91">
        <w:tc>
          <w:tcPr>
            <w:tcW w:w="2694" w:type="dxa"/>
            <w:vAlign w:val="center"/>
          </w:tcPr>
          <w:p w14:paraId="785E8CE2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4FB07D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Przedmiot ogólny</w:t>
            </w:r>
          </w:p>
        </w:tc>
      </w:tr>
      <w:tr w:rsidR="00365CC9" w:rsidRPr="00201A35" w14:paraId="0FD2950B" w14:textId="77777777" w:rsidTr="00805A91">
        <w:tc>
          <w:tcPr>
            <w:tcW w:w="2694" w:type="dxa"/>
            <w:vAlign w:val="center"/>
          </w:tcPr>
          <w:p w14:paraId="57233A70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85C48F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65CC9" w:rsidRPr="00201A35" w14:paraId="6CF30AE0" w14:textId="77777777" w:rsidTr="00805A91">
        <w:tc>
          <w:tcPr>
            <w:tcW w:w="2694" w:type="dxa"/>
            <w:vAlign w:val="center"/>
          </w:tcPr>
          <w:p w14:paraId="1CAC7A79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E345A2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Monika Drozd</w:t>
            </w:r>
          </w:p>
        </w:tc>
      </w:tr>
      <w:tr w:rsidR="00365CC9" w:rsidRPr="00201A35" w14:paraId="0A383307" w14:textId="77777777" w:rsidTr="00805A91">
        <w:tc>
          <w:tcPr>
            <w:tcW w:w="2694" w:type="dxa"/>
            <w:vAlign w:val="center"/>
          </w:tcPr>
          <w:p w14:paraId="42F527F7" w14:textId="77777777" w:rsidR="00365CC9" w:rsidRPr="00201A35" w:rsidRDefault="00365CC9" w:rsidP="00805A9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0AFA7B" w14:textId="77777777" w:rsidR="00365CC9" w:rsidRPr="00201A35" w:rsidRDefault="00365CC9" w:rsidP="00805A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Wykłady: Monika Drozd,                                                                                         Ćwiczenia: Monika Drozd, Katarzyna Bliźniak</w:t>
            </w:r>
          </w:p>
        </w:tc>
      </w:tr>
    </w:tbl>
    <w:p w14:paraId="290A4E10" w14:textId="77777777" w:rsidR="00365CC9" w:rsidRPr="00201A35" w:rsidRDefault="00365CC9" w:rsidP="00365CC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* </w:t>
      </w:r>
      <w:r w:rsidRPr="00201A35">
        <w:rPr>
          <w:rFonts w:ascii="Corbel" w:hAnsi="Corbel"/>
          <w:i/>
          <w:sz w:val="24"/>
          <w:szCs w:val="24"/>
        </w:rPr>
        <w:t>-</w:t>
      </w:r>
      <w:r w:rsidRPr="00201A35">
        <w:rPr>
          <w:rFonts w:ascii="Corbel" w:hAnsi="Corbel"/>
          <w:b w:val="0"/>
          <w:i/>
          <w:sz w:val="24"/>
          <w:szCs w:val="24"/>
        </w:rPr>
        <w:t>opcjonalni</w:t>
      </w:r>
      <w:r w:rsidRPr="00201A35">
        <w:rPr>
          <w:rFonts w:ascii="Corbel" w:hAnsi="Corbel"/>
          <w:b w:val="0"/>
          <w:sz w:val="24"/>
          <w:szCs w:val="24"/>
        </w:rPr>
        <w:t>e,</w:t>
      </w:r>
      <w:r w:rsidRPr="00201A35">
        <w:rPr>
          <w:rFonts w:ascii="Corbel" w:hAnsi="Corbel"/>
          <w:i/>
          <w:sz w:val="24"/>
          <w:szCs w:val="24"/>
        </w:rPr>
        <w:t xml:space="preserve"> </w:t>
      </w:r>
      <w:r w:rsidRPr="00201A3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619056" w14:textId="77777777" w:rsidR="00365CC9" w:rsidRPr="00201A35" w:rsidRDefault="00365CC9" w:rsidP="00365CC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EAE286" w14:textId="77777777" w:rsidR="00365CC9" w:rsidRPr="00201A35" w:rsidRDefault="00365CC9" w:rsidP="00365CC9">
      <w:pPr>
        <w:pStyle w:val="Podpunkty"/>
        <w:ind w:left="284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600F9C2" w14:textId="77777777" w:rsidR="00365CC9" w:rsidRPr="00201A35" w:rsidRDefault="00365CC9" w:rsidP="00365CC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3"/>
        <w:gridCol w:w="744"/>
        <w:gridCol w:w="860"/>
        <w:gridCol w:w="766"/>
        <w:gridCol w:w="799"/>
        <w:gridCol w:w="701"/>
        <w:gridCol w:w="916"/>
        <w:gridCol w:w="1549"/>
        <w:gridCol w:w="1362"/>
      </w:tblGrid>
      <w:tr w:rsidR="00365CC9" w:rsidRPr="00201A35" w14:paraId="36FCD110" w14:textId="77777777" w:rsidTr="00805A91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6178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Semestr</w:t>
            </w:r>
          </w:p>
          <w:p w14:paraId="07F9F1D8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F9641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96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70791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0ECE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D978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81FA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FBD6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0F411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A35">
              <w:rPr>
                <w:rFonts w:ascii="Corbel" w:hAnsi="Corbel"/>
                <w:szCs w:val="24"/>
              </w:rPr>
              <w:t>Inne (zajęcia hospitacyjne)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1A45" w14:textId="77777777" w:rsidR="00365CC9" w:rsidRPr="00201A35" w:rsidRDefault="00365CC9" w:rsidP="00805A9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1A3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65CC9" w:rsidRPr="00201A35" w14:paraId="049FC841" w14:textId="77777777" w:rsidTr="00805A9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205E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698C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110ED" w14:textId="77777777" w:rsidR="00365CC9" w:rsidRPr="00201A35" w:rsidRDefault="00365CC9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31AF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5DB65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E7CD8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4B6E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27015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CD85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0C68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65CC9" w:rsidRPr="00201A35" w14:paraId="284E7308" w14:textId="77777777" w:rsidTr="00805A91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0A42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32A3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5494" w14:textId="77777777" w:rsidR="00365CC9" w:rsidRPr="00201A35" w:rsidRDefault="00365CC9" w:rsidP="00805A9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B467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B49A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E41F9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D8FB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1E1D6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A19D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1D9D3" w14:textId="77777777" w:rsidR="00365CC9" w:rsidRPr="00201A35" w:rsidRDefault="00365CC9" w:rsidP="00805A9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9FCBA7" w14:textId="77777777" w:rsidR="00365CC9" w:rsidRPr="00201A35" w:rsidRDefault="00365CC9" w:rsidP="00365CC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54A606" w14:textId="77777777" w:rsidR="00365CC9" w:rsidRPr="00201A35" w:rsidRDefault="00365CC9" w:rsidP="00365CC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7224A7" w14:textId="77777777" w:rsidR="00365CC9" w:rsidRPr="00201A35" w:rsidRDefault="00365CC9" w:rsidP="00365CC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>1.2.</w:t>
      </w:r>
      <w:r w:rsidRPr="00201A3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0F4C06F" w14:textId="77777777" w:rsidR="00365CC9" w:rsidRPr="00201A35" w:rsidRDefault="00365CC9" w:rsidP="00365C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1A35">
        <w:rPr>
          <w:rFonts w:ascii="Segoe UI Symbol" w:eastAsia="MS Gothic" w:hAnsi="Segoe UI Symbol" w:cs="Segoe UI Symbol"/>
          <w:b w:val="0"/>
          <w:color w:val="FF0000"/>
          <w:szCs w:val="24"/>
          <w:highlight w:val="red"/>
        </w:rPr>
        <w:t>☐</w:t>
      </w:r>
      <w:r w:rsidRPr="00201A3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8872AC9" w14:textId="77777777" w:rsidR="00365CC9" w:rsidRPr="00201A35" w:rsidRDefault="00365CC9" w:rsidP="00365CC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37F4E">
        <w:rPr>
          <w:rFonts w:ascii="Segoe UI Symbol" w:eastAsia="MS Gothic" w:hAnsi="Segoe UI Symbol" w:cs="Segoe UI Symbol"/>
          <w:b w:val="0"/>
          <w:szCs w:val="24"/>
          <w:highlight w:val="red"/>
        </w:rPr>
        <w:t>☐</w:t>
      </w:r>
      <w:r w:rsidRPr="00201A3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8106EF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F3D538" w14:textId="77777777" w:rsidR="00365CC9" w:rsidRPr="00201A35" w:rsidRDefault="00365CC9" w:rsidP="00365C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 xml:space="preserve">1.3 </w:t>
      </w:r>
      <w:r w:rsidRPr="00201A35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39478961" w14:textId="77777777" w:rsidR="00365CC9" w:rsidRPr="00201A35" w:rsidRDefault="00365CC9" w:rsidP="00365C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086E2562" w14:textId="77777777" w:rsidR="00365CC9" w:rsidRPr="00201A35" w:rsidRDefault="00365CC9" w:rsidP="00365C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>Wykłady – egzamin</w:t>
      </w:r>
    </w:p>
    <w:p w14:paraId="049CDD99" w14:textId="77777777" w:rsidR="00365CC9" w:rsidRDefault="00365CC9" w:rsidP="00365C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 xml:space="preserve"> Ćwiczenia - zliczenie z oceną </w:t>
      </w:r>
    </w:p>
    <w:p w14:paraId="10EDE484" w14:textId="77777777" w:rsidR="00365CC9" w:rsidRDefault="00365CC9" w:rsidP="00365C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warsztatowe –zaliczenie z oceną</w:t>
      </w:r>
    </w:p>
    <w:p w14:paraId="11645CB2" w14:textId="77777777" w:rsidR="00365CC9" w:rsidRPr="00201A35" w:rsidRDefault="00365CC9" w:rsidP="00365CC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hospitacyjne -zaliczenie bez oceny</w:t>
      </w:r>
    </w:p>
    <w:p w14:paraId="5244C9BE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FC56E4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9E2CA3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351D1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zCs w:val="24"/>
        </w:rPr>
      </w:pPr>
      <w:r w:rsidRPr="00201A3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65CC9" w:rsidRPr="00201A35" w14:paraId="64A70553" w14:textId="77777777" w:rsidTr="00805A91">
        <w:tc>
          <w:tcPr>
            <w:tcW w:w="9670" w:type="dxa"/>
          </w:tcPr>
          <w:p w14:paraId="1B068848" w14:textId="77777777" w:rsidR="00365CC9" w:rsidRPr="00201A35" w:rsidRDefault="00365CC9" w:rsidP="00805A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psychologii na poziomie szkoły średniej</w:t>
            </w:r>
          </w:p>
        </w:tc>
      </w:tr>
    </w:tbl>
    <w:p w14:paraId="768432D1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zCs w:val="24"/>
        </w:rPr>
      </w:pPr>
    </w:p>
    <w:p w14:paraId="489E6AD2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zCs w:val="24"/>
        </w:rPr>
      </w:pPr>
      <w:r w:rsidRPr="00201A35">
        <w:rPr>
          <w:rFonts w:ascii="Corbel" w:hAnsi="Corbel"/>
          <w:szCs w:val="24"/>
        </w:rPr>
        <w:t>3. cele, efekty uczenia się , treści Programowe i stosowane metody Dydaktyczne</w:t>
      </w:r>
    </w:p>
    <w:p w14:paraId="0074CD8A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zCs w:val="24"/>
        </w:rPr>
      </w:pPr>
    </w:p>
    <w:p w14:paraId="1BFDD30B" w14:textId="77777777" w:rsidR="00365CC9" w:rsidRPr="00201A35" w:rsidRDefault="00365CC9" w:rsidP="00365CC9">
      <w:pPr>
        <w:pStyle w:val="Podpunkty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>3.1 Cele przedmiotu</w:t>
      </w:r>
    </w:p>
    <w:p w14:paraId="73961167" w14:textId="77777777" w:rsidR="00365CC9" w:rsidRPr="00201A35" w:rsidRDefault="00365CC9" w:rsidP="00365CC9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669"/>
      </w:tblGrid>
      <w:tr w:rsidR="00365CC9" w:rsidRPr="00201A35" w14:paraId="60CD81F0" w14:textId="77777777" w:rsidTr="00805A91">
        <w:tc>
          <w:tcPr>
            <w:tcW w:w="851" w:type="dxa"/>
            <w:vAlign w:val="center"/>
          </w:tcPr>
          <w:p w14:paraId="5F26A1E7" w14:textId="77777777" w:rsidR="00365CC9" w:rsidRPr="00201A35" w:rsidRDefault="00365CC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1DF85A" w14:textId="77777777" w:rsidR="00365CC9" w:rsidRPr="00201A35" w:rsidRDefault="00365CC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 xml:space="preserve"> Zapoznanie i ukierunkowanie studentów na umiejętność  rozumienia  klasycznych i współczesnych teorii rozwoju człowieka, wychowania, uczenia się i nauczania </w:t>
            </w:r>
          </w:p>
        </w:tc>
      </w:tr>
      <w:tr w:rsidR="00365CC9" w:rsidRPr="00201A35" w14:paraId="15AB90CC" w14:textId="77777777" w:rsidTr="00805A91">
        <w:tc>
          <w:tcPr>
            <w:tcW w:w="851" w:type="dxa"/>
            <w:vAlign w:val="center"/>
          </w:tcPr>
          <w:p w14:paraId="46FECDF2" w14:textId="77777777" w:rsidR="00365CC9" w:rsidRPr="00201A35" w:rsidRDefault="00365CC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82F9D1F" w14:textId="77777777" w:rsidR="00365CC9" w:rsidRPr="00201A35" w:rsidRDefault="00365CC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Zapoznanie  studentów z rolą nauczyciela, wychowawcy w modelu postaw i zachowań</w:t>
            </w:r>
            <w:bookmarkStart w:id="0" w:name="_GoBack"/>
            <w:bookmarkEnd w:id="0"/>
            <w:r w:rsidRPr="00201A35">
              <w:rPr>
                <w:rFonts w:ascii="Corbel" w:hAnsi="Corbel"/>
                <w:b w:val="0"/>
                <w:sz w:val="24"/>
                <w:szCs w:val="24"/>
              </w:rPr>
              <w:t xml:space="preserve"> uczniów</w:t>
            </w:r>
          </w:p>
        </w:tc>
      </w:tr>
      <w:tr w:rsidR="00365CC9" w:rsidRPr="00201A35" w14:paraId="28DD8BB5" w14:textId="77777777" w:rsidTr="00805A91">
        <w:tc>
          <w:tcPr>
            <w:tcW w:w="851" w:type="dxa"/>
            <w:vAlign w:val="center"/>
          </w:tcPr>
          <w:p w14:paraId="71DE901D" w14:textId="77777777" w:rsidR="00365CC9" w:rsidRPr="00201A35" w:rsidRDefault="00365CC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24B969C" w14:textId="77777777" w:rsidR="00365CC9" w:rsidRPr="00201A35" w:rsidRDefault="00365CC9" w:rsidP="00805A91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201A35">
              <w:rPr>
                <w:rFonts w:ascii="Corbel" w:hAnsi="Corbel"/>
                <w:b w:val="0"/>
                <w:sz w:val="24"/>
                <w:szCs w:val="24"/>
              </w:rPr>
              <w:t xml:space="preserve">Zapoznanie i ukierunkowanie studentów na umiejętność  komunikowania interpersonalnego i społecznego </w:t>
            </w:r>
          </w:p>
        </w:tc>
      </w:tr>
    </w:tbl>
    <w:p w14:paraId="5645589A" w14:textId="77777777" w:rsidR="00365CC9" w:rsidRPr="00201A35" w:rsidRDefault="00365CC9" w:rsidP="00365CC9">
      <w:pPr>
        <w:pStyle w:val="Podpunkty"/>
        <w:rPr>
          <w:rFonts w:ascii="Corbel" w:hAnsi="Corbel"/>
          <w:sz w:val="24"/>
          <w:szCs w:val="24"/>
        </w:rPr>
      </w:pPr>
    </w:p>
    <w:p w14:paraId="3D64DF1E" w14:textId="77777777" w:rsidR="00365CC9" w:rsidRPr="00201A35" w:rsidRDefault="00365CC9" w:rsidP="00365CC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D04D33" w14:textId="77777777" w:rsidR="00365CC9" w:rsidRPr="00201A35" w:rsidRDefault="00365CC9" w:rsidP="00365CC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b/>
          <w:sz w:val="24"/>
          <w:szCs w:val="24"/>
        </w:rPr>
        <w:t>3.2 Efekty uczenia się dla przedmiotu</w:t>
      </w:r>
      <w:r w:rsidRPr="00201A35">
        <w:rPr>
          <w:rFonts w:ascii="Corbel" w:hAnsi="Corbel"/>
          <w:sz w:val="24"/>
          <w:szCs w:val="24"/>
        </w:rPr>
        <w:t xml:space="preserve"> </w:t>
      </w:r>
    </w:p>
    <w:p w14:paraId="0F2E8C6D" w14:textId="77777777" w:rsidR="00365CC9" w:rsidRPr="00201A35" w:rsidRDefault="00365CC9" w:rsidP="00365CC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365CC9" w:rsidRPr="00201A35" w14:paraId="6896FB33" w14:textId="77777777" w:rsidTr="00805A91">
        <w:tc>
          <w:tcPr>
            <w:tcW w:w="1678" w:type="dxa"/>
            <w:vAlign w:val="center"/>
          </w:tcPr>
          <w:p w14:paraId="07CDDE7C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smallCaps w:val="0"/>
                <w:szCs w:val="24"/>
              </w:rPr>
              <w:t>EK</w:t>
            </w: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8" w:type="dxa"/>
            <w:vAlign w:val="center"/>
          </w:tcPr>
          <w:p w14:paraId="7FDCE6F4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4" w:type="dxa"/>
            <w:vAlign w:val="center"/>
          </w:tcPr>
          <w:p w14:paraId="5895096A" w14:textId="77777777" w:rsidR="00365CC9" w:rsidRPr="00201A35" w:rsidRDefault="00365CC9" w:rsidP="005B0E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365CC9" w:rsidRPr="00201A35" w14:paraId="6C549A5E" w14:textId="77777777" w:rsidTr="00805A91">
        <w:tc>
          <w:tcPr>
            <w:tcW w:w="1678" w:type="dxa"/>
          </w:tcPr>
          <w:p w14:paraId="032FCF9D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78" w:type="dxa"/>
          </w:tcPr>
          <w:p w14:paraId="5C3C65B8" w14:textId="77777777" w:rsidR="00365CC9" w:rsidRPr="00F840BF" w:rsidRDefault="00F840BF" w:rsidP="00365CC9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podstawy psychologii</w:t>
            </w:r>
            <w:r w:rsidR="00365CC9" w:rsidRPr="00F840BF">
              <w:rPr>
                <w:rFonts w:ascii="Corbel" w:hAnsi="Corbel"/>
                <w:b w:val="0"/>
                <w:smallCaps w:val="0"/>
                <w:szCs w:val="24"/>
              </w:rPr>
              <w:t>, specyfikę głównych środowisk</w:t>
            </w:r>
          </w:p>
          <w:p w14:paraId="141719B8" w14:textId="77777777" w:rsidR="00365CC9" w:rsidRPr="00201A35" w:rsidRDefault="00365CC9" w:rsidP="00365C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40BF">
              <w:rPr>
                <w:rFonts w:ascii="Corbel" w:hAnsi="Corbel"/>
                <w:b w:val="0"/>
                <w:smallCaps w:val="0"/>
                <w:szCs w:val="24"/>
              </w:rPr>
              <w:t>wychowawczych i procesów w nich zachodzących;</w:t>
            </w:r>
          </w:p>
        </w:tc>
        <w:tc>
          <w:tcPr>
            <w:tcW w:w="1864" w:type="dxa"/>
          </w:tcPr>
          <w:p w14:paraId="5542521A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NB.1.W1</w:t>
            </w:r>
          </w:p>
        </w:tc>
      </w:tr>
      <w:tr w:rsidR="00365CC9" w:rsidRPr="00201A35" w14:paraId="7E016634" w14:textId="77777777" w:rsidTr="00805A91">
        <w:tc>
          <w:tcPr>
            <w:tcW w:w="1678" w:type="dxa"/>
          </w:tcPr>
          <w:p w14:paraId="04B2E9B6" w14:textId="77777777" w:rsidR="00365CC9" w:rsidRPr="00201A35" w:rsidRDefault="00F840BF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8" w:type="dxa"/>
          </w:tcPr>
          <w:p w14:paraId="5EBC8B69" w14:textId="77777777" w:rsidR="00365CC9" w:rsidRPr="00F840BF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40BF">
              <w:rPr>
                <w:rFonts w:ascii="Corbel" w:hAnsi="Corbel"/>
                <w:b w:val="0"/>
                <w:smallCaps w:val="0"/>
                <w:szCs w:val="24"/>
              </w:rPr>
              <w:t>Posiada wiedzę z zakresu klasycznych i współczesnych teorii rozwoju człowieka, oddziaływan</w:t>
            </w:r>
            <w:r w:rsidR="00F840BF">
              <w:rPr>
                <w:rFonts w:ascii="Corbel" w:hAnsi="Corbel"/>
                <w:b w:val="0"/>
                <w:smallCaps w:val="0"/>
                <w:szCs w:val="24"/>
              </w:rPr>
              <w:t xml:space="preserve">ia  wychowawczego, uczenia się </w:t>
            </w:r>
            <w:r w:rsidRPr="00F840BF">
              <w:rPr>
                <w:rFonts w:ascii="Corbel" w:hAnsi="Corbel"/>
                <w:b w:val="0"/>
                <w:smallCaps w:val="0"/>
                <w:szCs w:val="24"/>
              </w:rPr>
              <w:t xml:space="preserve">w poszczególnych fazach rozwoju fizycznego człowieka </w:t>
            </w:r>
          </w:p>
        </w:tc>
        <w:tc>
          <w:tcPr>
            <w:tcW w:w="1864" w:type="dxa"/>
          </w:tcPr>
          <w:p w14:paraId="023D2001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NB.1.W2, K_W04</w:t>
            </w:r>
          </w:p>
        </w:tc>
      </w:tr>
      <w:tr w:rsidR="00365CC9" w:rsidRPr="00201A35" w14:paraId="4FF0136D" w14:textId="77777777" w:rsidTr="00805A91">
        <w:tc>
          <w:tcPr>
            <w:tcW w:w="1678" w:type="dxa"/>
          </w:tcPr>
          <w:p w14:paraId="16BAE0AA" w14:textId="55989C29" w:rsidR="00365CC9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8" w:type="dxa"/>
          </w:tcPr>
          <w:p w14:paraId="1A49A969" w14:textId="77777777" w:rsidR="005B0E3E" w:rsidRDefault="00F840BF" w:rsidP="005B0E3E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365CC9" w:rsidRPr="00F840BF">
              <w:rPr>
                <w:rFonts w:ascii="Corbel" w:hAnsi="Corbel"/>
                <w:b w:val="0"/>
                <w:smallCaps w:val="0"/>
                <w:szCs w:val="24"/>
              </w:rPr>
              <w:t>rolę nauczyciela lub wychowawcy w modelowaniu postaw i zachowań uczniów;</w:t>
            </w:r>
            <w:r w:rsidR="005B0E3E">
              <w:t xml:space="preserve"> </w:t>
            </w:r>
          </w:p>
          <w:p w14:paraId="16F4D7D8" w14:textId="4C7C5222" w:rsidR="00365CC9" w:rsidRPr="00F840BF" w:rsidRDefault="00837F4E" w:rsidP="005B0E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5B0E3E" w:rsidRPr="005B0E3E">
              <w:rPr>
                <w:rFonts w:ascii="Corbel" w:hAnsi="Corbel"/>
                <w:b w:val="0"/>
                <w:smallCaps w:val="0"/>
                <w:szCs w:val="24"/>
              </w:rPr>
              <w:t>procesy psychologiczne, , wychowania i nauczania – uczenia się, które pozwalają nauczycielowi skutecznie ws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pierać integralny rozwój ucznia</w:t>
            </w:r>
          </w:p>
        </w:tc>
        <w:tc>
          <w:tcPr>
            <w:tcW w:w="1864" w:type="dxa"/>
          </w:tcPr>
          <w:p w14:paraId="4A0943DF" w14:textId="77777777" w:rsidR="00365CC9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NB.1.W3</w:t>
            </w:r>
          </w:p>
          <w:p w14:paraId="607DAA03" w14:textId="77777777" w:rsidR="005B0E3E" w:rsidRPr="00201A35" w:rsidRDefault="005B0E3E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K_W20</w:t>
            </w:r>
          </w:p>
        </w:tc>
      </w:tr>
      <w:tr w:rsidR="00365CC9" w:rsidRPr="00201A35" w14:paraId="2BC4BB25" w14:textId="77777777" w:rsidTr="00805A91">
        <w:tc>
          <w:tcPr>
            <w:tcW w:w="1678" w:type="dxa"/>
          </w:tcPr>
          <w:p w14:paraId="48260A60" w14:textId="0970C110" w:rsidR="00365CC9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8" w:type="dxa"/>
          </w:tcPr>
          <w:p w14:paraId="7668CD2E" w14:textId="77777777" w:rsidR="00365CC9" w:rsidRPr="00201A35" w:rsidRDefault="00F840BF" w:rsidP="00F840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365CC9" w:rsidRPr="00365CC9">
              <w:rPr>
                <w:rFonts w:ascii="Corbel" w:hAnsi="Corbel"/>
                <w:b w:val="0"/>
                <w:smallCaps w:val="0"/>
                <w:szCs w:val="24"/>
              </w:rPr>
              <w:t>normy, procedury i dobre praktyki stosow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ane w działalności psychologiczno-pedagogicznej</w:t>
            </w:r>
            <w:r w:rsidR="00365CC9" w:rsidRPr="00365C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</w:tcPr>
          <w:p w14:paraId="2D94426A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NB.1.W4</w:t>
            </w:r>
          </w:p>
        </w:tc>
      </w:tr>
      <w:tr w:rsidR="00365CC9" w:rsidRPr="00201A35" w14:paraId="7920D3F8" w14:textId="77777777" w:rsidTr="00805A91">
        <w:tc>
          <w:tcPr>
            <w:tcW w:w="1678" w:type="dxa"/>
          </w:tcPr>
          <w:p w14:paraId="354C3DBA" w14:textId="561D51BB" w:rsidR="00365CC9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978" w:type="dxa"/>
          </w:tcPr>
          <w:p w14:paraId="48E8E6C1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Potrafi scharakteryzować zagadnienie edukacji włączającej i integracji uczniów ze specjalnymi potrzebami edukacyjnymi.</w:t>
            </w:r>
          </w:p>
        </w:tc>
        <w:tc>
          <w:tcPr>
            <w:tcW w:w="1864" w:type="dxa"/>
          </w:tcPr>
          <w:p w14:paraId="29E96051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hAnsi="Corbel"/>
                <w:b w:val="0"/>
                <w:smallCaps w:val="0"/>
                <w:szCs w:val="24"/>
              </w:rPr>
              <w:t>B.1.W5</w:t>
            </w:r>
          </w:p>
        </w:tc>
      </w:tr>
      <w:tr w:rsidR="00365CC9" w:rsidRPr="00201A35" w14:paraId="2ED55EDB" w14:textId="77777777" w:rsidTr="00805A91">
        <w:trPr>
          <w:trHeight w:val="493"/>
        </w:trPr>
        <w:tc>
          <w:tcPr>
            <w:tcW w:w="1678" w:type="dxa"/>
          </w:tcPr>
          <w:p w14:paraId="7B70DB68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978" w:type="dxa"/>
          </w:tcPr>
          <w:p w14:paraId="339E30F9" w14:textId="77777777" w:rsidR="00365CC9" w:rsidRPr="00B4721A" w:rsidRDefault="00365CC9" w:rsidP="00805A91">
            <w:pPr>
              <w:shd w:val="clear" w:color="auto" w:fill="FFFFFF"/>
              <w:spacing w:after="0" w:line="240" w:lineRule="auto"/>
              <w:rPr>
                <w:rFonts w:ascii="Corbel" w:eastAsia="Calibri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Potrafi wykorzystać i integrować wiedzę  teoretyczną   z zakresu psychologii w celu pogłębionej analizy i interpretacji szerokiego spektrum problemów rozwojowych, edukacyjno-wychowawczych, terapeutyczno-opiekuńczych uczniów.</w:t>
            </w:r>
          </w:p>
        </w:tc>
        <w:tc>
          <w:tcPr>
            <w:tcW w:w="1864" w:type="dxa"/>
          </w:tcPr>
          <w:p w14:paraId="56C9949A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>N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hAnsi="Corbel"/>
                <w:b w:val="0"/>
                <w:bCs/>
                <w:szCs w:val="24"/>
              </w:rPr>
              <w:t>B.1.U1,</w:t>
            </w:r>
          </w:p>
          <w:p w14:paraId="0E56B11D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 xml:space="preserve">K_U02 </w:t>
            </w:r>
          </w:p>
        </w:tc>
      </w:tr>
      <w:tr w:rsidR="00E14B38" w:rsidRPr="00201A35" w14:paraId="2233CDEE" w14:textId="77777777" w:rsidTr="00805A91">
        <w:trPr>
          <w:trHeight w:val="493"/>
        </w:trPr>
        <w:tc>
          <w:tcPr>
            <w:tcW w:w="1678" w:type="dxa"/>
          </w:tcPr>
          <w:p w14:paraId="4AA4CFAD" w14:textId="3EEB8BB1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978" w:type="dxa"/>
          </w:tcPr>
          <w:p w14:paraId="2FBFEAB4" w14:textId="77777777" w:rsidR="00E14B38" w:rsidRPr="00201A35" w:rsidRDefault="00F840BF" w:rsidP="00F840BF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adekwatnie dobierać, tworzyć i dostosowywać do zróżnicowanych potr</w:t>
            </w:r>
            <w:r>
              <w:rPr>
                <w:rFonts w:ascii="Corbel" w:hAnsi="Corbel"/>
                <w:sz w:val="24"/>
                <w:szCs w:val="24"/>
              </w:rPr>
              <w:t>zeb uczniów materiały i środki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, oraz metody pracy w celu samodzielnego projektowania i efektywnego rea</w:t>
            </w:r>
            <w:r>
              <w:rPr>
                <w:rFonts w:ascii="Corbel" w:hAnsi="Corbel"/>
                <w:sz w:val="24"/>
                <w:szCs w:val="24"/>
              </w:rPr>
              <w:t xml:space="preserve">lizowania działań psychologiczno-pedagogicznych,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 xml:space="preserve"> wychowawczych i opiekuńczych;</w:t>
            </w:r>
          </w:p>
        </w:tc>
        <w:tc>
          <w:tcPr>
            <w:tcW w:w="1864" w:type="dxa"/>
          </w:tcPr>
          <w:p w14:paraId="709BC079" w14:textId="77777777" w:rsidR="00E14B38" w:rsidRPr="00201A35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B.1.U2</w:t>
            </w:r>
          </w:p>
        </w:tc>
      </w:tr>
      <w:tr w:rsidR="00365CC9" w:rsidRPr="00201A35" w14:paraId="23F79BBF" w14:textId="77777777" w:rsidTr="00805A91">
        <w:trPr>
          <w:trHeight w:val="493"/>
        </w:trPr>
        <w:tc>
          <w:tcPr>
            <w:tcW w:w="1678" w:type="dxa"/>
          </w:tcPr>
          <w:p w14:paraId="386FF38F" w14:textId="5157A373" w:rsidR="00365CC9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lastRenderedPageBreak/>
              <w:t>EK_08</w:t>
            </w:r>
          </w:p>
        </w:tc>
        <w:tc>
          <w:tcPr>
            <w:tcW w:w="5978" w:type="dxa"/>
          </w:tcPr>
          <w:p w14:paraId="39DF9575" w14:textId="77777777" w:rsidR="00365CC9" w:rsidRPr="00201A35" w:rsidRDefault="00365CC9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Potrafi rozpoznawać potrzeby, możliwości i uzdolnienia uczniów oraz projektować i prowadzić działania wspierające integralny rozwój uczniów, ich aktywność i uczestnictwo w procesie kształcenia i wychowania oraz w życiu społecznym;</w:t>
            </w:r>
          </w:p>
        </w:tc>
        <w:tc>
          <w:tcPr>
            <w:tcW w:w="1864" w:type="dxa"/>
          </w:tcPr>
          <w:p w14:paraId="5175818B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201A35">
              <w:rPr>
                <w:rFonts w:ascii="Corbel" w:hAnsi="Corbel"/>
                <w:b w:val="0"/>
                <w:bCs/>
                <w:szCs w:val="24"/>
              </w:rPr>
              <w:t>N B.1.U3</w:t>
            </w:r>
          </w:p>
        </w:tc>
      </w:tr>
      <w:tr w:rsidR="00E14B38" w:rsidRPr="00201A35" w14:paraId="67D4E7B7" w14:textId="77777777" w:rsidTr="00805A91">
        <w:trPr>
          <w:trHeight w:val="493"/>
        </w:trPr>
        <w:tc>
          <w:tcPr>
            <w:tcW w:w="1678" w:type="dxa"/>
          </w:tcPr>
          <w:p w14:paraId="6D1EB797" w14:textId="1A9B17F8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978" w:type="dxa"/>
          </w:tcPr>
          <w:p w14:paraId="4E760774" w14:textId="77777777" w:rsidR="00E14B38" w:rsidRPr="00201A35" w:rsidRDefault="00F840BF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projektować i realizować programy nauczania z uwzględnieniem zróżnicowanych potrzeb edukacyjnych uczniów;</w:t>
            </w:r>
          </w:p>
        </w:tc>
        <w:tc>
          <w:tcPr>
            <w:tcW w:w="1864" w:type="dxa"/>
          </w:tcPr>
          <w:p w14:paraId="2108C0B0" w14:textId="77777777" w:rsidR="00E14B38" w:rsidRPr="00201A35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B.1.U4</w:t>
            </w:r>
          </w:p>
        </w:tc>
      </w:tr>
      <w:tr w:rsidR="00E14B38" w:rsidRPr="00201A35" w14:paraId="1CA88B3D" w14:textId="77777777" w:rsidTr="00805A91">
        <w:trPr>
          <w:trHeight w:val="493"/>
        </w:trPr>
        <w:tc>
          <w:tcPr>
            <w:tcW w:w="1678" w:type="dxa"/>
          </w:tcPr>
          <w:p w14:paraId="6DCA5821" w14:textId="44409E8C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</w:t>
            </w:r>
            <w:r w:rsidR="00F840BF" w:rsidRPr="00F840BF">
              <w:rPr>
                <w:rFonts w:ascii="Corbel" w:hAnsi="Corbel"/>
                <w:b w:val="0"/>
                <w:bCs/>
                <w:szCs w:val="24"/>
              </w:rPr>
              <w:t>1</w:t>
            </w:r>
            <w:r>
              <w:rPr>
                <w:rFonts w:ascii="Corbel" w:hAnsi="Corbel"/>
                <w:b w:val="0"/>
                <w:bCs/>
                <w:szCs w:val="24"/>
              </w:rPr>
              <w:t>0</w:t>
            </w:r>
          </w:p>
        </w:tc>
        <w:tc>
          <w:tcPr>
            <w:tcW w:w="5978" w:type="dxa"/>
          </w:tcPr>
          <w:p w14:paraId="06A3E579" w14:textId="77777777" w:rsidR="00E14B38" w:rsidRPr="00201A35" w:rsidRDefault="00F840BF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projektować i realizować programy wychowawczo-profilaktyczne w zakresie treści i działań wychowawczych i profilaktycznych skierowanych do uczniów, ich rodziców lub opiekunów i nauczycieli;</w:t>
            </w:r>
          </w:p>
        </w:tc>
        <w:tc>
          <w:tcPr>
            <w:tcW w:w="1864" w:type="dxa"/>
          </w:tcPr>
          <w:p w14:paraId="58A7139E" w14:textId="77777777" w:rsidR="00E14B38" w:rsidRPr="00201A35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B.1.U5</w:t>
            </w:r>
          </w:p>
        </w:tc>
      </w:tr>
      <w:tr w:rsidR="00E14B38" w:rsidRPr="00201A35" w14:paraId="6D766D4C" w14:textId="77777777" w:rsidTr="00805A91">
        <w:trPr>
          <w:trHeight w:val="493"/>
        </w:trPr>
        <w:tc>
          <w:tcPr>
            <w:tcW w:w="1678" w:type="dxa"/>
          </w:tcPr>
          <w:p w14:paraId="08F259C9" w14:textId="3577D890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</w:t>
            </w:r>
            <w:r w:rsidR="00F840BF" w:rsidRPr="00F840BF">
              <w:rPr>
                <w:rFonts w:ascii="Corbel" w:hAnsi="Corbel"/>
                <w:b w:val="0"/>
                <w:bCs/>
                <w:szCs w:val="24"/>
              </w:rPr>
              <w:t>1</w:t>
            </w:r>
            <w:r>
              <w:rPr>
                <w:rFonts w:ascii="Corbel" w:hAnsi="Corbel"/>
                <w:b w:val="0"/>
                <w:bCs/>
                <w:szCs w:val="24"/>
              </w:rPr>
              <w:t>1</w:t>
            </w:r>
          </w:p>
        </w:tc>
        <w:tc>
          <w:tcPr>
            <w:tcW w:w="5978" w:type="dxa"/>
          </w:tcPr>
          <w:p w14:paraId="546B3774" w14:textId="77777777" w:rsidR="00E14B38" w:rsidRPr="00201A35" w:rsidRDefault="00F840BF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40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tworzyć sytuacje wychowawczo-dydaktyczne motywujące uczniów do nauki i pracy nad sobą, analizować ich skuteczność oraz modyfikować działania w celu uzyskania pożądanych efektów wychowania i kształcenia;</w:t>
            </w:r>
          </w:p>
        </w:tc>
        <w:tc>
          <w:tcPr>
            <w:tcW w:w="1864" w:type="dxa"/>
          </w:tcPr>
          <w:p w14:paraId="303B4943" w14:textId="77777777" w:rsidR="00E14B38" w:rsidRPr="00201A35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B.1.U6</w:t>
            </w:r>
          </w:p>
        </w:tc>
      </w:tr>
      <w:tr w:rsidR="00E14B38" w:rsidRPr="00201A35" w14:paraId="5408368A" w14:textId="77777777" w:rsidTr="00805A91">
        <w:trPr>
          <w:trHeight w:val="493"/>
        </w:trPr>
        <w:tc>
          <w:tcPr>
            <w:tcW w:w="1678" w:type="dxa"/>
          </w:tcPr>
          <w:p w14:paraId="734BF444" w14:textId="6CB1ED19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</w:t>
            </w:r>
            <w:r w:rsidR="00F840BF" w:rsidRPr="00F840BF">
              <w:rPr>
                <w:rFonts w:ascii="Corbel" w:hAnsi="Corbel"/>
                <w:b w:val="0"/>
                <w:bCs/>
                <w:szCs w:val="24"/>
              </w:rPr>
              <w:t>1</w:t>
            </w:r>
            <w:r>
              <w:rPr>
                <w:rFonts w:ascii="Corbel" w:hAnsi="Corbel"/>
                <w:b w:val="0"/>
                <w:bCs/>
                <w:szCs w:val="24"/>
              </w:rPr>
              <w:t>2</w:t>
            </w:r>
          </w:p>
        </w:tc>
        <w:tc>
          <w:tcPr>
            <w:tcW w:w="5978" w:type="dxa"/>
          </w:tcPr>
          <w:p w14:paraId="43E6D80D" w14:textId="77777777" w:rsidR="00E14B38" w:rsidRPr="00E14B38" w:rsidRDefault="00F840BF" w:rsidP="00E14B38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40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podejmować pracę z uczniami rozbudzającą ich zainteresowania i rozwijającą ich uzdolnienia, właściwie dobierać treści nauczania, zadania i formy pracy w ramach</w:t>
            </w:r>
          </w:p>
          <w:p w14:paraId="09FB549A" w14:textId="77777777" w:rsidR="00E14B38" w:rsidRPr="00201A35" w:rsidRDefault="00E14B38" w:rsidP="00E14B38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4B38">
              <w:rPr>
                <w:rFonts w:ascii="Corbel" w:hAnsi="Corbel"/>
                <w:sz w:val="24"/>
                <w:szCs w:val="24"/>
              </w:rPr>
              <w:t>samokształcenia oraz promować osiągnięcia uczniów;</w:t>
            </w:r>
          </w:p>
        </w:tc>
        <w:tc>
          <w:tcPr>
            <w:tcW w:w="1864" w:type="dxa"/>
          </w:tcPr>
          <w:p w14:paraId="09E93E50" w14:textId="77777777" w:rsidR="00E14B38" w:rsidRPr="00201A35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B.1.U7</w:t>
            </w:r>
          </w:p>
        </w:tc>
      </w:tr>
      <w:tr w:rsidR="00E14B38" w:rsidRPr="00201A35" w14:paraId="0F3A5B5D" w14:textId="77777777" w:rsidTr="00805A91">
        <w:trPr>
          <w:trHeight w:val="493"/>
        </w:trPr>
        <w:tc>
          <w:tcPr>
            <w:tcW w:w="1678" w:type="dxa"/>
          </w:tcPr>
          <w:p w14:paraId="5A211DCE" w14:textId="71C34AD1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EK_13</w:t>
            </w:r>
          </w:p>
        </w:tc>
        <w:tc>
          <w:tcPr>
            <w:tcW w:w="5978" w:type="dxa"/>
          </w:tcPr>
          <w:p w14:paraId="4381413A" w14:textId="77777777" w:rsidR="00E14B38" w:rsidRPr="00201A35" w:rsidRDefault="00F840BF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40B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rozwijać kreatywność i umiejętność samodzielnego, krytycznego myślenia uczniów;</w:t>
            </w:r>
          </w:p>
        </w:tc>
        <w:tc>
          <w:tcPr>
            <w:tcW w:w="1864" w:type="dxa"/>
          </w:tcPr>
          <w:p w14:paraId="50B01C4B" w14:textId="77777777" w:rsidR="00E14B38" w:rsidRPr="00201A35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B.1.U8</w:t>
            </w:r>
          </w:p>
        </w:tc>
      </w:tr>
      <w:tr w:rsidR="00E14B38" w:rsidRPr="00201A35" w14:paraId="2542534C" w14:textId="77777777" w:rsidTr="00805A91">
        <w:trPr>
          <w:trHeight w:val="493"/>
        </w:trPr>
        <w:tc>
          <w:tcPr>
            <w:tcW w:w="1678" w:type="dxa"/>
          </w:tcPr>
          <w:p w14:paraId="4CCFCAC3" w14:textId="43D8D880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EK_14</w:t>
            </w:r>
          </w:p>
        </w:tc>
        <w:tc>
          <w:tcPr>
            <w:tcW w:w="5978" w:type="dxa"/>
          </w:tcPr>
          <w:p w14:paraId="26713CBA" w14:textId="20411408" w:rsidR="005B0E3E" w:rsidRDefault="005B0E3E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E14B38" w:rsidRPr="00E14B38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 człowieka;</w:t>
            </w:r>
          </w:p>
          <w:p w14:paraId="61338136" w14:textId="14CB9989" w:rsidR="005B0E3E" w:rsidRPr="00201A35" w:rsidRDefault="001F793E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F793E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5B0E3E" w:rsidRPr="005B0E3E">
              <w:rPr>
                <w:rFonts w:ascii="Corbel" w:hAnsi="Corbel"/>
                <w:sz w:val="24"/>
                <w:szCs w:val="24"/>
              </w:rPr>
              <w:t>myślenia i działania w sposób przedsiębiorczy w zakresie funkcjonowania instytucji, towarzystw i stowarzyszeń działających w obrębie kultury fizycznej i sportu;</w:t>
            </w:r>
          </w:p>
        </w:tc>
        <w:tc>
          <w:tcPr>
            <w:tcW w:w="1864" w:type="dxa"/>
          </w:tcPr>
          <w:p w14:paraId="0FF0E610" w14:textId="77777777" w:rsidR="00E14B38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B.1.K1</w:t>
            </w:r>
          </w:p>
          <w:p w14:paraId="27B6A771" w14:textId="77777777" w:rsidR="005B0E3E" w:rsidRDefault="005B0E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K_K08</w:t>
            </w:r>
          </w:p>
        </w:tc>
      </w:tr>
      <w:tr w:rsidR="00E14B38" w:rsidRPr="00201A35" w14:paraId="1543B6BB" w14:textId="77777777" w:rsidTr="00805A91">
        <w:trPr>
          <w:trHeight w:val="493"/>
        </w:trPr>
        <w:tc>
          <w:tcPr>
            <w:tcW w:w="1678" w:type="dxa"/>
          </w:tcPr>
          <w:p w14:paraId="7C825BC1" w14:textId="3DC2C2F7" w:rsidR="00E14B38" w:rsidRPr="00201A35" w:rsidRDefault="001F793E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EK_15</w:t>
            </w:r>
          </w:p>
        </w:tc>
        <w:tc>
          <w:tcPr>
            <w:tcW w:w="5978" w:type="dxa"/>
          </w:tcPr>
          <w:p w14:paraId="26CA8D51" w14:textId="77777777" w:rsidR="003160DE" w:rsidRDefault="005B0E3E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B0E3E">
              <w:rPr>
                <w:rFonts w:ascii="Corbel" w:hAnsi="Corbel"/>
                <w:sz w:val="24"/>
                <w:szCs w:val="24"/>
              </w:rPr>
              <w:t xml:space="preserve">Posiada umiejętność </w:t>
            </w:r>
            <w:r w:rsidR="00F840BF" w:rsidRPr="00F840BF">
              <w:rPr>
                <w:rFonts w:ascii="Corbel" w:hAnsi="Corbel"/>
                <w:sz w:val="24"/>
                <w:szCs w:val="24"/>
              </w:rPr>
              <w:t>budowania relacji opartej na wzajemnym zaufaniu między wszystkimi podmiotami procesu wychowania i kształcenia, w tym rodzicami lub opiekunami ucznia, oraz włączania ich w działania sprzy</w:t>
            </w:r>
            <w:r w:rsidR="003160DE">
              <w:rPr>
                <w:rFonts w:ascii="Corbel" w:hAnsi="Corbel"/>
                <w:sz w:val="24"/>
                <w:szCs w:val="24"/>
              </w:rPr>
              <w:t>jające efektywności edukacyjnej</w:t>
            </w:r>
          </w:p>
          <w:p w14:paraId="15435701" w14:textId="4FB1418D" w:rsidR="00F840BF" w:rsidRPr="00201A35" w:rsidRDefault="003160DE" w:rsidP="00805A91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F840BF" w:rsidRPr="00F840BF">
              <w:rPr>
                <w:rFonts w:ascii="Corbel" w:hAnsi="Corbel"/>
                <w:sz w:val="24"/>
                <w:szCs w:val="24"/>
              </w:rPr>
              <w:t xml:space="preserve"> dostosować proces wychowania fizycznego do rzeczywistych potrzeb rozwoju psychicznego dzieci i młodzieży</w:t>
            </w:r>
          </w:p>
        </w:tc>
        <w:tc>
          <w:tcPr>
            <w:tcW w:w="1864" w:type="dxa"/>
          </w:tcPr>
          <w:p w14:paraId="536D7211" w14:textId="77777777" w:rsidR="00E14B38" w:rsidRDefault="00E14B38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N B.1.K2</w:t>
            </w:r>
          </w:p>
          <w:p w14:paraId="28BDD290" w14:textId="77777777" w:rsidR="00F840BF" w:rsidRDefault="00F840BF" w:rsidP="00805A9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840BF">
              <w:rPr>
                <w:rFonts w:ascii="Corbel" w:hAnsi="Corbel"/>
                <w:b w:val="0"/>
                <w:bCs/>
                <w:szCs w:val="24"/>
              </w:rPr>
              <w:t>K_K11</w:t>
            </w:r>
          </w:p>
        </w:tc>
      </w:tr>
    </w:tbl>
    <w:p w14:paraId="61C5E44C" w14:textId="439C264E" w:rsidR="00365CC9" w:rsidRDefault="00365CC9" w:rsidP="00365CC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7FD41292" w14:textId="77777777" w:rsidR="00F840BF" w:rsidRDefault="00F840BF" w:rsidP="00365CC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5D95883" w14:textId="77777777" w:rsidR="00F840BF" w:rsidRDefault="00F840BF" w:rsidP="00365CC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7E255B99" w14:textId="77777777" w:rsidR="00F840BF" w:rsidRDefault="00F840BF" w:rsidP="00365CC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7A37FDC1" w14:textId="77777777" w:rsidR="00F840BF" w:rsidRDefault="00F840BF" w:rsidP="00365CC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73BE4FC6" w14:textId="77777777" w:rsidR="001F793E" w:rsidRDefault="001F793E" w:rsidP="00365CC9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48237F0C" w14:textId="77777777" w:rsidR="0084165B" w:rsidRDefault="0084165B" w:rsidP="00365C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4CDC78E" w14:textId="77777777" w:rsidR="0084165B" w:rsidRDefault="0084165B" w:rsidP="00365C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10EDB02" w14:textId="77777777" w:rsidR="00365CC9" w:rsidRPr="00201A35" w:rsidRDefault="00365CC9" w:rsidP="00365CC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1A35"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 w:rsidRPr="00201A35">
        <w:rPr>
          <w:rFonts w:ascii="Corbel" w:hAnsi="Corbel"/>
          <w:sz w:val="24"/>
          <w:szCs w:val="24"/>
        </w:rPr>
        <w:t xml:space="preserve">  </w:t>
      </w:r>
    </w:p>
    <w:p w14:paraId="41F4CC58" w14:textId="77777777" w:rsidR="00365CC9" w:rsidRPr="00201A35" w:rsidRDefault="00365CC9" w:rsidP="00365CC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7"/>
      </w:tblGrid>
      <w:tr w:rsidR="00365CC9" w:rsidRPr="00201A35" w14:paraId="08CFE77D" w14:textId="77777777" w:rsidTr="00805A91">
        <w:tc>
          <w:tcPr>
            <w:tcW w:w="9497" w:type="dxa"/>
          </w:tcPr>
          <w:p w14:paraId="67502608" w14:textId="77777777" w:rsidR="00365CC9" w:rsidRPr="00201A35" w:rsidRDefault="00365CC9" w:rsidP="00805A91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65CC9" w:rsidRPr="00201A35" w14:paraId="5FC9A140" w14:textId="77777777" w:rsidTr="00805A91">
        <w:tc>
          <w:tcPr>
            <w:tcW w:w="9497" w:type="dxa"/>
          </w:tcPr>
          <w:p w14:paraId="2AF04D13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Tradycyjne i współczesne rozumienie psychologii. Wczesne idee psychologii. Prekursorzy</w:t>
            </w:r>
          </w:p>
        </w:tc>
      </w:tr>
      <w:tr w:rsidR="00365CC9" w:rsidRPr="00201A35" w14:paraId="7937C25C" w14:textId="77777777" w:rsidTr="00805A91">
        <w:tc>
          <w:tcPr>
            <w:tcW w:w="9497" w:type="dxa"/>
          </w:tcPr>
          <w:p w14:paraId="553BFBCD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Czynności w realizacji potrzeb człowieka. Rola i znaczenie psychologii w prawidłowym funkcjonowaniu jednostki w społeczeństwie.</w:t>
            </w:r>
          </w:p>
        </w:tc>
      </w:tr>
      <w:tr w:rsidR="00365CC9" w:rsidRPr="00201A35" w14:paraId="7EDD2F27" w14:textId="77777777" w:rsidTr="00805A91">
        <w:tc>
          <w:tcPr>
            <w:tcW w:w="9497" w:type="dxa"/>
          </w:tcPr>
          <w:p w14:paraId="6B2829EC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Fizjologiczne mechanizmy zachowania. Związek układu nerwowego z zachowaniem. Związek psychiki z fizjologią</w:t>
            </w:r>
          </w:p>
        </w:tc>
      </w:tr>
      <w:tr w:rsidR="00365CC9" w:rsidRPr="00201A35" w14:paraId="346EF81F" w14:textId="77777777" w:rsidTr="00805A91">
        <w:tc>
          <w:tcPr>
            <w:tcW w:w="9497" w:type="dxa"/>
          </w:tcPr>
          <w:p w14:paraId="0666E515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Pamięć jako proces nabywania indywidualnego doświadczenia</w:t>
            </w:r>
          </w:p>
        </w:tc>
      </w:tr>
      <w:tr w:rsidR="00365CC9" w:rsidRPr="00201A35" w14:paraId="2A9B2551" w14:textId="77777777" w:rsidTr="00805A91">
        <w:tc>
          <w:tcPr>
            <w:tcW w:w="9497" w:type="dxa"/>
          </w:tcPr>
          <w:p w14:paraId="20319E85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Procesy przetwarzania informacji. Pamięć autobiograficzna</w:t>
            </w:r>
          </w:p>
        </w:tc>
      </w:tr>
      <w:tr w:rsidR="00365CC9" w:rsidRPr="00201A35" w14:paraId="3E22832F" w14:textId="77777777" w:rsidTr="00805A91">
        <w:tc>
          <w:tcPr>
            <w:tcW w:w="9497" w:type="dxa"/>
          </w:tcPr>
          <w:p w14:paraId="1CF35577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Procesy emocjonalne i motywacyjne- teorie. Dysonans poznawczy</w:t>
            </w:r>
          </w:p>
        </w:tc>
      </w:tr>
      <w:tr w:rsidR="00365CC9" w:rsidRPr="00201A35" w14:paraId="6373CFD0" w14:textId="77777777" w:rsidTr="00805A91">
        <w:tc>
          <w:tcPr>
            <w:tcW w:w="9497" w:type="dxa"/>
          </w:tcPr>
          <w:p w14:paraId="4D0F6A74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Stres-pojęcie leku stresu i stresorów. Psychofizyczne skutki bodźców obciążających organizm - psychologia zdrowia</w:t>
            </w:r>
          </w:p>
        </w:tc>
      </w:tr>
      <w:tr w:rsidR="00365CC9" w:rsidRPr="00201A35" w14:paraId="09B277EE" w14:textId="77777777" w:rsidTr="00805A91">
        <w:tc>
          <w:tcPr>
            <w:tcW w:w="9497" w:type="dxa"/>
          </w:tcPr>
          <w:p w14:paraId="6CF83913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Style i sposoby radzenia sobie ze stresem, kształtowanie odporności psychicznej człowieka, rola ćwiczeń fizycznych w obniżaniu negatywnych następstw stresu.        </w:t>
            </w:r>
          </w:p>
        </w:tc>
      </w:tr>
      <w:tr w:rsidR="00365CC9" w:rsidRPr="00201A35" w14:paraId="51AD7F4F" w14:textId="77777777" w:rsidTr="00805A91">
        <w:tc>
          <w:tcPr>
            <w:tcW w:w="9497" w:type="dxa"/>
          </w:tcPr>
          <w:p w14:paraId="1EAF99D7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Konflikt, rodzaje konfliktu, konstruktywne sposoby rozwiązywania konfliktu</w:t>
            </w:r>
          </w:p>
        </w:tc>
      </w:tr>
      <w:tr w:rsidR="00365CC9" w:rsidRPr="00201A35" w14:paraId="147A7AB9" w14:textId="77777777" w:rsidTr="00805A91">
        <w:tc>
          <w:tcPr>
            <w:tcW w:w="9497" w:type="dxa"/>
          </w:tcPr>
          <w:p w14:paraId="07F9C801" w14:textId="77777777" w:rsidR="00365CC9" w:rsidRPr="00201A35" w:rsidRDefault="00477DD6" w:rsidP="00477DD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77DD6">
              <w:rPr>
                <w:rFonts w:ascii="Corbel" w:hAnsi="Corbel"/>
                <w:sz w:val="24"/>
                <w:szCs w:val="24"/>
              </w:rPr>
              <w:t>Rodzaje i charakterystyka sytuacji trudnych.</w:t>
            </w:r>
          </w:p>
        </w:tc>
      </w:tr>
      <w:tr w:rsidR="00365CC9" w:rsidRPr="00201A35" w14:paraId="0227EE13" w14:textId="77777777" w:rsidTr="00805A91">
        <w:tc>
          <w:tcPr>
            <w:tcW w:w="9497" w:type="dxa"/>
          </w:tcPr>
          <w:p w14:paraId="39C2D310" w14:textId="77777777" w:rsidR="00365CC9" w:rsidRPr="00201A35" w:rsidRDefault="00477DD6" w:rsidP="00477DD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77DD6">
              <w:rPr>
                <w:rFonts w:ascii="Corbel" w:hAnsi="Corbel"/>
                <w:sz w:val="24"/>
                <w:szCs w:val="24"/>
              </w:rPr>
              <w:t>Szkolny program wychowawczo-profilaktyczny</w:t>
            </w:r>
          </w:p>
        </w:tc>
      </w:tr>
      <w:tr w:rsidR="00365CC9" w:rsidRPr="00201A35" w14:paraId="7B45E42B" w14:textId="77777777" w:rsidTr="00805A91">
        <w:tc>
          <w:tcPr>
            <w:tcW w:w="9497" w:type="dxa"/>
          </w:tcPr>
          <w:p w14:paraId="50E4F989" w14:textId="77777777" w:rsidR="00365CC9" w:rsidRPr="00201A35" w:rsidRDefault="00477DD6" w:rsidP="00477DD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Zadań szkoły a</w:t>
            </w:r>
            <w:r w:rsidRPr="00477DD6">
              <w:rPr>
                <w:rFonts w:ascii="Corbel" w:hAnsi="Corbel"/>
                <w:sz w:val="24"/>
                <w:szCs w:val="24"/>
              </w:rPr>
              <w:t xml:space="preserve"> konieczności dostosowania organizacji procesu kształcenia</w:t>
            </w:r>
          </w:p>
        </w:tc>
      </w:tr>
      <w:tr w:rsidR="00365CC9" w:rsidRPr="00201A35" w14:paraId="54BA9004" w14:textId="77777777" w:rsidTr="00805A91">
        <w:tc>
          <w:tcPr>
            <w:tcW w:w="9497" w:type="dxa"/>
          </w:tcPr>
          <w:p w14:paraId="434F4FF0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Kompetencje a kwalifikacje nauczyciela- rozwój, strategie radzenia sobie z trudnościami, wypalenie zawodowe.</w:t>
            </w:r>
          </w:p>
        </w:tc>
      </w:tr>
      <w:tr w:rsidR="00365CC9" w:rsidRPr="00201A35" w14:paraId="1FFA8FE1" w14:textId="77777777" w:rsidTr="00805A91">
        <w:tc>
          <w:tcPr>
            <w:tcW w:w="9497" w:type="dxa"/>
          </w:tcPr>
          <w:p w14:paraId="1433BD87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Zagadnienia oceny i oceniania. Wpływ oceny na zachowanie uczniów.</w:t>
            </w:r>
          </w:p>
        </w:tc>
      </w:tr>
      <w:tr w:rsidR="00365CC9" w:rsidRPr="00201A35" w14:paraId="289F8474" w14:textId="77777777" w:rsidTr="00805A91">
        <w:tc>
          <w:tcPr>
            <w:tcW w:w="9497" w:type="dxa"/>
          </w:tcPr>
          <w:p w14:paraId="6A6E682D" w14:textId="77777777" w:rsidR="00365CC9" w:rsidRPr="00201A35" w:rsidRDefault="00365CC9" w:rsidP="00805A91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Komunikacja interpersonalna, zasady dobrej komunikacji. Bariery i trudności w procesie komunikowania się.</w:t>
            </w:r>
          </w:p>
        </w:tc>
      </w:tr>
    </w:tbl>
    <w:p w14:paraId="199C18C1" w14:textId="77777777" w:rsidR="0084165B" w:rsidRPr="00087B79" w:rsidRDefault="0084165B" w:rsidP="00087B79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46E6AEC" w14:textId="77777777" w:rsidR="0084165B" w:rsidRPr="00201A35" w:rsidRDefault="0084165B" w:rsidP="00365CC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473EAD" w14:textId="77777777" w:rsidR="00365CC9" w:rsidRPr="00201A35" w:rsidRDefault="00365CC9" w:rsidP="00365CC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Problematyka ćwiczeń audytoryjnych, konwersatoryjnych, laboratoryjnych,                          </w:t>
      </w:r>
    </w:p>
    <w:p w14:paraId="103C547C" w14:textId="77777777" w:rsidR="00365CC9" w:rsidRPr="00201A35" w:rsidRDefault="00365CC9" w:rsidP="00365CC9">
      <w:pPr>
        <w:pStyle w:val="Akapitzlist"/>
        <w:spacing w:line="240" w:lineRule="auto"/>
        <w:ind w:left="502"/>
        <w:jc w:val="both"/>
        <w:rPr>
          <w:rFonts w:ascii="Corbel" w:hAnsi="Corbel"/>
          <w:sz w:val="24"/>
          <w:szCs w:val="24"/>
        </w:rPr>
      </w:pPr>
      <w:r w:rsidRPr="00201A35">
        <w:rPr>
          <w:rFonts w:ascii="Corbel" w:hAnsi="Corbel"/>
          <w:sz w:val="24"/>
          <w:szCs w:val="24"/>
        </w:rPr>
        <w:t xml:space="preserve">zajęć praktycznych </w:t>
      </w:r>
    </w:p>
    <w:p w14:paraId="7581C028" w14:textId="77777777" w:rsidR="00365CC9" w:rsidRPr="00201A35" w:rsidRDefault="00365CC9" w:rsidP="00365CC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65CC9" w:rsidRPr="00201A35" w14:paraId="0F54D034" w14:textId="77777777" w:rsidTr="00805A91">
        <w:tc>
          <w:tcPr>
            <w:tcW w:w="9497" w:type="dxa"/>
          </w:tcPr>
          <w:p w14:paraId="0DB5B7B2" w14:textId="77777777" w:rsidR="00365CC9" w:rsidRPr="00201A35" w:rsidRDefault="00365CC9" w:rsidP="00805A9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7B79" w:rsidRPr="00201A35" w14:paraId="374727B1" w14:textId="77777777" w:rsidTr="00087B79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10EA" w14:textId="77777777" w:rsidR="00087B79" w:rsidRPr="00201A35" w:rsidRDefault="00087B79" w:rsidP="00087B7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Wybrane metody badań psychologicznych</w:t>
            </w:r>
          </w:p>
          <w:p w14:paraId="7F4F9468" w14:textId="77777777" w:rsidR="00087B79" w:rsidRPr="00201A35" w:rsidRDefault="00087B7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Procesy poznawcze.</w:t>
            </w:r>
            <w:r w:rsidRPr="00087B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>Poznanie, psychologia poznawcza, przetwarzanie informacji, neuronauka poznawcza, skąpiec poznawczy.</w:t>
            </w:r>
          </w:p>
          <w:p w14:paraId="2AFD4ADA" w14:textId="77777777" w:rsidR="00087B79" w:rsidRPr="00201A35" w:rsidRDefault="00087B7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Percepcja i orientacja w otoczeniu jako przejawy zachowania. Percepcja, recepcja sensoryczna, bodziec, bodziec proksymalny i dystalny, wrażenie, spostrzeżenie,</w:t>
            </w:r>
          </w:p>
          <w:p w14:paraId="522D446B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Myślenie i fazy rozwiązywania problemów. Myślenie, rozumowanie, rodzaje myślenia. Indywidualne trudności w ich rozwiązywaniu</w:t>
            </w:r>
          </w:p>
          <w:p w14:paraId="2DA691B1" w14:textId="77777777" w:rsidR="00087B79" w:rsidRPr="00201A35" w:rsidRDefault="00087B79" w:rsidP="00805A91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Pamięć , klasyczny podział pamięci-model blokowy ,efekt pierwszeństwa, efekt świeżości, Teoria poziomów przetwarzania.</w:t>
            </w:r>
            <w:r w:rsidRPr="00087B7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>Zapamiętywanie.</w:t>
            </w:r>
          </w:p>
          <w:p w14:paraId="6A2FFE74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Uwaga, świadomość, istota uwagi .Selekcja informacji, przeszukiwanie pola percepcyjnego, przedłużona koncentracja, podzielność, przerzutność</w:t>
            </w:r>
          </w:p>
          <w:p w14:paraId="4E418919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lastRenderedPageBreak/>
              <w:t>Uczenie się- warunkowanie klasyczne, warunkowanie sprawcze. Czynniki poznawcze w uczeniu się. Dysharmonie i zburzenia rozwojowe.</w:t>
            </w:r>
          </w:p>
          <w:p w14:paraId="43355F92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Temperament- teorie ,rodzaje ,cechy .</w:t>
            </w:r>
          </w:p>
          <w:p w14:paraId="71A0358F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Osobowość-teorie osobowości. Wielka piątka. Pomiar-testy  osobowości</w:t>
            </w:r>
          </w:p>
          <w:p w14:paraId="2A33A0C4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Inteligencja-teorie, pomiar, natężenie. Wyznaczniki inteligencji. Sposoby wspomagania uzdolnień i zainteresowań dzieci i młodzieży.</w:t>
            </w:r>
          </w:p>
          <w:p w14:paraId="19AB55BF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Rozwój psychiczny dzieci i młodzieży. Teorie rozwoju psychicznego. Okresy rozwoju dzieci i młodzieży.</w:t>
            </w:r>
            <w:r w:rsidRPr="00477DD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477DD6">
              <w:rPr>
                <w:rFonts w:ascii="Corbel" w:hAnsi="Corbel"/>
                <w:sz w:val="24"/>
                <w:szCs w:val="24"/>
              </w:rPr>
              <w:t>pecyfika pracy z dzieckiem np.: z zaburzeniem koncentracji uwagi, z trudnościami uczenia się, nadpobudliwym psychoruchowo, o obniżonym potencjale poznawczym, podwyższonym potencjale poznawczym,</w:t>
            </w:r>
          </w:p>
          <w:p w14:paraId="5D05525B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Płeć i seksualność- geneza zróżnicowania , rozwój. Psychiczne zróżnicowanie płci. Zachowania seksualne.</w:t>
            </w:r>
          </w:p>
          <w:p w14:paraId="30356253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 xml:space="preserve">Zachowanie się w sytuacjach trudnych. Frustracja .Stres psychologiczny. </w:t>
            </w:r>
          </w:p>
          <w:p w14:paraId="0B09C7E6" w14:textId="77777777" w:rsidR="00087B79" w:rsidRPr="00087B79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Psychoprofilaktyka. Zagrożonym demoralizacją, w klasach integracyjnych. Stop przemocy -mobbing, stalking, klasa z „kozłem ofiarnym”.</w:t>
            </w:r>
          </w:p>
          <w:p w14:paraId="11466972" w14:textId="77777777" w:rsidR="00087B79" w:rsidRPr="00477DD6" w:rsidRDefault="00087B79" w:rsidP="00805A91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7B79">
              <w:rPr>
                <w:rFonts w:ascii="Corbel" w:hAnsi="Corbel"/>
                <w:sz w:val="24"/>
                <w:szCs w:val="24"/>
              </w:rPr>
              <w:t>Wybrane zagadnienia psychologii społecznej- postawy, społeczna percepcja, zachowania grupowe.</w:t>
            </w:r>
          </w:p>
          <w:p w14:paraId="5547F84E" w14:textId="77777777" w:rsidR="00087B79" w:rsidRDefault="00087B79" w:rsidP="00087B79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  <w:p w14:paraId="450DA386" w14:textId="77777777" w:rsidR="00087B79" w:rsidRPr="00477DD6" w:rsidRDefault="00087B79" w:rsidP="00087B79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  <w:tr w:rsidR="00365CC9" w:rsidRPr="00201A35" w14:paraId="077799A0" w14:textId="77777777" w:rsidTr="00805A91">
        <w:tc>
          <w:tcPr>
            <w:tcW w:w="9497" w:type="dxa"/>
          </w:tcPr>
          <w:p w14:paraId="39B8F40E" w14:textId="77777777" w:rsidR="00365CC9" w:rsidRPr="00201A35" w:rsidRDefault="00365CC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lastRenderedPageBreak/>
              <w:t>Zajęcia warsztatowe:</w:t>
            </w:r>
          </w:p>
        </w:tc>
      </w:tr>
      <w:tr w:rsidR="00365CC9" w:rsidRPr="00201A35" w14:paraId="7BE3AD43" w14:textId="77777777" w:rsidTr="00805A91">
        <w:tc>
          <w:tcPr>
            <w:tcW w:w="9497" w:type="dxa"/>
          </w:tcPr>
          <w:p w14:paraId="124D4F1E" w14:textId="77777777" w:rsidR="00365CC9" w:rsidRPr="00201A35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„Stop przemocy”- sposoby radzenia sobie z agresją.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Radzenie sobie z konfliktami- Rozwiązywanie konfliktów – Jak zachować się w sytuacji konfliktu z rówieśnikiem / dorosłym, do kogo zwrócić się o pomoc</w:t>
            </w:r>
          </w:p>
          <w:p w14:paraId="3AE0EA05" w14:textId="77777777" w:rsidR="00365CC9" w:rsidRPr="00B4721A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Polubić siebie-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poczucie własnej wartości – ćwiczenia wzmacniające poczucie własnej wartości. Twórczość- identyfikacja potrzeb uczniów w rozwoju uzdolnień i zainteresowań</w:t>
            </w:r>
          </w:p>
          <w:p w14:paraId="617E9D87" w14:textId="77777777" w:rsidR="00365CC9" w:rsidRPr="00201A35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Integracja-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Nawiązywanie i utrzymywanie przyjaźni – ćwiczenie umiejętności słuchania, poznawanie metod wchodzenia w grupę i rozpoczynania rozmowy z nową osobą</w:t>
            </w:r>
          </w:p>
          <w:p w14:paraId="516E2A78" w14:textId="77777777" w:rsidR="00365CC9" w:rsidRPr="00201A35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Asertywność- ćwiczenie umiejętności odmawiania i wyrażania swoich potrzeb.</w:t>
            </w:r>
          </w:p>
          <w:p w14:paraId="0A60230D" w14:textId="77777777" w:rsidR="00365CC9" w:rsidRPr="00201A35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Komunikacja – ćwiczenie podstawowych umiejętności komunikacyjnych</w:t>
            </w:r>
          </w:p>
          <w:p w14:paraId="252D5AF4" w14:textId="77777777" w:rsidR="00365CC9" w:rsidRPr="00201A35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Stres i  relaksacja- strategie radzenia sobie ze stresem</w:t>
            </w:r>
          </w:p>
          <w:p w14:paraId="58070314" w14:textId="77777777" w:rsidR="00365CC9" w:rsidRPr="00201A35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Psychoseksualność-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Kim jestem?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Zauroczenie i zakochanie. Strefy psychologiczne, czyli kogo i jak blisko do siebie dopuszczam.</w:t>
            </w:r>
          </w:p>
          <w:p w14:paraId="200DF833" w14:textId="77777777" w:rsidR="00365CC9" w:rsidRPr="00201A35" w:rsidRDefault="00365CC9" w:rsidP="00805A91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Psychorofilaktyka uzależnień</w:t>
            </w:r>
          </w:p>
          <w:p w14:paraId="52F77F83" w14:textId="77777777" w:rsidR="00365CC9" w:rsidRPr="00201A35" w:rsidRDefault="00365CC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</w:p>
        </w:tc>
      </w:tr>
      <w:tr w:rsidR="00365CC9" w:rsidRPr="00201A35" w14:paraId="4C0B0D98" w14:textId="77777777" w:rsidTr="00805A91">
        <w:tc>
          <w:tcPr>
            <w:tcW w:w="9497" w:type="dxa"/>
          </w:tcPr>
          <w:p w14:paraId="687ADA06" w14:textId="77777777" w:rsidR="00365CC9" w:rsidRPr="00201A35" w:rsidRDefault="00365CC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commentRangeStart w:id="1"/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Zajęcia hospitacyjne</w:t>
            </w:r>
            <w:commentRangeEnd w:id="1"/>
            <w:r>
              <w:rPr>
                <w:rStyle w:val="Odwoaniedokomentarza"/>
              </w:rPr>
              <w:commentReference w:id="1"/>
            </w: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:</w:t>
            </w:r>
          </w:p>
        </w:tc>
      </w:tr>
      <w:tr w:rsidR="00365CC9" w:rsidRPr="00201A35" w14:paraId="61E0C1D4" w14:textId="77777777" w:rsidTr="00805A91">
        <w:tc>
          <w:tcPr>
            <w:tcW w:w="9497" w:type="dxa"/>
          </w:tcPr>
          <w:p w14:paraId="5F154BE5" w14:textId="77777777" w:rsidR="00365CC9" w:rsidRPr="00201A35" w:rsidRDefault="00365CC9" w:rsidP="00805A91">
            <w:p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</w:p>
          <w:p w14:paraId="4F0D7B90" w14:textId="77777777" w:rsidR="00365CC9" w:rsidRPr="00B4721A" w:rsidRDefault="00365CC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721A">
              <w:rPr>
                <w:rFonts w:ascii="Corbel" w:hAnsi="Corbel"/>
                <w:sz w:val="24"/>
                <w:szCs w:val="24"/>
              </w:rPr>
              <w:t>Działalność psychologiczna w szkołach podstawowych i średnich  np.: specyfika edukacyjnej pracy z dzieckiem o</w:t>
            </w: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indywidualnych potrzeb rozwojowych                                                                      i edukacyjnych</w:t>
            </w:r>
            <w:r w:rsidRPr="00B4721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>rozwiązywania problemów wychowawczych  stanowiących  barierę    i ograniczających  aktywne  i pełne  uczestnictwo  dziecka  w życiu przedszkola,  szkoły podstawowej i szkoły średniej. Udzielanie pomocy psychologiczno-pedagogicznej w formach odpowiednich do rozpoznanych potrzeb.</w:t>
            </w:r>
          </w:p>
          <w:p w14:paraId="534A2851" w14:textId="77777777" w:rsidR="00365CC9" w:rsidRPr="00B4721A" w:rsidRDefault="00365CC9" w:rsidP="00805A91">
            <w:pPr>
              <w:pStyle w:val="Akapitzlist"/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5EF97F92" w14:textId="77777777" w:rsidR="00365CC9" w:rsidRPr="00B4721A" w:rsidRDefault="00365CC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721A">
              <w:rPr>
                <w:rFonts w:ascii="Corbel" w:hAnsi="Corbel"/>
                <w:sz w:val="24"/>
                <w:szCs w:val="24"/>
              </w:rPr>
              <w:t>Działalność psychologiczna w szkołach podstawowych i średnich np.: specyfi</w:t>
            </w:r>
            <w:r>
              <w:rPr>
                <w:rFonts w:ascii="Corbel" w:hAnsi="Corbel"/>
                <w:sz w:val="24"/>
                <w:szCs w:val="24"/>
              </w:rPr>
              <w:t>ka</w:t>
            </w:r>
            <w:r w:rsidRPr="00B4721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>podejmowania działań z zakresu profilaktyki uzależnień i innych problemów dzieci i młodzież,</w:t>
            </w:r>
            <w:r w:rsidRPr="00B4721A">
              <w:rPr>
                <w:rFonts w:ascii="Corbel" w:hAnsi="Corbel"/>
                <w:sz w:val="24"/>
                <w:szCs w:val="24"/>
              </w:rPr>
              <w:t xml:space="preserve"> czynności wspomagające proces dydaktyczno-wychowawczy m.in.: </w:t>
            </w:r>
            <w:r w:rsidRPr="00B4721A">
              <w:rPr>
                <w:rFonts w:ascii="Corbel" w:hAnsi="Corbel"/>
                <w:sz w:val="24"/>
                <w:szCs w:val="24"/>
              </w:rPr>
              <w:lastRenderedPageBreak/>
              <w:t>międzylekcyjne dyżury nauczycieli, rady pedagogiczne, wywiadówki, konsultacje dla rodziców, lekcje otwarte itp.</w:t>
            </w:r>
          </w:p>
          <w:p w14:paraId="249FDD35" w14:textId="77777777" w:rsidR="00365CC9" w:rsidRPr="00B4721A" w:rsidRDefault="00365CC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B4721A">
              <w:rPr>
                <w:rFonts w:ascii="Corbel" w:eastAsia="Times New Roman" w:hAnsi="Corbel"/>
                <w:sz w:val="24"/>
                <w:szCs w:val="24"/>
                <w:lang w:eastAsia="pl-PL"/>
              </w:rPr>
              <w:t>Działalność psychologiczna w przedszkolach, szkołach podstawowych i średnich             (np.: specyfika minimalizowania skutków zaburzeń rozwojowych, zapobieganie zaburzeniom zachowania oraz inicjowanie różnych form pomocy w środowisku przedszkolnym, szkolnym i pozaszkolnym uczniów )</w:t>
            </w:r>
          </w:p>
          <w:p w14:paraId="23F5F393" w14:textId="77777777" w:rsidR="00365CC9" w:rsidRPr="00201A35" w:rsidRDefault="00365CC9" w:rsidP="00805A91">
            <w:pPr>
              <w:shd w:val="clear" w:color="auto" w:fill="FFFFFF"/>
              <w:spacing w:after="0" w:line="240" w:lineRule="auto"/>
              <w:ind w:firstLine="100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</w:p>
          <w:p w14:paraId="2D8E2685" w14:textId="77777777" w:rsidR="00365CC9" w:rsidRPr="00A65D60" w:rsidRDefault="00365CC9" w:rsidP="00805A91">
            <w:pPr>
              <w:pStyle w:val="Akapitzlist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313AC0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Działalność psychologiczna w</w:t>
            </w: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przedszkolach,</w:t>
            </w:r>
            <w:r w:rsidRPr="00313AC0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szkołach podstawowych i średnich</w:t>
            </w:r>
            <w:r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 xml:space="preserve">                 </w:t>
            </w:r>
            <w:r w:rsidRPr="00A65D60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np.: specyfika wspierania nauczycieli, wychowawców grup wychowawczych i innych specjalistów w:</w:t>
            </w:r>
          </w:p>
          <w:p w14:paraId="4168872C" w14:textId="77777777" w:rsidR="00365CC9" w:rsidRDefault="00365CC9" w:rsidP="00805A91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rozpoznawaniu indywidualnych  potrzeb  rozwojowych  i edukacyjnych  oraz  możliwości  psychofizycznych uczniów w celu określenia mocnych stron, predyspozycji, zainteresowań i uzdolnień uczniów oraz przyczyn niepowodzeń  edukacyjnych  lub  trudności  w funkcjonowaniu  uczniów,  w tym  barier  i ograniczeń  utrudniających funkcjonowanie ucznia i jego uczestnictwo w życiu przedszkola, szkoły i placówki,</w:t>
            </w:r>
          </w:p>
          <w:p w14:paraId="62166811" w14:textId="77777777" w:rsidR="00365CC9" w:rsidRPr="00201A35" w:rsidRDefault="00365CC9" w:rsidP="00805A91">
            <w:pPr>
              <w:pStyle w:val="Akapitzlist"/>
              <w:numPr>
                <w:ilvl w:val="1"/>
                <w:numId w:val="5"/>
              </w:numPr>
              <w:shd w:val="clear" w:color="auto" w:fill="FFFFFF"/>
              <w:spacing w:after="0" w:line="240" w:lineRule="auto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udzielaniu pomocy psychologiczno-pedagogicznej.</w:t>
            </w:r>
          </w:p>
          <w:p w14:paraId="10A34027" w14:textId="77777777" w:rsidR="00365CC9" w:rsidRPr="00201A35" w:rsidRDefault="00365CC9" w:rsidP="00805A91">
            <w:pPr>
              <w:pStyle w:val="Akapitzlist"/>
              <w:shd w:val="clear" w:color="auto" w:fill="FFFFFF"/>
              <w:spacing w:after="0" w:line="240" w:lineRule="auto"/>
              <w:ind w:left="1440"/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</w:pPr>
            <w:r w:rsidRPr="00201A35">
              <w:rPr>
                <w:rFonts w:ascii="Corbel" w:eastAsia="Times New Roman" w:hAnsi="Corbel"/>
                <w:color w:val="2D2D2D"/>
                <w:sz w:val="24"/>
                <w:szCs w:val="24"/>
                <w:lang w:eastAsia="pl-PL"/>
              </w:rPr>
              <w:t>.</w:t>
            </w:r>
          </w:p>
        </w:tc>
      </w:tr>
    </w:tbl>
    <w:p w14:paraId="4E04F86D" w14:textId="77777777" w:rsidR="00087B79" w:rsidRDefault="00365CC9" w:rsidP="00365CC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1A35">
        <w:rPr>
          <w:rFonts w:ascii="Corbel" w:hAnsi="Corbel"/>
          <w:b w:val="0"/>
          <w:szCs w:val="24"/>
        </w:rPr>
        <w:lastRenderedPageBreak/>
        <w:t xml:space="preserve"> </w:t>
      </w:r>
    </w:p>
    <w:p w14:paraId="36CBC572" w14:textId="77777777" w:rsidR="00087B79" w:rsidRDefault="00087B79" w:rsidP="00365CC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BB8F" w14:textId="2FBB5CCB" w:rsidR="00365CC9" w:rsidRDefault="00365CC9" w:rsidP="00365CC9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1A35">
        <w:rPr>
          <w:rFonts w:ascii="Corbel" w:hAnsi="Corbel"/>
          <w:b w:val="0"/>
          <w:szCs w:val="24"/>
        </w:rPr>
        <w:t xml:space="preserve">  </w:t>
      </w:r>
    </w:p>
    <w:p w14:paraId="60C012BF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1A35">
        <w:rPr>
          <w:rFonts w:ascii="Corbel" w:hAnsi="Corbel"/>
          <w:b w:val="0"/>
          <w:szCs w:val="24"/>
        </w:rPr>
        <w:t xml:space="preserve"> </w:t>
      </w:r>
      <w:r w:rsidRPr="00201A35">
        <w:rPr>
          <w:rFonts w:ascii="Corbel" w:hAnsi="Corbel"/>
          <w:smallCaps w:val="0"/>
          <w:szCs w:val="24"/>
        </w:rPr>
        <w:t>3.4 Metody dydaktyczne</w:t>
      </w:r>
      <w:r w:rsidRPr="00201A35">
        <w:rPr>
          <w:rFonts w:ascii="Corbel" w:hAnsi="Corbel"/>
          <w:b w:val="0"/>
          <w:smallCaps w:val="0"/>
          <w:szCs w:val="24"/>
        </w:rPr>
        <w:t xml:space="preserve"> </w:t>
      </w:r>
    </w:p>
    <w:p w14:paraId="439C1343" w14:textId="77777777" w:rsidR="00365CC9" w:rsidRPr="00201A35" w:rsidRDefault="00365CC9" w:rsidP="00365CC9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59BBE11" w14:textId="77777777" w:rsidR="00365CC9" w:rsidRPr="00201A35" w:rsidRDefault="00365CC9" w:rsidP="00365CC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1A35">
        <w:rPr>
          <w:rFonts w:ascii="Corbel" w:hAnsi="Corbel"/>
          <w:b w:val="0"/>
          <w:i/>
          <w:szCs w:val="24"/>
        </w:rPr>
        <w:t xml:space="preserve"> </w:t>
      </w:r>
      <w:r w:rsidRPr="00201A35">
        <w:rPr>
          <w:rFonts w:ascii="Corbel" w:hAnsi="Corbel"/>
          <w:b w:val="0"/>
          <w:i/>
          <w:smallCaps w:val="0"/>
          <w:szCs w:val="24"/>
        </w:rPr>
        <w:t xml:space="preserve">Wykład: wykład z prezentacją multimedialną </w:t>
      </w:r>
    </w:p>
    <w:p w14:paraId="52D76C04" w14:textId="77777777" w:rsidR="00365CC9" w:rsidRPr="00201A35" w:rsidRDefault="00365CC9" w:rsidP="00365CC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1A35">
        <w:rPr>
          <w:rFonts w:ascii="Corbel" w:hAnsi="Corbel"/>
          <w:b w:val="0"/>
          <w:i/>
          <w:smallCaps w:val="0"/>
          <w:szCs w:val="24"/>
        </w:rPr>
        <w:t>Ćwiczenia: analiza tekstów z dyskusją,  praca w zespołach , projekt</w:t>
      </w:r>
    </w:p>
    <w:p w14:paraId="2D57A720" w14:textId="77777777" w:rsidR="00365CC9" w:rsidRPr="00201A35" w:rsidRDefault="00365CC9" w:rsidP="00365CC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6B35004" w14:textId="77777777" w:rsidR="00365CC9" w:rsidRDefault="00365CC9" w:rsidP="00365CC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FCA8D3D" w14:textId="77777777" w:rsidR="00087B79" w:rsidRPr="00201A35" w:rsidRDefault="00087B79" w:rsidP="00365CC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781177AD" w14:textId="77777777" w:rsidR="00365CC9" w:rsidRPr="00201A35" w:rsidRDefault="00365CC9" w:rsidP="00365CC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512919F6" w14:textId="77777777" w:rsidR="00365CC9" w:rsidRPr="00201A35" w:rsidRDefault="00365CC9" w:rsidP="00365C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 xml:space="preserve">4. METODY I KRYTERIA OCENY </w:t>
      </w:r>
    </w:p>
    <w:p w14:paraId="30D5E4C9" w14:textId="77777777" w:rsidR="00365CC9" w:rsidRPr="00201A35" w:rsidRDefault="00365CC9" w:rsidP="00365CC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B6B482" w14:textId="77777777" w:rsidR="00365CC9" w:rsidRPr="00201A35" w:rsidRDefault="00365CC9" w:rsidP="00365C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>4.1 Sposoby weryfikacji efektów uczenia się</w:t>
      </w:r>
    </w:p>
    <w:p w14:paraId="3437AFA0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365CC9" w:rsidRPr="00201A35" w14:paraId="29405772" w14:textId="77777777" w:rsidTr="00805A91">
        <w:tc>
          <w:tcPr>
            <w:tcW w:w="1962" w:type="dxa"/>
            <w:vAlign w:val="center"/>
          </w:tcPr>
          <w:p w14:paraId="57596324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B3D4A00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4CA763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kolokwium, egzamin pisemny, projekt, sprawozdanie, obserwacja w trakcie zajęć</w:t>
            </w:r>
          </w:p>
        </w:tc>
        <w:tc>
          <w:tcPr>
            <w:tcW w:w="2116" w:type="dxa"/>
            <w:vAlign w:val="center"/>
          </w:tcPr>
          <w:p w14:paraId="2CBE3C16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13D789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87B79" w:rsidRPr="00201A35" w14:paraId="539D5B9D" w14:textId="77777777" w:rsidTr="00805A91">
        <w:tc>
          <w:tcPr>
            <w:tcW w:w="1962" w:type="dxa"/>
            <w:vAlign w:val="center"/>
          </w:tcPr>
          <w:p w14:paraId="60C87A9A" w14:textId="77777777" w:rsidR="00087B79" w:rsidRPr="00201A35" w:rsidRDefault="00087B7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442" w:type="dxa"/>
            <w:vAlign w:val="center"/>
          </w:tcPr>
          <w:p w14:paraId="06144602" w14:textId="7D8D01C6" w:rsidR="00087B79" w:rsidRPr="00201A35" w:rsidRDefault="00087B7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SEMESTR I</w:t>
            </w:r>
          </w:p>
        </w:tc>
        <w:tc>
          <w:tcPr>
            <w:tcW w:w="2116" w:type="dxa"/>
            <w:vAlign w:val="center"/>
          </w:tcPr>
          <w:p w14:paraId="52CE68F5" w14:textId="77777777" w:rsidR="00087B79" w:rsidRPr="00201A35" w:rsidRDefault="00087B7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65CC9" w:rsidRPr="00201A35" w14:paraId="69FB8708" w14:textId="77777777" w:rsidTr="00805A91">
        <w:tc>
          <w:tcPr>
            <w:tcW w:w="1962" w:type="dxa"/>
          </w:tcPr>
          <w:p w14:paraId="24677E7E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2" w:type="dxa"/>
            <w:vAlign w:val="center"/>
          </w:tcPr>
          <w:p w14:paraId="316C6597" w14:textId="77777777" w:rsidR="00365CC9" w:rsidRPr="00201A35" w:rsidRDefault="00365CC9" w:rsidP="00805A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pisemny, kolokwium wiedzy teoretycznej, prezentacja multimedialna </w:t>
            </w:r>
          </w:p>
        </w:tc>
        <w:tc>
          <w:tcPr>
            <w:tcW w:w="2116" w:type="dxa"/>
          </w:tcPr>
          <w:p w14:paraId="26822614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65CC9" w:rsidRPr="00201A35" w14:paraId="4AFE66AE" w14:textId="77777777" w:rsidTr="00805A91">
        <w:tc>
          <w:tcPr>
            <w:tcW w:w="1962" w:type="dxa"/>
          </w:tcPr>
          <w:p w14:paraId="71783FD4" w14:textId="77777777" w:rsidR="00365CC9" w:rsidRPr="00201A35" w:rsidRDefault="00365CC9" w:rsidP="00805A91">
            <w:pPr>
              <w:pStyle w:val="Punktygwne"/>
              <w:spacing w:before="0" w:after="0"/>
              <w:ind w:right="1052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 xml:space="preserve">Ek_ 02 </w:t>
            </w:r>
          </w:p>
        </w:tc>
        <w:tc>
          <w:tcPr>
            <w:tcW w:w="5442" w:type="dxa"/>
          </w:tcPr>
          <w:p w14:paraId="2D35A6DF" w14:textId="77777777" w:rsidR="00365CC9" w:rsidRPr="00201A35" w:rsidRDefault="00365CC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 Kolokwium wiedzy teoretycznej, prezentacja multimedialna </w:t>
            </w:r>
          </w:p>
        </w:tc>
        <w:tc>
          <w:tcPr>
            <w:tcW w:w="2116" w:type="dxa"/>
          </w:tcPr>
          <w:p w14:paraId="7E4F806A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65CC9" w:rsidRPr="00201A35" w14:paraId="54C6B5D7" w14:textId="77777777" w:rsidTr="00805A91">
        <w:tc>
          <w:tcPr>
            <w:tcW w:w="1962" w:type="dxa"/>
          </w:tcPr>
          <w:p w14:paraId="1CB60AF0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 xml:space="preserve">Ek_ 03 </w:t>
            </w:r>
          </w:p>
        </w:tc>
        <w:tc>
          <w:tcPr>
            <w:tcW w:w="5442" w:type="dxa"/>
          </w:tcPr>
          <w:p w14:paraId="0ECE57FB" w14:textId="77777777" w:rsidR="00365CC9" w:rsidRPr="00201A35" w:rsidRDefault="00365CC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 Kolokwium wiedzy teoretycznej, prezentacja multimedialna</w:t>
            </w:r>
          </w:p>
        </w:tc>
        <w:tc>
          <w:tcPr>
            <w:tcW w:w="2116" w:type="dxa"/>
          </w:tcPr>
          <w:p w14:paraId="1D11F3E7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 W, ćw</w:t>
            </w:r>
          </w:p>
        </w:tc>
      </w:tr>
      <w:tr w:rsidR="00365CC9" w:rsidRPr="00201A35" w14:paraId="21D1FC3F" w14:textId="77777777" w:rsidTr="00805A91">
        <w:tc>
          <w:tcPr>
            <w:tcW w:w="1962" w:type="dxa"/>
          </w:tcPr>
          <w:p w14:paraId="663AD989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7AB85434" w14:textId="77777777" w:rsidR="00365CC9" w:rsidRPr="00201A35" w:rsidRDefault="00365CC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Egzamin pisemny, kolokwium wiedzy teoretycznej, prezentacja multimedialna </w:t>
            </w:r>
          </w:p>
        </w:tc>
        <w:tc>
          <w:tcPr>
            <w:tcW w:w="2116" w:type="dxa"/>
          </w:tcPr>
          <w:p w14:paraId="0C833D43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365CC9" w:rsidRPr="00201A35" w14:paraId="72E071DB" w14:textId="77777777" w:rsidTr="00805A91">
        <w:tc>
          <w:tcPr>
            <w:tcW w:w="1962" w:type="dxa"/>
          </w:tcPr>
          <w:p w14:paraId="0FC6CC9D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2" w:type="dxa"/>
          </w:tcPr>
          <w:p w14:paraId="58A460B3" w14:textId="77777777" w:rsidR="00365CC9" w:rsidRPr="00201A35" w:rsidRDefault="00365CC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>Egzamin pisemny, kolokwium wiedzy teoretycznej</w:t>
            </w:r>
          </w:p>
        </w:tc>
        <w:tc>
          <w:tcPr>
            <w:tcW w:w="2116" w:type="dxa"/>
          </w:tcPr>
          <w:p w14:paraId="351E9FAD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4165B" w:rsidRPr="00201A35" w14:paraId="0D143B38" w14:textId="77777777" w:rsidTr="00805A91">
        <w:tc>
          <w:tcPr>
            <w:tcW w:w="1962" w:type="dxa"/>
          </w:tcPr>
          <w:p w14:paraId="18E648F7" w14:textId="77777777" w:rsidR="0084165B" w:rsidRPr="00201A35" w:rsidRDefault="0084165B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442" w:type="dxa"/>
          </w:tcPr>
          <w:p w14:paraId="5589F4A2" w14:textId="568C3183" w:rsidR="0084165B" w:rsidRPr="00201A35" w:rsidRDefault="0084165B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84165B">
              <w:rPr>
                <w:rFonts w:ascii="Corbel" w:hAnsi="Corbel" w:cs="Calibri"/>
                <w:sz w:val="24"/>
                <w:szCs w:val="24"/>
              </w:rPr>
              <w:t>SEMESTR II</w:t>
            </w:r>
          </w:p>
        </w:tc>
        <w:tc>
          <w:tcPr>
            <w:tcW w:w="2116" w:type="dxa"/>
          </w:tcPr>
          <w:p w14:paraId="287AE0F1" w14:textId="77777777" w:rsidR="0084165B" w:rsidRPr="00201A35" w:rsidRDefault="0084165B" w:rsidP="00805A91">
            <w:pPr>
              <w:rPr>
                <w:rFonts w:ascii="Corbel" w:hAnsi="Corbel"/>
              </w:rPr>
            </w:pPr>
          </w:p>
        </w:tc>
      </w:tr>
      <w:tr w:rsidR="00365CC9" w:rsidRPr="00201A35" w14:paraId="197CF703" w14:textId="77777777" w:rsidTr="00805A91">
        <w:tc>
          <w:tcPr>
            <w:tcW w:w="1962" w:type="dxa"/>
          </w:tcPr>
          <w:p w14:paraId="72F7506F" w14:textId="29E40A5E" w:rsidR="00365CC9" w:rsidRPr="00201A35" w:rsidRDefault="0084165B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4165B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2" w:type="dxa"/>
          </w:tcPr>
          <w:p w14:paraId="14D59D1A" w14:textId="61ACB71C" w:rsidR="00365CC9" w:rsidRPr="00201A35" w:rsidRDefault="0084165B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84165B">
              <w:rPr>
                <w:rFonts w:ascii="Corbel" w:hAnsi="Corbel" w:cs="Calibri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61F89BC6" w14:textId="48DFD535" w:rsidR="00365CC9" w:rsidRPr="00201A35" w:rsidRDefault="0084165B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  <w:tr w:rsidR="00365CC9" w:rsidRPr="00201A35" w14:paraId="7119BE3C" w14:textId="77777777" w:rsidTr="00805A91">
        <w:tc>
          <w:tcPr>
            <w:tcW w:w="1962" w:type="dxa"/>
          </w:tcPr>
          <w:p w14:paraId="6A1D0022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2" w:type="dxa"/>
          </w:tcPr>
          <w:p w14:paraId="759B1494" w14:textId="77777777" w:rsidR="00365CC9" w:rsidRPr="00201A35" w:rsidRDefault="00365CC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 xml:space="preserve"> Scenariusze zajęć, dzienniczki zajęć hospitacyjnych, obserwacja w trakcie zajęć,</w:t>
            </w:r>
          </w:p>
        </w:tc>
        <w:tc>
          <w:tcPr>
            <w:tcW w:w="2116" w:type="dxa"/>
          </w:tcPr>
          <w:p w14:paraId="5971781C" w14:textId="77777777" w:rsidR="00365CC9" w:rsidRPr="00201A35" w:rsidRDefault="00365CC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  <w:color w:val="000000"/>
                <w:szCs w:val="24"/>
              </w:rPr>
              <w:t>zajęcia warsztatowe, zajęcia hospitacyjne</w:t>
            </w:r>
          </w:p>
        </w:tc>
      </w:tr>
      <w:tr w:rsidR="00365CC9" w:rsidRPr="00201A35" w14:paraId="2106DD4C" w14:textId="77777777" w:rsidTr="00805A91">
        <w:tc>
          <w:tcPr>
            <w:tcW w:w="1962" w:type="dxa"/>
          </w:tcPr>
          <w:p w14:paraId="03A3EB80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2" w:type="dxa"/>
          </w:tcPr>
          <w:p w14:paraId="428E4FF6" w14:textId="77777777" w:rsidR="00365CC9" w:rsidRPr="00201A35" w:rsidRDefault="00365CC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/>
                <w:color w:val="000000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689E6EA0" w14:textId="77777777" w:rsidR="00365CC9" w:rsidRPr="00201A35" w:rsidRDefault="00365CC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>zajęcia warsztatowe, zajęcia hospitacyjne</w:t>
            </w:r>
          </w:p>
        </w:tc>
      </w:tr>
      <w:tr w:rsidR="00365CC9" w:rsidRPr="00201A35" w14:paraId="629A9FB3" w14:textId="77777777" w:rsidTr="00805A91">
        <w:tc>
          <w:tcPr>
            <w:tcW w:w="1962" w:type="dxa"/>
          </w:tcPr>
          <w:p w14:paraId="1F64790A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442" w:type="dxa"/>
          </w:tcPr>
          <w:p w14:paraId="6C843299" w14:textId="77777777" w:rsidR="00365CC9" w:rsidRPr="00201A35" w:rsidRDefault="00365CC9" w:rsidP="00805A91">
            <w:pPr>
              <w:rPr>
                <w:rFonts w:ascii="Corbel" w:hAnsi="Corbel" w:cs="Calibri"/>
                <w:sz w:val="24"/>
                <w:szCs w:val="24"/>
              </w:rPr>
            </w:pPr>
            <w:r w:rsidRPr="00201A35">
              <w:rPr>
                <w:rFonts w:ascii="Corbel" w:hAnsi="Corbel" w:cs="Calibri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2695F9BD" w14:textId="77777777" w:rsidR="00365CC9" w:rsidRPr="00201A35" w:rsidRDefault="00365CC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>zajęcia warsztatowe, zajęcia hospitacyjne</w:t>
            </w:r>
          </w:p>
        </w:tc>
      </w:tr>
      <w:tr w:rsidR="00365CC9" w:rsidRPr="00201A35" w14:paraId="28787758" w14:textId="77777777" w:rsidTr="00805A91">
        <w:tc>
          <w:tcPr>
            <w:tcW w:w="1962" w:type="dxa"/>
          </w:tcPr>
          <w:p w14:paraId="60ED8046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442" w:type="dxa"/>
          </w:tcPr>
          <w:p w14:paraId="125EED00" w14:textId="77777777" w:rsidR="00365CC9" w:rsidRPr="00201A35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Scenariusze zajęć, obserwacja w trakcie zajęć,</w:t>
            </w:r>
          </w:p>
        </w:tc>
        <w:tc>
          <w:tcPr>
            <w:tcW w:w="2116" w:type="dxa"/>
          </w:tcPr>
          <w:p w14:paraId="5EB6DE3B" w14:textId="77777777" w:rsidR="00365CC9" w:rsidRPr="00201A35" w:rsidRDefault="00365CC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zajęcia warsztatowe</w:t>
            </w:r>
          </w:p>
        </w:tc>
      </w:tr>
      <w:tr w:rsidR="00365CC9" w:rsidRPr="00201A35" w14:paraId="4658CAC7" w14:textId="77777777" w:rsidTr="00805A91">
        <w:tc>
          <w:tcPr>
            <w:tcW w:w="1962" w:type="dxa"/>
          </w:tcPr>
          <w:p w14:paraId="308732C0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442" w:type="dxa"/>
          </w:tcPr>
          <w:p w14:paraId="4DB2CA0A" w14:textId="77777777" w:rsidR="00365CC9" w:rsidRPr="00201A35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5EFDB6C0" w14:textId="77777777" w:rsidR="00365CC9" w:rsidRPr="00201A35" w:rsidRDefault="00365CC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zajęcia warsztatowe, zajęcia hospitacyjne</w:t>
            </w:r>
          </w:p>
        </w:tc>
      </w:tr>
      <w:tr w:rsidR="00365CC9" w:rsidRPr="00201A35" w14:paraId="7802E8EA" w14:textId="77777777" w:rsidTr="00805A91">
        <w:tc>
          <w:tcPr>
            <w:tcW w:w="1962" w:type="dxa"/>
          </w:tcPr>
          <w:p w14:paraId="576804C4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A35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442" w:type="dxa"/>
          </w:tcPr>
          <w:p w14:paraId="4C8BB030" w14:textId="77777777" w:rsidR="00365CC9" w:rsidRPr="00201A35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25F30B3D" w14:textId="77777777" w:rsidR="00365CC9" w:rsidRPr="00201A35" w:rsidRDefault="00365CC9" w:rsidP="00805A91">
            <w:pPr>
              <w:rPr>
                <w:rFonts w:ascii="Corbel" w:hAnsi="Corbel"/>
              </w:rPr>
            </w:pPr>
            <w:r w:rsidRPr="00201A35">
              <w:rPr>
                <w:rFonts w:ascii="Corbel" w:hAnsi="Corbel"/>
              </w:rPr>
              <w:t xml:space="preserve"> zajęcia warsztatowe, zajęcia hospitacyjne</w:t>
            </w:r>
          </w:p>
        </w:tc>
      </w:tr>
      <w:tr w:rsidR="0084165B" w:rsidRPr="00201A35" w14:paraId="70E0C4AD" w14:textId="77777777" w:rsidTr="00805A91">
        <w:tc>
          <w:tcPr>
            <w:tcW w:w="1962" w:type="dxa"/>
          </w:tcPr>
          <w:p w14:paraId="728DE31B" w14:textId="5D0FAB9F" w:rsidR="0084165B" w:rsidRPr="00201A35" w:rsidRDefault="0084165B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442" w:type="dxa"/>
          </w:tcPr>
          <w:p w14:paraId="484E67E3" w14:textId="0014656A" w:rsidR="0084165B" w:rsidRPr="00201A35" w:rsidRDefault="0084165B" w:rsidP="00805A91">
            <w:pPr>
              <w:rPr>
                <w:rFonts w:ascii="Corbel" w:hAnsi="Corbel"/>
                <w:sz w:val="24"/>
                <w:szCs w:val="24"/>
              </w:rPr>
            </w:pPr>
            <w:r w:rsidRPr="0084165B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02F44AA8" w14:textId="43228D3D" w:rsidR="0084165B" w:rsidRPr="00201A35" w:rsidRDefault="0084165B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  <w:tr w:rsidR="0084165B" w:rsidRPr="00201A35" w14:paraId="29F89217" w14:textId="77777777" w:rsidTr="00805A91">
        <w:tc>
          <w:tcPr>
            <w:tcW w:w="1962" w:type="dxa"/>
          </w:tcPr>
          <w:p w14:paraId="63154AFF" w14:textId="21495AC4" w:rsidR="0084165B" w:rsidRPr="00201A35" w:rsidRDefault="0084165B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14</w:t>
            </w:r>
          </w:p>
        </w:tc>
        <w:tc>
          <w:tcPr>
            <w:tcW w:w="5442" w:type="dxa"/>
          </w:tcPr>
          <w:p w14:paraId="42EAFB18" w14:textId="35EF33AF" w:rsidR="0084165B" w:rsidRPr="00201A35" w:rsidRDefault="0084165B" w:rsidP="00805A91">
            <w:pPr>
              <w:rPr>
                <w:rFonts w:ascii="Corbel" w:hAnsi="Corbel"/>
                <w:sz w:val="24"/>
                <w:szCs w:val="24"/>
              </w:rPr>
            </w:pPr>
            <w:r w:rsidRPr="0084165B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4BAF951F" w14:textId="6B7563D7" w:rsidR="0084165B" w:rsidRPr="00201A35" w:rsidRDefault="0084165B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  <w:tr w:rsidR="0084165B" w:rsidRPr="00201A35" w14:paraId="6572CA5B" w14:textId="77777777" w:rsidTr="00805A91">
        <w:tc>
          <w:tcPr>
            <w:tcW w:w="1962" w:type="dxa"/>
          </w:tcPr>
          <w:p w14:paraId="7601AAD5" w14:textId="29D7255B" w:rsidR="0084165B" w:rsidRPr="00201A35" w:rsidRDefault="0084165B" w:rsidP="00805A9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15</w:t>
            </w:r>
          </w:p>
        </w:tc>
        <w:tc>
          <w:tcPr>
            <w:tcW w:w="5442" w:type="dxa"/>
          </w:tcPr>
          <w:p w14:paraId="3903ABC9" w14:textId="3EC537FC" w:rsidR="0084165B" w:rsidRPr="00201A35" w:rsidRDefault="0084165B" w:rsidP="00805A91">
            <w:pPr>
              <w:rPr>
                <w:rFonts w:ascii="Corbel" w:hAnsi="Corbel"/>
                <w:sz w:val="24"/>
                <w:szCs w:val="24"/>
              </w:rPr>
            </w:pPr>
            <w:r w:rsidRPr="0084165B">
              <w:rPr>
                <w:rFonts w:ascii="Corbel" w:hAnsi="Corbel"/>
                <w:sz w:val="24"/>
                <w:szCs w:val="24"/>
              </w:rPr>
              <w:t>Scenariusze zajęć, dzienniczki zajęć hospitacyjnych, obserwacja w trakcie zajęć,</w:t>
            </w:r>
          </w:p>
        </w:tc>
        <w:tc>
          <w:tcPr>
            <w:tcW w:w="2116" w:type="dxa"/>
          </w:tcPr>
          <w:p w14:paraId="5CE201FA" w14:textId="54928C58" w:rsidR="0084165B" w:rsidRPr="00201A35" w:rsidRDefault="0084165B" w:rsidP="00805A91">
            <w:pPr>
              <w:rPr>
                <w:rFonts w:ascii="Corbel" w:hAnsi="Corbel"/>
              </w:rPr>
            </w:pPr>
            <w:r w:rsidRPr="0084165B">
              <w:rPr>
                <w:rFonts w:ascii="Corbel" w:hAnsi="Corbel"/>
              </w:rPr>
              <w:t>zajęcia warsztatowe, zajęcia hospitacyjne</w:t>
            </w:r>
          </w:p>
        </w:tc>
      </w:tr>
    </w:tbl>
    <w:p w14:paraId="22AE5D55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3F5754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05F601" w14:textId="77777777" w:rsidR="00365CC9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B3896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64296" w14:textId="77777777" w:rsidR="00365CC9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A56CD4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4CD010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 xml:space="preserve">  </w:t>
      </w:r>
      <w:r w:rsidRPr="00201A3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38D6E7DB" w14:textId="77777777" w:rsidR="00365CC9" w:rsidRPr="00201A35" w:rsidRDefault="00365CC9" w:rsidP="00365CC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65CC9" w:rsidRPr="00201A35" w14:paraId="7B3F61CD" w14:textId="77777777" w:rsidTr="00805A91">
        <w:tc>
          <w:tcPr>
            <w:tcW w:w="9670" w:type="dxa"/>
          </w:tcPr>
          <w:p w14:paraId="27898192" w14:textId="77777777" w:rsidR="00365CC9" w:rsidRPr="00B91951" w:rsidRDefault="00365CC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1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zaliczenia:</w:t>
            </w:r>
          </w:p>
          <w:p w14:paraId="613C7CAD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a) wykład – aktywny udział</w:t>
            </w:r>
          </w:p>
          <w:p w14:paraId="6887F35A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b) ćwiczenia audytoryjne – zaliczenie z oceną</w:t>
            </w:r>
          </w:p>
          <w:p w14:paraId="428FC339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c) zajęcia warsztatowe – zaliczenie z oceną</w:t>
            </w:r>
          </w:p>
          <w:p w14:paraId="20414165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d) zajęcia hospitacyjne – zaliczenie </w:t>
            </w:r>
          </w:p>
          <w:p w14:paraId="02767173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) e</w:t>
            </w:r>
            <w:r w:rsidRPr="00B91951">
              <w:rPr>
                <w:rFonts w:ascii="Corbel" w:hAnsi="Corbel"/>
                <w:sz w:val="24"/>
                <w:szCs w:val="24"/>
              </w:rPr>
              <w:t>gzamin</w:t>
            </w:r>
          </w:p>
          <w:p w14:paraId="14EAED45" w14:textId="77777777" w:rsidR="00365CC9" w:rsidRPr="00B91951" w:rsidRDefault="00365CC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lastRenderedPageBreak/>
              <w:t>2. Formy zaliczenia:</w:t>
            </w:r>
          </w:p>
          <w:p w14:paraId="139D3528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a) egzamin pisemny – kwestionariusz z pytaniami zamkniętymi</w:t>
            </w:r>
          </w:p>
          <w:p w14:paraId="110CF5C8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b) zajęcia warsztatowe – scenariusz i umiejętność przeprowadzenia zajęć</w:t>
            </w:r>
          </w:p>
          <w:p w14:paraId="393DC09D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c) zajęcia hospitacyjne – obserwacja poziomu zaangażowania studenta w proces edukacyjny </w:t>
            </w:r>
            <w:r w:rsidRPr="00B91951">
              <w:rPr>
                <w:rFonts w:ascii="Corbel" w:hAnsi="Corbel"/>
                <w:sz w:val="24"/>
                <w:szCs w:val="24"/>
              </w:rPr>
              <w:br/>
              <w:t xml:space="preserve">i umiejętność realizacji powierzonych zadań </w:t>
            </w:r>
          </w:p>
          <w:p w14:paraId="11132167" w14:textId="77777777" w:rsidR="00365CC9" w:rsidRPr="00B91951" w:rsidRDefault="00365CC9" w:rsidP="00805A91">
            <w:pPr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d) kolokwia kontrolno-sprawdzające</w:t>
            </w:r>
          </w:p>
          <w:p w14:paraId="25F52225" w14:textId="77777777" w:rsidR="00365CC9" w:rsidRPr="00B91951" w:rsidRDefault="00365CC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3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14:paraId="482BA1FC" w14:textId="77777777" w:rsidR="00365CC9" w:rsidRPr="00B91951" w:rsidRDefault="00365CC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a) 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wykład – zaliczenie bez oceny – udział studenta w 100 % zajęć</w:t>
            </w:r>
          </w:p>
          <w:p w14:paraId="4CF21165" w14:textId="77777777" w:rsidR="00365CC9" w:rsidRPr="00B91951" w:rsidRDefault="00365CC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b)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 ćwiczenia audytoryjne – zaliczenie z oceną:</w:t>
            </w:r>
          </w:p>
          <w:p w14:paraId="7D922927" w14:textId="77777777" w:rsidR="00365CC9" w:rsidRDefault="00365CC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75% oceny stanowią wyniki kolokwiów, 25% ocena aktywności na zajęciach. </w:t>
            </w:r>
          </w:p>
          <w:p w14:paraId="6B41B8B9" w14:textId="77777777" w:rsidR="00365CC9" w:rsidRPr="00B91951" w:rsidRDefault="00365CC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</w:p>
          <w:p w14:paraId="53587F47" w14:textId="77777777" w:rsidR="00365CC9" w:rsidRPr="00B91951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05179A31" w14:textId="77777777" w:rsidR="00365CC9" w:rsidRPr="00B91951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758303A4" w14:textId="77777777" w:rsidR="00365CC9" w:rsidRPr="00B91951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3E2FB379" w14:textId="77777777" w:rsidR="00365CC9" w:rsidRPr="00B91951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4704FD67" w14:textId="77777777" w:rsidR="00365CC9" w:rsidRPr="00B91951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257A2718" w14:textId="77777777" w:rsidR="00365CC9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14:paraId="5A3A92EB" w14:textId="77777777" w:rsidR="00365CC9" w:rsidRPr="00B91951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4231AFD" w14:textId="77777777" w:rsidR="00365CC9" w:rsidRPr="00B91951" w:rsidRDefault="00365CC9" w:rsidP="00805A91">
            <w:pPr>
              <w:contextualSpacing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 xml:space="preserve">c) 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zajęcia warsztatowe – zaliczenie z oceną: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21CF18AE" w14:textId="77777777" w:rsidR="00365CC9" w:rsidRPr="00201A35" w:rsidRDefault="00365CC9" w:rsidP="00805A91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w zakresie wiedzy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14:paraId="20F28A9A" w14:textId="77777777" w:rsidR="00365CC9" w:rsidRPr="00201A35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na ocenę 3.0 –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zna i  rozumie  klasyczne i współczesne teorie rozwoju człowieka, wychowania, uczenia się i nauczania </w:t>
            </w:r>
            <w:r w:rsidRPr="00B91951">
              <w:rPr>
                <w:rFonts w:ascii="Corbel" w:hAnsi="Corbel"/>
                <w:sz w:val="24"/>
                <w:szCs w:val="24"/>
              </w:rPr>
              <w:t>51% - 60 %;</w:t>
            </w:r>
          </w:p>
          <w:p w14:paraId="13BC030D" w14:textId="77777777" w:rsidR="00365CC9" w:rsidRPr="00201A35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2ECDB9AE" w14:textId="77777777" w:rsidR="00365CC9" w:rsidRPr="00201A35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 na ocenę 4.0 –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zna i  rozumie  klasyczne i współczesne teorie rozwoju człowieka, wychowania, uczenia się i nauczania </w:t>
            </w:r>
            <w:r w:rsidRPr="00B91951">
              <w:rPr>
                <w:rFonts w:ascii="Corbel" w:hAnsi="Corbel"/>
                <w:sz w:val="24"/>
                <w:szCs w:val="24"/>
              </w:rPr>
              <w:t>71% - 80 %;</w:t>
            </w:r>
          </w:p>
          <w:p w14:paraId="25590548" w14:textId="77777777" w:rsidR="00365CC9" w:rsidRPr="00B91951" w:rsidRDefault="00365CC9" w:rsidP="00805A91">
            <w:pPr>
              <w:ind w:left="72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 na ocenę 5.0 -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zna i  rozumie  klasyczne i współczesne teorie rozwoju człowieka, wychowania, uczenia się i nauczania </w:t>
            </w:r>
            <w:r w:rsidRPr="00B91951">
              <w:rPr>
                <w:rFonts w:ascii="Corbel" w:hAnsi="Corbel"/>
                <w:sz w:val="24"/>
                <w:szCs w:val="24"/>
              </w:rPr>
              <w:t>91 – 100 %</w:t>
            </w:r>
          </w:p>
          <w:p w14:paraId="632C500E" w14:textId="77777777" w:rsidR="00365CC9" w:rsidRPr="00B91951" w:rsidRDefault="00365CC9" w:rsidP="00805A91">
            <w:pPr>
              <w:numPr>
                <w:ilvl w:val="0"/>
                <w:numId w:val="6"/>
              </w:numPr>
              <w:spacing w:after="200" w:line="276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w zakresie umiejętności </w:t>
            </w:r>
            <w:r w:rsidRPr="00B91951">
              <w:rPr>
                <w:rFonts w:ascii="Corbel" w:hAnsi="Corbel"/>
                <w:sz w:val="24"/>
                <w:szCs w:val="24"/>
              </w:rPr>
              <w:t>– na ocenę 3.0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 potrafi przyjąć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rolą nauczyciela, wychowawcy w modelu kształtowania postaw i zachowań uczniów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51% - 60 %; na ocenę 4.0 </w:t>
            </w:r>
            <w:r w:rsidRPr="00201A35">
              <w:rPr>
                <w:rFonts w:ascii="Corbel" w:hAnsi="Corbel"/>
                <w:sz w:val="24"/>
                <w:szCs w:val="24"/>
              </w:rPr>
              <w:t>potrafi przyjąć  rolą nauczyciela</w:t>
            </w:r>
            <w:r w:rsidRPr="00201A35">
              <w:rPr>
                <w:rFonts w:ascii="Corbel" w:hAnsi="Corbel"/>
              </w:rPr>
              <w:t xml:space="preserve"> </w:t>
            </w:r>
            <w:r w:rsidRPr="00201A35">
              <w:rPr>
                <w:rFonts w:ascii="Corbel" w:hAnsi="Corbel"/>
                <w:sz w:val="24"/>
                <w:szCs w:val="24"/>
              </w:rPr>
              <w:t xml:space="preserve">potrafi przyjąć  rolą nauczyciela, wychowawcy w modelu kształtowania postaw i zachowań uczniów , wychowawcy w modelu kształtowania postaw i zachowań uczniów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80 %; na ocenę 5.0 </w:t>
            </w:r>
            <w:r w:rsidRPr="00201A35">
              <w:rPr>
                <w:rFonts w:ascii="Corbel" w:hAnsi="Corbel"/>
                <w:sz w:val="24"/>
                <w:szCs w:val="24"/>
              </w:rPr>
              <w:t>potrafi przyjąć  rolą nauczyciela, wychowawcy w modelu kształtowania postaw i zachowań uczniów</w:t>
            </w:r>
          </w:p>
          <w:p w14:paraId="36080C11" w14:textId="77777777" w:rsidR="00365CC9" w:rsidRPr="00B91951" w:rsidRDefault="00365CC9" w:rsidP="00805A91">
            <w:pPr>
              <w:numPr>
                <w:ilvl w:val="0"/>
                <w:numId w:val="6"/>
              </w:numPr>
              <w:spacing w:after="200" w:line="276" w:lineRule="auto"/>
              <w:contextualSpacing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w zakresie kompetencji społecznych 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– na ocenę 3.0 systematycznie uczestniczy </w:t>
            </w:r>
            <w:r w:rsidRPr="00B91951">
              <w:rPr>
                <w:rFonts w:ascii="Corbel" w:hAnsi="Corbel"/>
                <w:sz w:val="24"/>
                <w:szCs w:val="24"/>
              </w:rPr>
              <w:br/>
              <w:t xml:space="preserve">w zajęciach, w sposób aktywny analizuje pod względem merytorycznym i metodycznym obserwowane </w:t>
            </w:r>
            <w:r w:rsidRPr="00201A35">
              <w:rPr>
                <w:rFonts w:ascii="Corbel" w:hAnsi="Corbel"/>
                <w:sz w:val="24"/>
                <w:szCs w:val="24"/>
              </w:rPr>
              <w:t>działania psychologiczno-pedagogiczne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na poziomie 51% - 60 %; na ocenę 4.0 systematycznie uczestniczy w zajęciach, w sposób aktywny analizuje pod względem merytorycznym </w:t>
            </w:r>
            <w:r w:rsidRPr="00B91951">
              <w:rPr>
                <w:rFonts w:ascii="Corbel" w:hAnsi="Corbel"/>
                <w:sz w:val="24"/>
                <w:szCs w:val="24"/>
              </w:rPr>
              <w:br/>
              <w:t xml:space="preserve">i metodycznym obserwowane </w:t>
            </w:r>
            <w:r w:rsidRPr="00201A35">
              <w:rPr>
                <w:rFonts w:ascii="Corbel" w:hAnsi="Corbel"/>
                <w:sz w:val="24"/>
                <w:szCs w:val="24"/>
              </w:rPr>
              <w:t>działania psychologiczno-pedagogiczne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na poziomie 71% - 80 %; na ocenę 5.0 systematycznie uczestniczy w zajęciach, w sposób aktywny </w:t>
            </w:r>
            <w:r w:rsidRPr="00B91951">
              <w:rPr>
                <w:rFonts w:ascii="Corbel" w:hAnsi="Corbel"/>
                <w:sz w:val="24"/>
                <w:szCs w:val="24"/>
              </w:rPr>
              <w:lastRenderedPageBreak/>
              <w:t xml:space="preserve">analizuje pod względem merytorycznym i metodycznym obserwowane </w:t>
            </w:r>
            <w:r w:rsidRPr="00201A35">
              <w:rPr>
                <w:rFonts w:ascii="Corbel" w:hAnsi="Corbel"/>
                <w:sz w:val="24"/>
                <w:szCs w:val="24"/>
              </w:rPr>
              <w:t>działania psychologiczno-pedagogiczne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na poziomie 91 – 100%</w:t>
            </w:r>
            <w:r w:rsidRPr="00B9195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  <w:p w14:paraId="6DC3BFFD" w14:textId="77777777" w:rsidR="00365CC9" w:rsidRPr="00B91951" w:rsidRDefault="00365CC9" w:rsidP="00805A91">
            <w:pPr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d)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 xml:space="preserve"> zajęcia hospitacyjne – zaliczenie: </w:t>
            </w:r>
            <w:r w:rsidRPr="00B91951">
              <w:rPr>
                <w:rFonts w:ascii="Corbel" w:hAnsi="Corbel"/>
                <w:bCs/>
                <w:sz w:val="24"/>
                <w:szCs w:val="24"/>
              </w:rPr>
              <w:t xml:space="preserve">systematycznie uczestniczy w zajęciach, w sposób aktywny analizuje pod względem merytorycznym i metodycznym </w:t>
            </w:r>
            <w:r w:rsidRPr="00201A35">
              <w:rPr>
                <w:rFonts w:ascii="Corbel" w:hAnsi="Corbel"/>
                <w:bCs/>
                <w:sz w:val="24"/>
                <w:szCs w:val="24"/>
              </w:rPr>
              <w:t>obserwowane działania psychologiczno-pedagogiczne</w:t>
            </w:r>
            <w:r w:rsidRPr="00B91951">
              <w:rPr>
                <w:rFonts w:ascii="Corbel" w:hAnsi="Corbel"/>
                <w:bCs/>
                <w:sz w:val="24"/>
                <w:szCs w:val="24"/>
              </w:rPr>
              <w:t>, potrafi nawiązywać współpracę z nauczycielami oraz ze środowiskiem pozaszkolnym, przygotowuje dzienniczek zajęć hospitacyjnych</w:t>
            </w:r>
          </w:p>
          <w:p w14:paraId="09A9489F" w14:textId="77777777" w:rsidR="00365CC9" w:rsidRPr="00B91951" w:rsidRDefault="00365CC9" w:rsidP="00805A91">
            <w:pPr>
              <w:contextualSpacing/>
              <w:jc w:val="both"/>
              <w:rPr>
                <w:rFonts w:ascii="Corbel" w:hAnsi="Corbel"/>
                <w:b/>
                <w:sz w:val="24"/>
                <w:szCs w:val="24"/>
                <w:u w:val="single"/>
              </w:rPr>
            </w:pPr>
            <w:r w:rsidRPr="00B91951">
              <w:rPr>
                <w:rFonts w:ascii="Corbel" w:hAnsi="Corbel"/>
                <w:b/>
                <w:sz w:val="24"/>
                <w:szCs w:val="24"/>
              </w:rPr>
              <w:t>e)</w:t>
            </w:r>
            <w:r w:rsidRPr="00B919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</w:rPr>
              <w:t>e</w:t>
            </w:r>
            <w:r w:rsidRPr="00B91951">
              <w:rPr>
                <w:rFonts w:ascii="Corbel" w:hAnsi="Corbel"/>
                <w:b/>
                <w:bCs/>
                <w:sz w:val="24"/>
                <w:szCs w:val="24"/>
                <w:u w:val="single"/>
              </w:rPr>
              <w:t>g</w:t>
            </w:r>
            <w:r w:rsidRPr="00B91951">
              <w:rPr>
                <w:rFonts w:ascii="Corbel" w:hAnsi="Corbel"/>
                <w:b/>
                <w:sz w:val="24"/>
                <w:szCs w:val="24"/>
                <w:u w:val="single"/>
              </w:rPr>
              <w:t>zamin – egzamin pisemny:</w:t>
            </w:r>
          </w:p>
          <w:p w14:paraId="3E53AB0B" w14:textId="77777777" w:rsidR="00365CC9" w:rsidRPr="00201A35" w:rsidRDefault="00365CC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 xml:space="preserve">Warunkiem dopuszczenia do egzaminu jest zaliczenie ćwiczeń. Egzamin odbywa się w formie pisemnej i składa się z części teoretycznej. </w:t>
            </w:r>
          </w:p>
          <w:p w14:paraId="2AD59013" w14:textId="77777777" w:rsidR="00365CC9" w:rsidRPr="00B91951" w:rsidRDefault="00365CC9" w:rsidP="00805A91">
            <w:pPr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 P</w:t>
            </w:r>
            <w:r w:rsidRPr="00B91951">
              <w:rPr>
                <w:rFonts w:ascii="Corbel" w:hAnsi="Corbel"/>
                <w:sz w:val="24"/>
                <w:szCs w:val="24"/>
              </w:rPr>
              <w:t>rzelicznik za odpowiedni procent uzyskanych punktów:</w:t>
            </w:r>
          </w:p>
          <w:p w14:paraId="5E0502E4" w14:textId="77777777" w:rsidR="00365CC9" w:rsidRPr="00B91951" w:rsidRDefault="00365CC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14:paraId="014CC471" w14:textId="77777777" w:rsidR="00365CC9" w:rsidRPr="00B91951" w:rsidRDefault="00365CC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14:paraId="7918CDD5" w14:textId="77777777" w:rsidR="00365CC9" w:rsidRPr="00B91951" w:rsidRDefault="00365CC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14:paraId="479D59B8" w14:textId="77777777" w:rsidR="00365CC9" w:rsidRPr="00B91951" w:rsidRDefault="00365CC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14:paraId="7A87B817" w14:textId="77777777" w:rsidR="00365CC9" w:rsidRPr="00B91951" w:rsidRDefault="00365CC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14:paraId="43AE38CD" w14:textId="77777777" w:rsidR="00365CC9" w:rsidRPr="00B91951" w:rsidRDefault="00365CC9" w:rsidP="00805A91">
            <w:pPr>
              <w:ind w:left="1440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91951">
              <w:rPr>
                <w:rFonts w:ascii="Corbel" w:hAnsi="Corbel"/>
                <w:sz w:val="24"/>
                <w:szCs w:val="24"/>
              </w:rPr>
              <w:t>- 91% -  100% - bardzo dobry</w:t>
            </w:r>
          </w:p>
          <w:p w14:paraId="0DC5E06D" w14:textId="77777777" w:rsidR="00365CC9" w:rsidRPr="00201A35" w:rsidRDefault="00365CC9" w:rsidP="00805A91">
            <w:pPr>
              <w:pStyle w:val="Bezodstpw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4997FC1E" w14:textId="77777777" w:rsidR="00365CC9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FF478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29D2D" w14:textId="77777777" w:rsidR="00365CC9" w:rsidRPr="00201A35" w:rsidRDefault="00365CC9" w:rsidP="00365CC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1A3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1948B4F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65CC9" w:rsidRPr="00201A35" w14:paraId="73866654" w14:textId="77777777" w:rsidTr="00805A91">
        <w:tc>
          <w:tcPr>
            <w:tcW w:w="4962" w:type="dxa"/>
            <w:vAlign w:val="center"/>
          </w:tcPr>
          <w:p w14:paraId="5AB125DF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906C37D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65CC9" w:rsidRPr="00201A35" w14:paraId="509578B4" w14:textId="77777777" w:rsidTr="00805A91">
        <w:tc>
          <w:tcPr>
            <w:tcW w:w="4962" w:type="dxa"/>
          </w:tcPr>
          <w:p w14:paraId="06108F24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44501DD6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90 godz.</w:t>
            </w:r>
          </w:p>
        </w:tc>
      </w:tr>
      <w:tr w:rsidR="00365CC9" w:rsidRPr="00201A35" w14:paraId="5994AEF3" w14:textId="77777777" w:rsidTr="00805A91">
        <w:tc>
          <w:tcPr>
            <w:tcW w:w="4962" w:type="dxa"/>
          </w:tcPr>
          <w:p w14:paraId="114462B1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78AD6DA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46125A9" w14:textId="7F1E7AB2" w:rsidR="00365CC9" w:rsidRPr="00201A35" w:rsidRDefault="0084165B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30 </w:t>
            </w:r>
            <w:r w:rsidR="00365CC9" w:rsidRPr="00201A35">
              <w:rPr>
                <w:rFonts w:ascii="Corbel" w:hAnsi="Corbel"/>
                <w:sz w:val="24"/>
                <w:szCs w:val="24"/>
              </w:rPr>
              <w:t>godz. – udział w konsultacjach</w:t>
            </w:r>
          </w:p>
          <w:p w14:paraId="4DEEB4A3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65CC9" w:rsidRPr="00201A35" w14:paraId="181AA7A2" w14:textId="77777777" w:rsidTr="00805A91">
        <w:tc>
          <w:tcPr>
            <w:tcW w:w="4962" w:type="dxa"/>
          </w:tcPr>
          <w:p w14:paraId="38088309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997B32E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BC1CD6C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30 godz. w tym:</w:t>
            </w:r>
          </w:p>
          <w:p w14:paraId="24F25651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10 godz. – analiza literatury przedmiotu</w:t>
            </w:r>
          </w:p>
          <w:p w14:paraId="7FE63019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15 godz. –przygotowanie do kolokwium wiedzy teoretycznej</w:t>
            </w:r>
          </w:p>
          <w:p w14:paraId="3CD024A5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 xml:space="preserve">5 godz. – przygotowanie prezentacji </w:t>
            </w:r>
          </w:p>
        </w:tc>
      </w:tr>
      <w:tr w:rsidR="00365CC9" w:rsidRPr="00201A35" w14:paraId="4506221A" w14:textId="77777777" w:rsidTr="00805A91">
        <w:tc>
          <w:tcPr>
            <w:tcW w:w="4962" w:type="dxa"/>
          </w:tcPr>
          <w:p w14:paraId="519DB596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A3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A4C1D20" w14:textId="5E40FF5B" w:rsidR="00365CC9" w:rsidRPr="00201A35" w:rsidRDefault="0084165B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65CC9" w:rsidRPr="00201A35">
              <w:rPr>
                <w:rFonts w:ascii="Corbel" w:hAnsi="Corbel"/>
                <w:sz w:val="24"/>
                <w:szCs w:val="24"/>
              </w:rPr>
              <w:t>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65CC9" w:rsidRPr="00201A35" w14:paraId="437E6A78" w14:textId="77777777" w:rsidTr="00805A91">
        <w:tc>
          <w:tcPr>
            <w:tcW w:w="4962" w:type="dxa"/>
          </w:tcPr>
          <w:p w14:paraId="1757123E" w14:textId="77777777" w:rsidR="00365CC9" w:rsidRPr="00201A35" w:rsidRDefault="00365CC9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1A3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63A35A" w14:textId="2561141A" w:rsidR="00365CC9" w:rsidRPr="00201A35" w:rsidRDefault="0084165B" w:rsidP="00805A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C74EF7" w14:textId="77777777" w:rsidR="00365CC9" w:rsidRPr="00201A35" w:rsidRDefault="00365CC9" w:rsidP="00365CC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1A3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02D549C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3E0AE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t>6. PRAKTYKI ZAWODOWE W RAMACH PRZEDMIOTU</w:t>
      </w:r>
    </w:p>
    <w:p w14:paraId="139F3E5E" w14:textId="77777777" w:rsidR="00365CC9" w:rsidRPr="00201A35" w:rsidRDefault="00365CC9" w:rsidP="00365CC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132"/>
      </w:tblGrid>
      <w:tr w:rsidR="00365CC9" w:rsidRPr="00201A35" w14:paraId="43C57D1D" w14:textId="77777777" w:rsidTr="00805A91">
        <w:trPr>
          <w:trHeight w:val="397"/>
        </w:trPr>
        <w:tc>
          <w:tcPr>
            <w:tcW w:w="4224" w:type="dxa"/>
          </w:tcPr>
          <w:p w14:paraId="5F2856BE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29949283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65CC9" w:rsidRPr="00201A35" w14:paraId="2CDA003E" w14:textId="77777777" w:rsidTr="00805A91">
        <w:trPr>
          <w:trHeight w:val="397"/>
        </w:trPr>
        <w:tc>
          <w:tcPr>
            <w:tcW w:w="4224" w:type="dxa"/>
          </w:tcPr>
          <w:p w14:paraId="0A5D8CFE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14:paraId="41F69C61" w14:textId="77777777" w:rsidR="00365CC9" w:rsidRPr="00201A35" w:rsidRDefault="00365CC9" w:rsidP="00805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A3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481D8B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24139" w14:textId="77777777" w:rsidR="00365CC9" w:rsidRDefault="00365CC9" w:rsidP="00365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8A04B7" w14:textId="77777777" w:rsidR="00087B79" w:rsidRDefault="00087B79" w:rsidP="00365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E396A7" w14:textId="77777777" w:rsidR="00087B79" w:rsidRPr="00201A35" w:rsidRDefault="00087B79" w:rsidP="00365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AD1ED7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A35">
        <w:rPr>
          <w:rFonts w:ascii="Corbel" w:hAnsi="Corbel"/>
          <w:smallCaps w:val="0"/>
          <w:szCs w:val="24"/>
        </w:rPr>
        <w:lastRenderedPageBreak/>
        <w:t xml:space="preserve">7. LITERATURA </w:t>
      </w:r>
    </w:p>
    <w:p w14:paraId="268516F7" w14:textId="77777777" w:rsidR="00365CC9" w:rsidRPr="00201A35" w:rsidRDefault="00365CC9" w:rsidP="00365CC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365CC9" w:rsidRPr="00201A35" w14:paraId="6CF3EA3E" w14:textId="77777777" w:rsidTr="00805A91">
        <w:trPr>
          <w:trHeight w:val="397"/>
        </w:trPr>
        <w:tc>
          <w:tcPr>
            <w:tcW w:w="9214" w:type="dxa"/>
          </w:tcPr>
          <w:p w14:paraId="5ACEDB0B" w14:textId="77777777" w:rsidR="00365CC9" w:rsidRDefault="00365CC9" w:rsidP="00805A91">
            <w:pPr>
              <w:rPr>
                <w:rFonts w:ascii="Corbel" w:hAnsi="Corbel"/>
                <w:b/>
                <w:smallCaps/>
                <w:szCs w:val="24"/>
              </w:rPr>
            </w:pPr>
            <w:r w:rsidRPr="00201A35">
              <w:rPr>
                <w:rFonts w:ascii="Corbel" w:hAnsi="Corbel"/>
                <w:b/>
                <w:smallCaps/>
                <w:szCs w:val="24"/>
              </w:rPr>
              <w:t>Literatura podstawowa:</w:t>
            </w:r>
          </w:p>
          <w:p w14:paraId="4CB6229E" w14:textId="77777777" w:rsidR="00365CC9" w:rsidRPr="00DB6959" w:rsidRDefault="00365CC9" w:rsidP="00805A91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DB6959">
              <w:rPr>
                <w:rFonts w:asciiTheme="minorHAnsi" w:eastAsiaTheme="minorHAnsi" w:hAnsiTheme="minorHAnsi" w:cstheme="minorBidi"/>
                <w:sz w:val="24"/>
                <w:szCs w:val="24"/>
              </w:rPr>
              <w:t>Dembo M. H.,1997: Stosowana psychologia wychowawcza, Wydawnictwa Szkolne i Pedagogiczne, Warszawa.</w:t>
            </w:r>
          </w:p>
          <w:p w14:paraId="025AD747" w14:textId="77777777" w:rsidR="00365CC9" w:rsidRPr="00DB6959" w:rsidRDefault="00365CC9" w:rsidP="00805A91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Mietzel G.,2013: Wprowadzenie do psychologii, Gdańsk: GWP</w:t>
            </w:r>
          </w:p>
          <w:p w14:paraId="72016408" w14:textId="77777777" w:rsidR="00365CC9" w:rsidRPr="00DB6959" w:rsidRDefault="00365CC9" w:rsidP="00805A9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Strelau J.,2000: Psychologia. Podręcznik akademicki. Gdańsk: GWP</w:t>
            </w:r>
          </w:p>
          <w:p w14:paraId="3A676B50" w14:textId="77777777" w:rsidR="00365CC9" w:rsidRPr="00DB6959" w:rsidRDefault="00365CC9" w:rsidP="00805A9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Wosińska W.,2004: Psychologia życia społecznego, Gdańsk: GWP</w:t>
            </w:r>
          </w:p>
          <w:p w14:paraId="2C8CB5E7" w14:textId="77777777" w:rsidR="00365CC9" w:rsidRDefault="00365CC9" w:rsidP="00805A91">
            <w:pPr>
              <w:pStyle w:val="Akapitzlist"/>
              <w:spacing w:after="0" w:line="240" w:lineRule="auto"/>
              <w:jc w:val="both"/>
            </w:pPr>
          </w:p>
          <w:p w14:paraId="2D2B3097" w14:textId="77777777" w:rsidR="00365CC9" w:rsidRPr="00201A35" w:rsidRDefault="00365CC9" w:rsidP="00805A91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365CC9" w:rsidRPr="00201A35" w14:paraId="2FFA4CD6" w14:textId="77777777" w:rsidTr="00805A91">
        <w:trPr>
          <w:trHeight w:val="397"/>
        </w:trPr>
        <w:tc>
          <w:tcPr>
            <w:tcW w:w="9214" w:type="dxa"/>
          </w:tcPr>
          <w:p w14:paraId="646E411C" w14:textId="77777777" w:rsidR="00365CC9" w:rsidRDefault="00365CC9" w:rsidP="00805A91">
            <w:r w:rsidRPr="00201A35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4C4C149" w14:textId="77777777" w:rsidR="00365CC9" w:rsidRPr="00DB6959" w:rsidRDefault="00365CC9" w:rsidP="00805A91">
            <w:pPr>
              <w:pStyle w:val="Akapitzlist"/>
              <w:numPr>
                <w:ilvl w:val="0"/>
                <w:numId w:val="8"/>
              </w:numPr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Czarnecki K. M., 2001: Podstawowe pojęcia psychologii edukacyjnej, [w:] Podstawy psychologii edukacyjnej dla studentów wyższych szkół zawodowych,                                        (red.) K. M. Czarnecki,</w:t>
            </w: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Oficyna Wydawnicza Impuls, Kraków, s. 11–17.</w:t>
            </w:r>
          </w:p>
          <w:p w14:paraId="3B37FFDC" w14:textId="77777777" w:rsidR="00365CC9" w:rsidRPr="00DB6959" w:rsidRDefault="00365CC9" w:rsidP="00805A9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 xml:space="preserve">Gurycka A., 1990 : Błąd w wychowaniu, WSiP, W-wa </w:t>
            </w:r>
          </w:p>
          <w:p w14:paraId="6E5F7BF4" w14:textId="77777777" w:rsidR="00365CC9" w:rsidRPr="00DB6959" w:rsidRDefault="00365CC9" w:rsidP="00805A9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1998a:Psychologia wychowawcza, t. 1, PWN, Warszawa.</w:t>
            </w:r>
          </w:p>
          <w:p w14:paraId="60232218" w14:textId="77777777" w:rsidR="00365CC9" w:rsidRPr="00DB6959" w:rsidRDefault="00365CC9" w:rsidP="00805A91">
            <w:pPr>
              <w:pStyle w:val="Akapitzlist"/>
              <w:numPr>
                <w:ilvl w:val="0"/>
                <w:numId w:val="8"/>
              </w:numPr>
              <w:spacing w:after="160" w:line="259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DB6959">
              <w:rPr>
                <w:rFonts w:ascii="Corbel" w:eastAsiaTheme="minorHAnsi" w:hAnsi="Corbel" w:cstheme="minorBidi"/>
                <w:sz w:val="24"/>
                <w:szCs w:val="24"/>
              </w:rPr>
              <w:t>Przetacznik-Gierowska M., Włodarski Z., 1998b: Psychologia wychowawcza, t. 2, PWN, Warszawa</w:t>
            </w:r>
          </w:p>
          <w:p w14:paraId="2E9FAE9E" w14:textId="380A621D" w:rsidR="00365CC9" w:rsidRPr="00B405CF" w:rsidRDefault="00365CC9" w:rsidP="00805A91">
            <w:pPr>
              <w:pStyle w:val="Akapitzlist"/>
              <w:numPr>
                <w:ilvl w:val="0"/>
                <w:numId w:val="8"/>
              </w:num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Wojcieszke B.( 1991).Procesy oceniania ludzi. Poznań: Nakom</w:t>
            </w:r>
          </w:p>
          <w:p w14:paraId="31F5F8F5" w14:textId="0F9C32FB" w:rsidR="00365CC9" w:rsidRPr="00B405CF" w:rsidRDefault="00365CC9" w:rsidP="00805A91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DB6959">
              <w:rPr>
                <w:rFonts w:ascii="Corbel" w:hAnsi="Corbel"/>
                <w:sz w:val="24"/>
                <w:szCs w:val="24"/>
              </w:rPr>
              <w:t>Zimbardo Ph., Gerring R.(2012) Psychologia i życie. Gdańsk: GWP</w:t>
            </w:r>
          </w:p>
          <w:p w14:paraId="765C76E9" w14:textId="77777777" w:rsidR="00365CC9" w:rsidRPr="00B405CF" w:rsidRDefault="00365CC9" w:rsidP="00805A91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Style w:val="Hipercze"/>
                <w:rFonts w:ascii="Corbel" w:hAnsi="Corbel"/>
                <w:smallCaps/>
                <w:color w:val="000000"/>
                <w:sz w:val="24"/>
                <w:szCs w:val="24"/>
                <w:u w:val="none"/>
              </w:rPr>
            </w:pPr>
            <w:r w:rsidRPr="00DB6959">
              <w:rPr>
                <w:sz w:val="24"/>
                <w:szCs w:val="24"/>
              </w:rPr>
              <w:t xml:space="preserve">Raport z badań dotyczących cyberprzemocy: </w:t>
            </w:r>
            <w:hyperlink r:id="rId9" w:history="1">
              <w:r w:rsidRPr="00DB6959">
                <w:rPr>
                  <w:rStyle w:val="Hipercze"/>
                  <w:sz w:val="24"/>
                  <w:szCs w:val="24"/>
                </w:rPr>
                <w:t>https://fundacja.orange.pl/aktualnosci/artykul/raport-eu-kids-online-dostepny/</w:t>
              </w:r>
            </w:hyperlink>
          </w:p>
          <w:p w14:paraId="445C9CDB" w14:textId="77777777" w:rsidR="00B405CF" w:rsidRPr="00DB6959" w:rsidRDefault="00B405CF" w:rsidP="00B405CF">
            <w:pPr>
              <w:pStyle w:val="Akapitzlist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</w:p>
        </w:tc>
      </w:tr>
    </w:tbl>
    <w:p w14:paraId="306267F6" w14:textId="77777777" w:rsidR="00365CC9" w:rsidRPr="00201A35" w:rsidRDefault="00365CC9" w:rsidP="00365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B2760" w14:textId="77777777" w:rsidR="00365CC9" w:rsidRPr="00201A35" w:rsidRDefault="00365CC9" w:rsidP="00365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627400" w14:textId="77777777" w:rsidR="00365CC9" w:rsidRPr="00201A35" w:rsidRDefault="00365CC9" w:rsidP="00365CC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913F2" w14:textId="77777777" w:rsidR="00365CC9" w:rsidRPr="00201A35" w:rsidRDefault="00365CC9" w:rsidP="00365CC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1A3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D4EECA1" w14:textId="77777777" w:rsidR="00365CC9" w:rsidRPr="00201A35" w:rsidRDefault="00365CC9" w:rsidP="00365CC9">
      <w:pPr>
        <w:rPr>
          <w:rFonts w:ascii="Corbel" w:hAnsi="Corbel"/>
          <w:sz w:val="24"/>
          <w:szCs w:val="24"/>
        </w:rPr>
      </w:pPr>
    </w:p>
    <w:p w14:paraId="27D89B6E" w14:textId="77777777" w:rsidR="00365CC9" w:rsidRPr="00201A35" w:rsidRDefault="00365CC9" w:rsidP="00365CC9">
      <w:pPr>
        <w:rPr>
          <w:rFonts w:ascii="Corbel" w:hAnsi="Corbel"/>
          <w:sz w:val="24"/>
        </w:rPr>
      </w:pPr>
    </w:p>
    <w:p w14:paraId="3BCF949E" w14:textId="77777777" w:rsidR="00365CC9" w:rsidRPr="00201A35" w:rsidRDefault="00365CC9" w:rsidP="00365CC9">
      <w:pPr>
        <w:rPr>
          <w:rFonts w:ascii="Corbel" w:hAnsi="Corbel"/>
        </w:rPr>
      </w:pPr>
    </w:p>
    <w:p w14:paraId="25853A15" w14:textId="77777777" w:rsidR="00365CC9" w:rsidRPr="00201A35" w:rsidRDefault="00365CC9" w:rsidP="00365CC9">
      <w:pPr>
        <w:rPr>
          <w:rFonts w:ascii="Corbel" w:hAnsi="Corbel"/>
        </w:rPr>
      </w:pPr>
    </w:p>
    <w:p w14:paraId="0311F274" w14:textId="77777777" w:rsidR="00365CC9" w:rsidRPr="00201A35" w:rsidRDefault="00365CC9" w:rsidP="00365CC9">
      <w:pPr>
        <w:rPr>
          <w:rFonts w:ascii="Corbel" w:hAnsi="Corbel"/>
        </w:rPr>
      </w:pPr>
    </w:p>
    <w:p w14:paraId="628EEFCE" w14:textId="77777777" w:rsidR="00365CC9" w:rsidRPr="00201A35" w:rsidRDefault="00365CC9" w:rsidP="00365CC9">
      <w:pPr>
        <w:rPr>
          <w:rFonts w:ascii="Corbel" w:hAnsi="Corbel"/>
        </w:rPr>
      </w:pPr>
    </w:p>
    <w:p w14:paraId="20929D5D" w14:textId="77777777" w:rsidR="00365CC9" w:rsidRDefault="00365CC9" w:rsidP="00365CC9"/>
    <w:p w14:paraId="33ABB601" w14:textId="77777777" w:rsidR="00365CC9" w:rsidRDefault="00365CC9" w:rsidP="00365CC9"/>
    <w:p w14:paraId="5D720733" w14:textId="77777777" w:rsidR="006C5EC8" w:rsidRDefault="006C5EC8"/>
    <w:sectPr w:rsidR="006C5EC8" w:rsidSect="008E03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Zieliński Janusz" w:date="2020-08-03T16:18:00Z" w:initials="ZJ">
    <w:p w14:paraId="3D0C7A1A" w14:textId="77777777" w:rsidR="00365CC9" w:rsidRDefault="00365CC9" w:rsidP="00365CC9">
      <w:pPr>
        <w:pStyle w:val="Tekstkomentarza"/>
      </w:pPr>
      <w:r>
        <w:rPr>
          <w:rStyle w:val="Odwoaniedokomentarza"/>
        </w:rPr>
        <w:annotationRef/>
      </w:r>
      <w:r>
        <w:t xml:space="preserve">Prawdopodobnie należy uwzględnić w formułowaniu treści w ramach tych zajęć formę hospitacyjną. Czyli, że studenci będą obserwować działania specjalistów, a nie diagnozować czy udzielać pomocy.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0C7A1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8D470D" w14:textId="77777777" w:rsidR="001142FA" w:rsidRDefault="001142FA" w:rsidP="00365CC9">
      <w:pPr>
        <w:spacing w:after="0" w:line="240" w:lineRule="auto"/>
      </w:pPr>
      <w:r>
        <w:separator/>
      </w:r>
    </w:p>
  </w:endnote>
  <w:endnote w:type="continuationSeparator" w:id="0">
    <w:p w14:paraId="18EF5CDD" w14:textId="77777777" w:rsidR="001142FA" w:rsidRDefault="001142FA" w:rsidP="00365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0F1542" w14:textId="77777777" w:rsidR="001142FA" w:rsidRDefault="001142FA" w:rsidP="00365CC9">
      <w:pPr>
        <w:spacing w:after="0" w:line="240" w:lineRule="auto"/>
      </w:pPr>
      <w:r>
        <w:separator/>
      </w:r>
    </w:p>
  </w:footnote>
  <w:footnote w:type="continuationSeparator" w:id="0">
    <w:p w14:paraId="7C935814" w14:textId="77777777" w:rsidR="001142FA" w:rsidRDefault="001142FA" w:rsidP="00365C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D2649"/>
    <w:multiLevelType w:val="hybridMultilevel"/>
    <w:tmpl w:val="3B7E9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4607E6"/>
    <w:multiLevelType w:val="hybridMultilevel"/>
    <w:tmpl w:val="E86E7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A4599"/>
    <w:multiLevelType w:val="hybridMultilevel"/>
    <w:tmpl w:val="7798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2EFD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A36FD"/>
    <w:multiLevelType w:val="hybridMultilevel"/>
    <w:tmpl w:val="86422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61BB0"/>
    <w:multiLevelType w:val="hybridMultilevel"/>
    <w:tmpl w:val="32EAA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D07DB"/>
    <w:multiLevelType w:val="hybridMultilevel"/>
    <w:tmpl w:val="F920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D835DF"/>
    <w:multiLevelType w:val="hybridMultilevel"/>
    <w:tmpl w:val="6172C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ieliński Janusz">
    <w15:presenceInfo w15:providerId="AD" w15:userId="S::jzielinski@prac.ur.edu.pl::f7f17f62-ef7d-4936-9e90-2fe41d7120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C9"/>
    <w:rsid w:val="00087B79"/>
    <w:rsid w:val="001142FA"/>
    <w:rsid w:val="001F793E"/>
    <w:rsid w:val="003160DE"/>
    <w:rsid w:val="00365CC9"/>
    <w:rsid w:val="003D6C2C"/>
    <w:rsid w:val="00477DD6"/>
    <w:rsid w:val="005B0E3E"/>
    <w:rsid w:val="006C5EC8"/>
    <w:rsid w:val="00837F4E"/>
    <w:rsid w:val="0084165B"/>
    <w:rsid w:val="00A756BE"/>
    <w:rsid w:val="00B405CF"/>
    <w:rsid w:val="00DB4632"/>
    <w:rsid w:val="00E14B38"/>
    <w:rsid w:val="00F64A4F"/>
    <w:rsid w:val="00F840BF"/>
    <w:rsid w:val="00FD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B983B"/>
  <w15:chartTrackingRefBased/>
  <w15:docId w15:val="{49E856C0-92FA-41F7-B130-4DACCF209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CC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5CC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5CC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5CC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65CC9"/>
    <w:rPr>
      <w:vertAlign w:val="superscript"/>
    </w:rPr>
  </w:style>
  <w:style w:type="paragraph" w:customStyle="1" w:styleId="Punktygwne">
    <w:name w:val="Punkty główne"/>
    <w:basedOn w:val="Normalny"/>
    <w:rsid w:val="00365CC9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365CC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65CC9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65CC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65CC9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365CC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65CC9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65CC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5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5CC9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65CC9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5C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5CC9"/>
  </w:style>
  <w:style w:type="paragraph" w:styleId="Tekstdymka">
    <w:name w:val="Balloon Text"/>
    <w:basedOn w:val="Normalny"/>
    <w:link w:val="TekstdymkaZnak"/>
    <w:uiPriority w:val="99"/>
    <w:semiHidden/>
    <w:unhideWhenUsed/>
    <w:rsid w:val="00477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D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undacja.orange.pl/aktualnosci/artykul/raport-eu-kids-online-dostepny/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F155BC-D063-4B23-84C1-573F31478FD5}"/>
</file>

<file path=customXml/itemProps2.xml><?xml version="1.0" encoding="utf-8"?>
<ds:datastoreItem xmlns:ds="http://schemas.openxmlformats.org/officeDocument/2006/customXml" ds:itemID="{E1D4F7DB-8AE0-4605-82C3-77EF504A5BB4}"/>
</file>

<file path=customXml/itemProps3.xml><?xml version="1.0" encoding="utf-8"?>
<ds:datastoreItem xmlns:ds="http://schemas.openxmlformats.org/officeDocument/2006/customXml" ds:itemID="{180F537C-8FF3-452D-8F71-32C04B7C0A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2715</Words>
  <Characters>16296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Drozd</dc:creator>
  <cp:keywords/>
  <dc:description/>
  <cp:lastModifiedBy>monika Drozd</cp:lastModifiedBy>
  <cp:revision>4</cp:revision>
  <dcterms:created xsi:type="dcterms:W3CDTF">2020-10-26T15:17:00Z</dcterms:created>
  <dcterms:modified xsi:type="dcterms:W3CDTF">2020-10-26T15:19:00Z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