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115718" w:rsidRDefault="00D8678B" w:rsidP="00A602A1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 w:rsidRPr="00115718">
        <w:rPr>
          <w:rFonts w:ascii="Corbel" w:hAnsi="Corbel" w:cs="Calibri"/>
          <w:bCs/>
          <w:i/>
          <w:sz w:val="24"/>
          <w:szCs w:val="24"/>
        </w:rPr>
        <w:t xml:space="preserve">Załącznik nr </w:t>
      </w:r>
      <w:r w:rsidR="006F31E2" w:rsidRPr="00115718">
        <w:rPr>
          <w:rFonts w:ascii="Corbel" w:hAnsi="Corbel" w:cs="Calibri"/>
          <w:bCs/>
          <w:i/>
          <w:sz w:val="24"/>
          <w:szCs w:val="24"/>
        </w:rPr>
        <w:t>1.5</w:t>
      </w:r>
      <w:r w:rsidRPr="00115718">
        <w:rPr>
          <w:rFonts w:ascii="Corbel" w:hAnsi="Corbel" w:cs="Calibri"/>
          <w:bCs/>
          <w:i/>
          <w:sz w:val="24"/>
          <w:szCs w:val="24"/>
        </w:rPr>
        <w:t xml:space="preserve"> do Zarządzenia</w:t>
      </w:r>
      <w:r w:rsidR="002A22BF" w:rsidRPr="00115718">
        <w:rPr>
          <w:rFonts w:ascii="Corbel" w:hAnsi="Corbel" w:cs="Calibri"/>
          <w:bCs/>
          <w:i/>
          <w:sz w:val="24"/>
          <w:szCs w:val="24"/>
        </w:rPr>
        <w:t xml:space="preserve"> Rektora UR </w:t>
      </w:r>
      <w:r w:rsidR="00CD6897" w:rsidRPr="00115718">
        <w:rPr>
          <w:rFonts w:ascii="Corbel" w:hAnsi="Corbel" w:cs="Calibri"/>
          <w:bCs/>
          <w:i/>
          <w:sz w:val="24"/>
          <w:szCs w:val="24"/>
        </w:rPr>
        <w:t xml:space="preserve"> nr </w:t>
      </w:r>
      <w:r w:rsidR="00F17567" w:rsidRPr="00115718">
        <w:rPr>
          <w:rFonts w:ascii="Corbel" w:hAnsi="Corbel" w:cs="Calibri"/>
          <w:bCs/>
          <w:i/>
          <w:sz w:val="24"/>
          <w:szCs w:val="24"/>
        </w:rPr>
        <w:t>12/2019</w:t>
      </w:r>
    </w:p>
    <w:p w:rsidR="0085747A" w:rsidRPr="00115718" w:rsidRDefault="0085747A" w:rsidP="00CD398D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115718">
        <w:rPr>
          <w:rFonts w:ascii="Corbel" w:hAnsi="Corbel" w:cs="Calibri"/>
          <w:b/>
          <w:smallCaps/>
          <w:sz w:val="24"/>
          <w:szCs w:val="24"/>
        </w:rPr>
        <w:t>SYLABUS</w:t>
      </w:r>
    </w:p>
    <w:p w:rsidR="0085747A" w:rsidRPr="00115718" w:rsidRDefault="0071620A" w:rsidP="00CD398D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115718">
        <w:rPr>
          <w:rFonts w:ascii="Corbel" w:hAnsi="Corbel" w:cs="Calibri"/>
          <w:b/>
          <w:smallCaps/>
          <w:sz w:val="24"/>
          <w:szCs w:val="24"/>
        </w:rPr>
        <w:t>dotyczy cyklu kształcenia</w:t>
      </w:r>
      <w:r w:rsidR="0085747A" w:rsidRPr="00115718">
        <w:rPr>
          <w:rFonts w:ascii="Corbel" w:hAnsi="Corbel" w:cs="Calibri"/>
          <w:b/>
          <w:smallCaps/>
          <w:sz w:val="24"/>
          <w:szCs w:val="24"/>
        </w:rPr>
        <w:t xml:space="preserve"> </w:t>
      </w:r>
      <w:r w:rsidR="00A51D3D">
        <w:rPr>
          <w:rFonts w:ascii="Corbel" w:hAnsi="Corbel" w:cs="Calibri"/>
          <w:i/>
          <w:smallCaps/>
          <w:sz w:val="24"/>
          <w:szCs w:val="24"/>
        </w:rPr>
        <w:t>2020/2021</w:t>
      </w:r>
      <w:r w:rsidR="001B3A2F" w:rsidRPr="00115718">
        <w:rPr>
          <w:rFonts w:ascii="Corbel" w:hAnsi="Corbel" w:cs="Calibri"/>
          <w:i/>
          <w:smallCaps/>
          <w:sz w:val="24"/>
          <w:szCs w:val="24"/>
        </w:rPr>
        <w:t>-</w:t>
      </w:r>
      <w:r w:rsidR="00A51D3D">
        <w:rPr>
          <w:rFonts w:ascii="Corbel" w:hAnsi="Corbel" w:cs="Calibri"/>
          <w:i/>
          <w:smallCaps/>
          <w:sz w:val="24"/>
          <w:szCs w:val="24"/>
        </w:rPr>
        <w:t>2022</w:t>
      </w:r>
      <w:r w:rsidR="00060734" w:rsidRPr="00115718">
        <w:rPr>
          <w:rFonts w:ascii="Corbel" w:hAnsi="Corbel" w:cs="Calibri"/>
          <w:i/>
          <w:smallCaps/>
          <w:sz w:val="24"/>
          <w:szCs w:val="24"/>
        </w:rPr>
        <w:t>/</w:t>
      </w:r>
      <w:r w:rsidR="00A51D3D">
        <w:rPr>
          <w:rFonts w:ascii="Corbel" w:hAnsi="Corbel" w:cs="Calibri"/>
          <w:i/>
          <w:smallCaps/>
          <w:sz w:val="24"/>
          <w:szCs w:val="24"/>
        </w:rPr>
        <w:t>2023</w:t>
      </w:r>
      <w:r w:rsidR="0085747A" w:rsidRPr="00115718"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85747A" w:rsidRPr="00115718" w:rsidRDefault="0085747A" w:rsidP="001E4AA7">
      <w:pPr>
        <w:spacing w:after="0" w:line="360" w:lineRule="auto"/>
        <w:ind w:left="1416" w:firstLine="708"/>
        <w:jc w:val="center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i/>
          <w:sz w:val="24"/>
          <w:szCs w:val="24"/>
        </w:rPr>
        <w:t>(skrajne daty</w:t>
      </w:r>
      <w:r w:rsidRPr="00115718">
        <w:rPr>
          <w:rFonts w:ascii="Corbel" w:hAnsi="Corbel" w:cs="Calibri"/>
          <w:sz w:val="24"/>
          <w:szCs w:val="24"/>
        </w:rPr>
        <w:t>)</w:t>
      </w:r>
    </w:p>
    <w:p w:rsidR="0085747A" w:rsidRPr="00115718" w:rsidRDefault="00445970" w:rsidP="00A602A1">
      <w:pPr>
        <w:spacing w:after="0" w:line="360" w:lineRule="auto"/>
        <w:jc w:val="center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 xml:space="preserve">Rok akademicki   </w:t>
      </w:r>
      <w:r w:rsidR="001B3A2F" w:rsidRPr="00115718">
        <w:rPr>
          <w:rFonts w:ascii="Corbel" w:hAnsi="Corbel" w:cs="Calibri"/>
          <w:sz w:val="24"/>
          <w:szCs w:val="24"/>
        </w:rPr>
        <w:t>20</w:t>
      </w:r>
      <w:r w:rsidR="005611DE">
        <w:rPr>
          <w:rFonts w:ascii="Corbel" w:hAnsi="Corbel" w:cs="Calibri"/>
          <w:sz w:val="24"/>
          <w:szCs w:val="24"/>
        </w:rPr>
        <w:t>21</w:t>
      </w:r>
      <w:r w:rsidR="001B3A2F" w:rsidRPr="00115718">
        <w:rPr>
          <w:rFonts w:ascii="Corbel" w:hAnsi="Corbel" w:cs="Calibri"/>
          <w:sz w:val="24"/>
          <w:szCs w:val="24"/>
        </w:rPr>
        <w:t>-20</w:t>
      </w:r>
      <w:r w:rsidR="009037F1" w:rsidRPr="00115718">
        <w:rPr>
          <w:rFonts w:ascii="Corbel" w:hAnsi="Corbel" w:cs="Calibri"/>
          <w:sz w:val="24"/>
          <w:szCs w:val="24"/>
        </w:rPr>
        <w:t>2</w:t>
      </w:r>
      <w:r w:rsidR="005611DE">
        <w:rPr>
          <w:rFonts w:ascii="Corbel" w:hAnsi="Corbel" w:cs="Calibri"/>
          <w:sz w:val="24"/>
          <w:szCs w:val="24"/>
        </w:rPr>
        <w:t>2,2022-2023</w:t>
      </w:r>
    </w:p>
    <w:p w:rsidR="0085747A" w:rsidRPr="00115718" w:rsidRDefault="0071620A" w:rsidP="00CD398D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115718">
        <w:rPr>
          <w:rFonts w:ascii="Corbel" w:hAnsi="Corbel" w:cs="Calibri"/>
          <w:szCs w:val="24"/>
        </w:rPr>
        <w:t xml:space="preserve">1. </w:t>
      </w:r>
      <w:r w:rsidR="0085747A" w:rsidRPr="00115718">
        <w:rPr>
          <w:rFonts w:ascii="Corbel" w:hAnsi="Corbel" w:cs="Calibri"/>
          <w:szCs w:val="24"/>
        </w:rPr>
        <w:t xml:space="preserve">Podstawowe </w:t>
      </w:r>
      <w:r w:rsidR="00445970" w:rsidRPr="00115718">
        <w:rPr>
          <w:rFonts w:ascii="Corbel" w:hAnsi="Corbel" w:cs="Calibri"/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5540"/>
      </w:tblGrid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2811" w:type="pct"/>
            <w:vAlign w:val="center"/>
          </w:tcPr>
          <w:p w:rsidR="001B3A2F" w:rsidRPr="00115718" w:rsidRDefault="00375E80" w:rsidP="007C7D43">
            <w:pPr>
              <w:pStyle w:val="Odpowiedzi"/>
              <w:spacing w:before="0" w:after="0" w:line="360" w:lineRule="auto"/>
              <w:rPr>
                <w:rFonts w:ascii="Corbel" w:hAnsi="Corbel" w:cs="Calibri"/>
                <w:color w:val="auto"/>
                <w:sz w:val="24"/>
                <w:szCs w:val="24"/>
              </w:rPr>
            </w:pPr>
            <w:r w:rsidRPr="00375E80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Teoria i praktyka dyscypliny sportowej</w:t>
            </w:r>
            <w:r w:rsidR="00A26AF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– piłka ręczna</w:t>
            </w:r>
            <w:r w:rsidR="00501E56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2811" w:type="pct"/>
            <w:vAlign w:val="center"/>
          </w:tcPr>
          <w:p w:rsidR="001B3A2F" w:rsidRPr="00115718" w:rsidRDefault="001B3A2F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2811" w:type="pct"/>
            <w:vAlign w:val="center"/>
          </w:tcPr>
          <w:p w:rsidR="001B3A2F" w:rsidRPr="00115718" w:rsidRDefault="00060734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2811" w:type="pct"/>
            <w:vAlign w:val="center"/>
          </w:tcPr>
          <w:p w:rsidR="001B3A2F" w:rsidRPr="00115718" w:rsidRDefault="00060734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2811" w:type="pct"/>
            <w:vAlign w:val="center"/>
          </w:tcPr>
          <w:p w:rsidR="001B3A2F" w:rsidRPr="00115718" w:rsidRDefault="001B3A2F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2811" w:type="pct"/>
            <w:vAlign w:val="center"/>
          </w:tcPr>
          <w:p w:rsidR="001B3A2F" w:rsidRPr="00115718" w:rsidRDefault="00060734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Studia </w:t>
            </w:r>
            <w:r w:rsidR="004056CC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pierwszego</w:t>
            </w:r>
            <w:r w:rsidR="001B3A2F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stop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2811" w:type="pct"/>
            <w:vAlign w:val="center"/>
          </w:tcPr>
          <w:p w:rsidR="001B3A2F" w:rsidRPr="00115718" w:rsidRDefault="001B3A2F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2811" w:type="pct"/>
            <w:vAlign w:val="center"/>
          </w:tcPr>
          <w:p w:rsidR="001B3A2F" w:rsidRPr="00115718" w:rsidRDefault="001B3A2F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2811" w:type="pct"/>
            <w:vAlign w:val="center"/>
          </w:tcPr>
          <w:p w:rsidR="001B3A2F" w:rsidRPr="00115718" w:rsidRDefault="009037F1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2</w:t>
            </w:r>
            <w:r w:rsidR="001B3A2F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rok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– I</w:t>
            </w:r>
            <w:r w:rsidR="00FB28AE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V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1B3A2F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semestr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, 3 rok – </w:t>
            </w:r>
            <w:r w:rsidR="00FB28AE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V,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VI </w:t>
            </w:r>
            <w:r w:rsidR="00A602A1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2811" w:type="pct"/>
            <w:vAlign w:val="center"/>
          </w:tcPr>
          <w:p w:rsidR="001B3A2F" w:rsidRPr="00115718" w:rsidRDefault="00375E80" w:rsidP="00A26AF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Modułowy (Instruktor Sportu </w:t>
            </w:r>
            <w:r w:rsidR="00A26AF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 w:rsidR="004056CC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A26AF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Piłka ręczna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2811" w:type="pct"/>
            <w:vAlign w:val="center"/>
          </w:tcPr>
          <w:p w:rsidR="001B3A2F" w:rsidRPr="00115718" w:rsidRDefault="00A26AF7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</w:t>
            </w:r>
            <w:r w:rsidR="001B3A2F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2811" w:type="pct"/>
            <w:vAlign w:val="center"/>
          </w:tcPr>
          <w:p w:rsidR="001B3A2F" w:rsidRPr="00115718" w:rsidRDefault="00A26AF7" w:rsidP="007C7D43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d</w:t>
            </w:r>
            <w:r w:rsidR="008C06D1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Maciej Śliż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811" w:type="pct"/>
            <w:vAlign w:val="center"/>
          </w:tcPr>
          <w:p w:rsidR="001B3A2F" w:rsidRPr="00115718" w:rsidRDefault="00A26AF7" w:rsidP="007C7D43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d</w:t>
            </w:r>
            <w:r w:rsidR="00501E56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r 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Maciej Śliż, dr Andrzej Para</w:t>
            </w:r>
          </w:p>
        </w:tc>
      </w:tr>
    </w:tbl>
    <w:p w:rsidR="0085747A" w:rsidRPr="00115718" w:rsidRDefault="0085747A" w:rsidP="00CD398D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 xml:space="preserve">* </w:t>
      </w:r>
      <w:r w:rsidRPr="00115718">
        <w:rPr>
          <w:rFonts w:ascii="Corbel" w:hAnsi="Corbel" w:cs="Calibri"/>
          <w:i/>
          <w:sz w:val="24"/>
          <w:szCs w:val="24"/>
        </w:rPr>
        <w:t>-</w:t>
      </w:r>
      <w:r w:rsidR="00B90885" w:rsidRPr="00115718">
        <w:rPr>
          <w:rFonts w:ascii="Corbel" w:hAnsi="Corbel" w:cs="Calibri"/>
          <w:b w:val="0"/>
          <w:i/>
          <w:sz w:val="24"/>
          <w:szCs w:val="24"/>
        </w:rPr>
        <w:t>opcjonalni</w:t>
      </w:r>
      <w:r w:rsidR="00B90885" w:rsidRPr="00115718">
        <w:rPr>
          <w:rFonts w:ascii="Corbel" w:hAnsi="Corbel" w:cs="Calibri"/>
          <w:b w:val="0"/>
          <w:sz w:val="24"/>
          <w:szCs w:val="24"/>
        </w:rPr>
        <w:t>e,</w:t>
      </w:r>
      <w:r w:rsidRPr="00115718">
        <w:rPr>
          <w:rFonts w:ascii="Corbel" w:hAnsi="Corbel" w:cs="Calibri"/>
          <w:i/>
          <w:sz w:val="24"/>
          <w:szCs w:val="24"/>
        </w:rPr>
        <w:t xml:space="preserve"> </w:t>
      </w:r>
      <w:r w:rsidRPr="00115718">
        <w:rPr>
          <w:rFonts w:ascii="Corbel" w:hAnsi="Corbel" w:cs="Calibri"/>
          <w:b w:val="0"/>
          <w:i/>
          <w:sz w:val="24"/>
          <w:szCs w:val="24"/>
        </w:rPr>
        <w:t xml:space="preserve">zgodnie z ustaleniami </w:t>
      </w:r>
      <w:r w:rsidR="00B90885" w:rsidRPr="00115718">
        <w:rPr>
          <w:rFonts w:ascii="Corbel" w:hAnsi="Corbel" w:cs="Calibri"/>
          <w:b w:val="0"/>
          <w:i/>
          <w:sz w:val="24"/>
          <w:szCs w:val="24"/>
        </w:rPr>
        <w:t>w Jednostce</w:t>
      </w:r>
    </w:p>
    <w:p w:rsidR="00923D7D" w:rsidRPr="00115718" w:rsidRDefault="00923D7D" w:rsidP="00CD398D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85747A" w:rsidRPr="00115718" w:rsidRDefault="0085747A" w:rsidP="00CD398D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>1.</w:t>
      </w:r>
      <w:r w:rsidR="00E22FBC" w:rsidRPr="00115718">
        <w:rPr>
          <w:rFonts w:ascii="Corbel" w:hAnsi="Corbel" w:cs="Calibri"/>
          <w:sz w:val="24"/>
          <w:szCs w:val="24"/>
        </w:rPr>
        <w:t>1</w:t>
      </w:r>
      <w:r w:rsidRPr="00115718">
        <w:rPr>
          <w:rFonts w:ascii="Corbel" w:hAnsi="Corbel" w:cs="Calibri"/>
          <w:sz w:val="24"/>
          <w:szCs w:val="24"/>
        </w:rPr>
        <w:t xml:space="preserve">.Formy zajęć dydaktycznych, wymiar godzin i punktów ECTS </w:t>
      </w:r>
    </w:p>
    <w:p w:rsidR="00923D7D" w:rsidRPr="00115718" w:rsidRDefault="00923D7D" w:rsidP="00CD398D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A602A1" w:rsidRPr="00A602A1" w:rsidTr="00A602A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Semestr</w:t>
            </w:r>
          </w:p>
          <w:p w:rsidR="00015B8F" w:rsidRPr="00115718" w:rsidRDefault="002B5EA0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(</w:t>
            </w:r>
            <w:r w:rsidR="00363F78" w:rsidRPr="00115718">
              <w:rPr>
                <w:rFonts w:ascii="Corbel" w:hAnsi="Corbel" w:cs="Calibri"/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 w:rsidRPr="00115718">
              <w:rPr>
                <w:rFonts w:ascii="Corbel" w:hAnsi="Corbel" w:cs="Calibri"/>
                <w:b/>
                <w:szCs w:val="24"/>
              </w:rPr>
              <w:t>Liczba pkt</w:t>
            </w:r>
            <w:r w:rsidR="00B90885" w:rsidRPr="00115718">
              <w:rPr>
                <w:rFonts w:ascii="Corbel" w:hAnsi="Corbel" w:cs="Calibri"/>
                <w:b/>
                <w:szCs w:val="24"/>
              </w:rPr>
              <w:t>.</w:t>
            </w:r>
            <w:r w:rsidRPr="00115718">
              <w:rPr>
                <w:rFonts w:ascii="Corbel" w:hAnsi="Corbel" w:cs="Calibri"/>
                <w:b/>
                <w:szCs w:val="24"/>
              </w:rPr>
              <w:t xml:space="preserve"> ECTS</w:t>
            </w:r>
          </w:p>
        </w:tc>
      </w:tr>
      <w:tr w:rsidR="00A602A1" w:rsidRPr="00A602A1" w:rsidTr="00A602A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3</w:t>
            </w:r>
            <w:r w:rsidR="001B3A2F" w:rsidRPr="00115718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A51D3D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A602A1" w:rsidRPr="00A602A1" w:rsidTr="00A602A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653933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30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A602A1" w:rsidRPr="00A602A1" w:rsidTr="00A602A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15718" w:rsidRDefault="009037F1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653933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3</w:t>
            </w:r>
            <w:r w:rsidR="001B3A2F" w:rsidRPr="00115718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A51D3D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</w:p>
        </w:tc>
      </w:tr>
      <w:tr w:rsidR="00A602A1" w:rsidRPr="00A602A1" w:rsidTr="00A602A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653933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2</w:t>
            </w:r>
            <w:r w:rsidR="005A5A9F"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A51D3D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7</w:t>
            </w:r>
          </w:p>
        </w:tc>
      </w:tr>
    </w:tbl>
    <w:p w:rsidR="00923D7D" w:rsidRPr="00115718" w:rsidRDefault="00923D7D" w:rsidP="00CD398D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8F55AE" w:rsidRPr="00115718" w:rsidRDefault="008F55AE" w:rsidP="00CD398D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smallCaps w:val="0"/>
          <w:szCs w:val="24"/>
        </w:rPr>
      </w:pPr>
    </w:p>
    <w:p w:rsidR="0085747A" w:rsidRPr="00115718" w:rsidRDefault="0085747A" w:rsidP="00CD398D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lastRenderedPageBreak/>
        <w:t>1.</w:t>
      </w:r>
      <w:r w:rsidR="00E22FBC" w:rsidRPr="00115718">
        <w:rPr>
          <w:rFonts w:ascii="Corbel" w:hAnsi="Corbel" w:cs="Calibri"/>
          <w:smallCaps w:val="0"/>
          <w:szCs w:val="24"/>
        </w:rPr>
        <w:t>2</w:t>
      </w:r>
      <w:r w:rsidR="00F83B28" w:rsidRPr="00115718">
        <w:rPr>
          <w:rFonts w:ascii="Corbel" w:hAnsi="Corbel" w:cs="Calibri"/>
          <w:smallCaps w:val="0"/>
          <w:szCs w:val="24"/>
        </w:rPr>
        <w:t>.</w:t>
      </w:r>
      <w:r w:rsidR="00F83B28" w:rsidRPr="00115718">
        <w:rPr>
          <w:rFonts w:ascii="Corbel" w:hAnsi="Corbel" w:cs="Calibri"/>
          <w:smallCaps w:val="0"/>
          <w:szCs w:val="24"/>
        </w:rPr>
        <w:tab/>
      </w:r>
      <w:r w:rsidRPr="00115718">
        <w:rPr>
          <w:rFonts w:ascii="Corbel" w:hAnsi="Corbel" w:cs="Calibri"/>
          <w:smallCaps w:val="0"/>
          <w:szCs w:val="24"/>
        </w:rPr>
        <w:t xml:space="preserve">Sposób realizacji zajęć  </w:t>
      </w:r>
    </w:p>
    <w:p w:rsidR="0085747A" w:rsidRPr="00115718" w:rsidRDefault="001B3A2F" w:rsidP="00CD398D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115718">
        <w:rPr>
          <w:rFonts w:ascii="Corbel" w:eastAsia="MS Gothic" w:hAnsi="Corbel" w:cs="Calibri"/>
          <w:b w:val="0"/>
          <w:szCs w:val="24"/>
        </w:rPr>
        <w:t>x</w:t>
      </w:r>
      <w:r w:rsidR="0085747A" w:rsidRPr="00115718">
        <w:rPr>
          <w:rFonts w:ascii="Corbel" w:hAnsi="Corbel" w:cs="Calibri"/>
          <w:b w:val="0"/>
          <w:smallCaps w:val="0"/>
          <w:szCs w:val="24"/>
        </w:rPr>
        <w:t xml:space="preserve"> zajęcia w formie tradycyjnej </w:t>
      </w:r>
    </w:p>
    <w:p w:rsidR="0085747A" w:rsidRPr="00115718" w:rsidRDefault="0085747A" w:rsidP="00763420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A602A1">
        <w:rPr>
          <w:rFonts w:ascii="Segoe UI Symbol" w:eastAsia="MS Gothic" w:hAnsi="Segoe UI Symbol" w:cs="Segoe UI Symbol"/>
          <w:b w:val="0"/>
          <w:szCs w:val="24"/>
        </w:rPr>
        <w:t>☐</w:t>
      </w:r>
      <w:r w:rsidRPr="00115718">
        <w:rPr>
          <w:rFonts w:ascii="Corbel" w:hAnsi="Corbel" w:cs="Calibr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4AE" w:rsidRPr="00115718" w:rsidRDefault="00E22FBC" w:rsidP="00CD398D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1.3 </w:t>
      </w:r>
      <w:r w:rsidR="00F83B28" w:rsidRPr="00115718">
        <w:rPr>
          <w:rFonts w:ascii="Corbel" w:hAnsi="Corbel" w:cs="Calibri"/>
          <w:smallCaps w:val="0"/>
          <w:szCs w:val="24"/>
        </w:rPr>
        <w:tab/>
      </w:r>
      <w:r w:rsidRPr="00115718">
        <w:rPr>
          <w:rFonts w:ascii="Corbel" w:hAnsi="Corbel" w:cs="Calibri"/>
          <w:smallCaps w:val="0"/>
          <w:szCs w:val="24"/>
        </w:rPr>
        <w:t>For</w:t>
      </w:r>
      <w:r w:rsidR="00445970" w:rsidRPr="00115718">
        <w:rPr>
          <w:rFonts w:ascii="Corbel" w:hAnsi="Corbel" w:cs="Calibri"/>
          <w:smallCaps w:val="0"/>
          <w:szCs w:val="24"/>
        </w:rPr>
        <w:t xml:space="preserve">ma zaliczenia przedmiotu </w:t>
      </w:r>
      <w:r w:rsidRPr="00115718">
        <w:rPr>
          <w:rFonts w:ascii="Corbel" w:hAnsi="Corbel" w:cs="Calibri"/>
          <w:smallCaps w:val="0"/>
          <w:szCs w:val="24"/>
        </w:rPr>
        <w:t xml:space="preserve"> (z toku) </w:t>
      </w:r>
      <w:r w:rsidRPr="00115718">
        <w:rPr>
          <w:rFonts w:ascii="Corbel" w:hAnsi="Corbel" w:cs="Calibri"/>
          <w:b w:val="0"/>
          <w:smallCaps w:val="0"/>
          <w:szCs w:val="24"/>
        </w:rPr>
        <w:t>(e</w:t>
      </w:r>
      <w:r w:rsidRPr="00115718">
        <w:rPr>
          <w:rFonts w:ascii="Corbel" w:hAnsi="Corbel" w:cs="Calibri"/>
          <w:b w:val="0"/>
          <w:smallCaps w:val="0"/>
          <w:szCs w:val="24"/>
          <w:u w:val="single"/>
        </w:rPr>
        <w:t>gzamin</w:t>
      </w:r>
      <w:r w:rsidRPr="00115718">
        <w:rPr>
          <w:rFonts w:ascii="Corbel" w:hAnsi="Corbel" w:cs="Calibri"/>
          <w:b w:val="0"/>
          <w:smallCaps w:val="0"/>
          <w:szCs w:val="24"/>
        </w:rPr>
        <w:t xml:space="preserve">, </w:t>
      </w:r>
      <w:r w:rsidRPr="00115718">
        <w:rPr>
          <w:rFonts w:ascii="Corbel" w:hAnsi="Corbel" w:cs="Calibri"/>
          <w:b w:val="0"/>
          <w:smallCaps w:val="0"/>
          <w:szCs w:val="24"/>
          <w:u w:val="single"/>
        </w:rPr>
        <w:t>zaliczenie z oceną</w:t>
      </w:r>
      <w:r w:rsidRPr="00115718">
        <w:rPr>
          <w:rFonts w:ascii="Corbel" w:hAnsi="Corbel" w:cs="Calibri"/>
          <w:b w:val="0"/>
          <w:smallCaps w:val="0"/>
          <w:szCs w:val="24"/>
        </w:rPr>
        <w:t>, zaliczenie bez oceny)</w:t>
      </w:r>
    </w:p>
    <w:p w:rsidR="005A5A9F" w:rsidRPr="00115718" w:rsidRDefault="005A5A9F" w:rsidP="00CD398D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mallCaps w:val="0"/>
          <w:szCs w:val="24"/>
        </w:rPr>
      </w:pPr>
      <w:r w:rsidRPr="00115718">
        <w:rPr>
          <w:rFonts w:ascii="Corbel" w:hAnsi="Corbel" w:cs="Calibri"/>
          <w:b w:val="0"/>
          <w:bCs/>
          <w:smallCaps w:val="0"/>
          <w:szCs w:val="24"/>
        </w:rPr>
        <w:t>Egzamin, zaliczenie z oceną</w:t>
      </w:r>
    </w:p>
    <w:p w:rsidR="00E960BB" w:rsidRPr="00115718" w:rsidRDefault="0085747A" w:rsidP="00CD398D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115718"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</w:tcPr>
          <w:p w:rsidR="0085747A" w:rsidRPr="00115718" w:rsidRDefault="00FB28AE" w:rsidP="00A26AF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eastAsia="Cambria" w:hAnsi="Corbel" w:cs="Calibri"/>
                <w:b w:val="0"/>
                <w:smallCaps w:val="0"/>
                <w:szCs w:val="24"/>
              </w:rPr>
              <w:t>Zabawy i gry ruchowe z metodyką, Metodyka wychowania fizycznego, Teoria i metodyka sportu, Anatomia człowieka, Fizjologia człowieka, Teoria treningu</w:t>
            </w:r>
            <w:r w:rsidR="00501E56">
              <w:rPr>
                <w:rFonts w:ascii="Corbel" w:eastAsia="Cambria" w:hAnsi="Corbel" w:cs="Calibri"/>
                <w:b w:val="0"/>
                <w:smallCaps w:val="0"/>
                <w:szCs w:val="24"/>
              </w:rPr>
              <w:t xml:space="preserve">, </w:t>
            </w:r>
            <w:r w:rsidR="00A26AF7">
              <w:rPr>
                <w:rFonts w:ascii="Corbel" w:eastAsia="Cambria" w:hAnsi="Corbel" w:cs="Calibri"/>
                <w:b w:val="0"/>
                <w:smallCaps w:val="0"/>
                <w:szCs w:val="24"/>
              </w:rPr>
              <w:t>Piłka ręczna</w:t>
            </w:r>
            <w:r w:rsidR="00501E56">
              <w:rPr>
                <w:rFonts w:ascii="Corbel" w:eastAsia="Cambria" w:hAnsi="Corbel" w:cs="Calibri"/>
                <w:b w:val="0"/>
                <w:smallCaps w:val="0"/>
                <w:szCs w:val="24"/>
              </w:rPr>
              <w:t xml:space="preserve"> z metodyką</w:t>
            </w:r>
          </w:p>
        </w:tc>
      </w:tr>
    </w:tbl>
    <w:p w:rsidR="0085747A" w:rsidRPr="00115718" w:rsidRDefault="0071620A" w:rsidP="00CD398D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115718">
        <w:rPr>
          <w:rFonts w:ascii="Corbel" w:hAnsi="Corbel" w:cs="Calibri"/>
          <w:szCs w:val="24"/>
        </w:rPr>
        <w:t>3.</w:t>
      </w:r>
      <w:r w:rsidR="0085747A" w:rsidRPr="00115718">
        <w:rPr>
          <w:rFonts w:ascii="Corbel" w:hAnsi="Corbel" w:cs="Calibri"/>
          <w:szCs w:val="24"/>
        </w:rPr>
        <w:t xml:space="preserve"> </w:t>
      </w:r>
      <w:r w:rsidR="00A84C85" w:rsidRPr="00115718">
        <w:rPr>
          <w:rFonts w:ascii="Corbel" w:hAnsi="Corbel" w:cs="Calibri"/>
          <w:szCs w:val="24"/>
        </w:rPr>
        <w:t>cele, efekty uczenia się</w:t>
      </w:r>
      <w:r w:rsidR="0085747A" w:rsidRPr="00115718">
        <w:rPr>
          <w:rFonts w:ascii="Corbel" w:hAnsi="Corbel" w:cs="Calibri"/>
          <w:szCs w:val="24"/>
        </w:rPr>
        <w:t xml:space="preserve"> , treści Programowe i stosowane metody Dydaktyczne</w:t>
      </w:r>
    </w:p>
    <w:p w:rsidR="0085747A" w:rsidRPr="00115718" w:rsidRDefault="0071620A" w:rsidP="00CD398D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 xml:space="preserve">3.1 </w:t>
      </w:r>
      <w:r w:rsidR="00C05F44" w:rsidRPr="00115718">
        <w:rPr>
          <w:rFonts w:ascii="Corbel" w:hAnsi="Corbel" w:cs="Calibri"/>
          <w:sz w:val="24"/>
          <w:szCs w:val="24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4556" w:type="pct"/>
          </w:tcPr>
          <w:p w:rsidR="00FB28AE" w:rsidRPr="00115718" w:rsidRDefault="00FB28AE" w:rsidP="00CD398D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Cs/>
                <w:sz w:val="24"/>
                <w:szCs w:val="24"/>
              </w:rPr>
              <w:t>C2</w:t>
            </w:r>
          </w:p>
        </w:tc>
        <w:tc>
          <w:tcPr>
            <w:tcW w:w="4556" w:type="pct"/>
          </w:tcPr>
          <w:p w:rsidR="00FB28AE" w:rsidRPr="00115718" w:rsidRDefault="00FB28AE" w:rsidP="00C31B8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zawansowanymi elementami taktyki </w:t>
            </w:r>
            <w:r w:rsidR="00C31B87">
              <w:rPr>
                <w:rFonts w:ascii="Corbel" w:hAnsi="Corbel" w:cs="Calibri"/>
                <w:b w:val="0"/>
                <w:bCs/>
                <w:sz w:val="24"/>
                <w:szCs w:val="24"/>
              </w:rPr>
              <w:t>w piłce ręcznej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Cs/>
                <w:sz w:val="24"/>
                <w:szCs w:val="24"/>
              </w:rPr>
              <w:t>C3</w:t>
            </w:r>
          </w:p>
        </w:tc>
        <w:tc>
          <w:tcPr>
            <w:tcW w:w="4556" w:type="pct"/>
          </w:tcPr>
          <w:p w:rsidR="00FB28AE" w:rsidRPr="00115718" w:rsidRDefault="00FB28AE" w:rsidP="00CD398D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zawansowanymi przepisami gry co umożliwi sędziowanie.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Cs/>
                <w:sz w:val="24"/>
                <w:szCs w:val="24"/>
              </w:rPr>
              <w:t>C4</w:t>
            </w:r>
          </w:p>
        </w:tc>
        <w:tc>
          <w:tcPr>
            <w:tcW w:w="4556" w:type="pct"/>
          </w:tcPr>
          <w:p w:rsidR="00FB28AE" w:rsidRPr="00115718" w:rsidRDefault="00FB28AE" w:rsidP="00C31B8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zasadami organizowania zawodów sportowych z </w:t>
            </w:r>
            <w:r w:rsidR="00C31B87">
              <w:rPr>
                <w:rFonts w:ascii="Corbel" w:hAnsi="Corbel" w:cs="Calibri"/>
                <w:b w:val="0"/>
                <w:bCs/>
                <w:sz w:val="24"/>
                <w:szCs w:val="24"/>
              </w:rPr>
              <w:t>piłki ręcznej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4556" w:type="pct"/>
          </w:tcPr>
          <w:p w:rsidR="00FB28AE" w:rsidRPr="00115718" w:rsidRDefault="00FB28AE" w:rsidP="00C31B8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umiejętne programowanie i realizację zajęć z </w:t>
            </w:r>
            <w:r w:rsidR="00C31B87">
              <w:rPr>
                <w:rFonts w:ascii="Corbel" w:hAnsi="Corbel" w:cs="Calibri"/>
                <w:b w:val="0"/>
                <w:bCs/>
                <w:sz w:val="24"/>
                <w:szCs w:val="24"/>
              </w:rPr>
              <w:t>piłki ręcznej</w:t>
            </w: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ramach zajęć w szkołach wyższych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FB28AE" w:rsidRPr="00115718" w:rsidRDefault="00FB28AE" w:rsidP="00CD398D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:rsidR="0085747A" w:rsidRPr="00115718" w:rsidRDefault="0085747A" w:rsidP="00CD398D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1D7B54" w:rsidRPr="00115718" w:rsidRDefault="009F4610" w:rsidP="00CD398D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b/>
          <w:sz w:val="24"/>
          <w:szCs w:val="24"/>
        </w:rPr>
        <w:t xml:space="preserve">3.2 </w:t>
      </w:r>
      <w:r w:rsidR="001D7B54" w:rsidRPr="00115718">
        <w:rPr>
          <w:rFonts w:ascii="Corbel" w:hAnsi="Corbel" w:cs="Calibri"/>
          <w:b/>
          <w:sz w:val="24"/>
          <w:szCs w:val="24"/>
        </w:rPr>
        <w:t xml:space="preserve">Efekty </w:t>
      </w:r>
      <w:r w:rsidR="00C05F44" w:rsidRPr="00115718">
        <w:rPr>
          <w:rFonts w:ascii="Corbel" w:hAnsi="Corbel" w:cs="Calibri"/>
          <w:b/>
          <w:sz w:val="24"/>
          <w:szCs w:val="24"/>
        </w:rPr>
        <w:t xml:space="preserve">uczenia się </w:t>
      </w:r>
      <w:r w:rsidR="001D7B54" w:rsidRPr="00115718">
        <w:rPr>
          <w:rFonts w:ascii="Corbel" w:hAnsi="Corbel" w:cs="Calibri"/>
          <w:b/>
          <w:sz w:val="24"/>
          <w:szCs w:val="24"/>
        </w:rPr>
        <w:t>dla przedmiotu</w:t>
      </w:r>
      <w:r w:rsidR="00445970" w:rsidRPr="00115718"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6311"/>
        <w:gridCol w:w="2091"/>
      </w:tblGrid>
      <w:tr w:rsidR="00A602A1" w:rsidRPr="00F66F0E" w:rsidTr="00F95518">
        <w:tc>
          <w:tcPr>
            <w:tcW w:w="737" w:type="pct"/>
            <w:vAlign w:val="center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smallCaps w:val="0"/>
                <w:szCs w:val="24"/>
              </w:rPr>
              <w:t>EK</w:t>
            </w: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202" w:type="pct"/>
            <w:vAlign w:val="center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061" w:type="pct"/>
            <w:vAlign w:val="center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Odniesienie do efektów  kierunkowych </w:t>
            </w:r>
            <w:r w:rsidRPr="00501E56">
              <w:rPr>
                <w:rStyle w:val="Odwoanieprzypisudolnego"/>
                <w:rFonts w:ascii="Corbel" w:hAnsi="Corbel" w:cs="Calibri"/>
                <w:b w:val="0"/>
                <w:smallCaps w:val="0"/>
                <w:szCs w:val="24"/>
              </w:rPr>
              <w:footnoteReference w:id="1"/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070AA6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3202" w:type="pct"/>
            <w:vAlign w:val="center"/>
          </w:tcPr>
          <w:p w:rsidR="00CD398D" w:rsidRPr="00501E56" w:rsidRDefault="00501E56" w:rsidP="00C31B8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 xml:space="preserve">zna metody, formy i środki stosowane w kształtowaniu zdolności motorycznych oraz testy </w:t>
            </w:r>
            <w:r w:rsidR="0066031A">
              <w:rPr>
                <w:rFonts w:ascii="Corbel" w:hAnsi="Corbel"/>
                <w:sz w:val="24"/>
                <w:szCs w:val="24"/>
              </w:rPr>
              <w:t xml:space="preserve">sprawności specjalnej w </w:t>
            </w:r>
            <w:r w:rsidR="00C31B87">
              <w:rPr>
                <w:rFonts w:ascii="Corbel" w:hAnsi="Corbel"/>
                <w:sz w:val="24"/>
                <w:szCs w:val="24"/>
              </w:rPr>
              <w:t>piłce ręcznej</w:t>
            </w:r>
            <w:r w:rsidR="0066031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K_W07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070AA6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3202" w:type="pct"/>
            <w:vAlign w:val="center"/>
          </w:tcPr>
          <w:p w:rsidR="00CD398D" w:rsidRPr="00501E56" w:rsidRDefault="008B7E7D" w:rsidP="00501E5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031A">
              <w:rPr>
                <w:rFonts w:ascii="Corbel" w:hAnsi="Corbel"/>
                <w:sz w:val="24"/>
                <w:szCs w:val="24"/>
              </w:rPr>
              <w:t xml:space="preserve">wie na czym polega dobór dzieci i młodzieży do zespołów, wie jakimi kryteriami należy się kierować, zna strukturę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>szkolenia sportowego dzieci i młodzieży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K_W10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070AA6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3202" w:type="pct"/>
            <w:vAlign w:val="center"/>
          </w:tcPr>
          <w:p w:rsidR="00CD398D" w:rsidRPr="00501E56" w:rsidRDefault="008B7E7D" w:rsidP="00501E56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031A">
              <w:rPr>
                <w:rFonts w:ascii="Corbel" w:hAnsi="Corbel"/>
                <w:sz w:val="24"/>
                <w:szCs w:val="24"/>
              </w:rPr>
              <w:t xml:space="preserve">objaśni zasady </w:t>
            </w:r>
            <w:r w:rsidR="00CD398D" w:rsidRPr="00501E56">
              <w:rPr>
                <w:rFonts w:ascii="Corbel" w:hAnsi="Corbel" w:cs="Calibri"/>
                <w:sz w:val="24"/>
                <w:szCs w:val="24"/>
              </w:rPr>
              <w:t xml:space="preserve"> bhp</w:t>
            </w:r>
            <w:r w:rsidR="0066031A">
              <w:rPr>
                <w:rFonts w:ascii="Corbel" w:hAnsi="Corbel" w:cs="Calibri"/>
                <w:sz w:val="24"/>
                <w:szCs w:val="24"/>
              </w:rPr>
              <w:t xml:space="preserve"> na lekcji treningowej, w </w:t>
            </w:r>
            <w:r w:rsidR="00C31B87">
              <w:rPr>
                <w:rFonts w:ascii="Corbel" w:hAnsi="Corbel" w:cs="Calibri"/>
                <w:sz w:val="24"/>
                <w:szCs w:val="24"/>
              </w:rPr>
              <w:t>tra</w:t>
            </w:r>
            <w:r w:rsidR="0066031A">
              <w:rPr>
                <w:rFonts w:ascii="Corbel" w:hAnsi="Corbel" w:cs="Calibri"/>
                <w:sz w:val="24"/>
                <w:szCs w:val="24"/>
              </w:rPr>
              <w:t>k</w:t>
            </w:r>
            <w:r w:rsidR="00C31B87">
              <w:rPr>
                <w:rFonts w:ascii="Corbel" w:hAnsi="Corbel" w:cs="Calibri"/>
                <w:sz w:val="24"/>
                <w:szCs w:val="24"/>
              </w:rPr>
              <w:t>c</w:t>
            </w:r>
            <w:r w:rsidR="0066031A">
              <w:rPr>
                <w:rFonts w:ascii="Corbel" w:hAnsi="Corbel" w:cs="Calibri"/>
                <w:sz w:val="24"/>
                <w:szCs w:val="24"/>
              </w:rPr>
              <w:t xml:space="preserve">ie  </w:t>
            </w:r>
            <w:r w:rsidR="00CD398D" w:rsidRPr="00501E56">
              <w:rPr>
                <w:rFonts w:ascii="Corbel" w:hAnsi="Corbel" w:cs="Calibri"/>
                <w:sz w:val="24"/>
                <w:szCs w:val="24"/>
              </w:rPr>
              <w:lastRenderedPageBreak/>
              <w:t>zawodów sportowych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lastRenderedPageBreak/>
              <w:t>K_W14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070AA6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3202" w:type="pct"/>
            <w:vAlign w:val="center"/>
          </w:tcPr>
          <w:p w:rsidR="00CD398D" w:rsidRPr="00501E56" w:rsidRDefault="008B7E7D" w:rsidP="00C31B8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3E7446">
              <w:rPr>
                <w:rFonts w:ascii="Corbel" w:hAnsi="Corbel" w:cs="Calibri"/>
                <w:b w:val="0"/>
                <w:smallCaps w:val="0"/>
                <w:szCs w:val="24"/>
              </w:rPr>
              <w:t>objaśni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 </w:t>
            </w:r>
            <w:r w:rsidR="00CD398D" w:rsidRPr="00501E56">
              <w:rPr>
                <w:rFonts w:ascii="Corbel" w:hAnsi="Corbel" w:cs="Calibri"/>
                <w:b w:val="0"/>
                <w:smallCaps w:val="0"/>
                <w:szCs w:val="24"/>
              </w:rPr>
              <w:t>zasady</w:t>
            </w:r>
            <w:r w:rsidR="007C7D43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 oraz  przepisy gry w </w:t>
            </w:r>
            <w:r w:rsidR="00C31B87">
              <w:rPr>
                <w:rFonts w:ascii="Corbel" w:hAnsi="Corbel" w:cs="Calibri"/>
                <w:b w:val="0"/>
                <w:smallCaps w:val="0"/>
                <w:szCs w:val="24"/>
              </w:rPr>
              <w:t>piłce ręcznej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K_W17</w:t>
            </w:r>
          </w:p>
        </w:tc>
      </w:tr>
      <w:tr w:rsidR="007C1B29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3202" w:type="pct"/>
            <w:vAlign w:val="center"/>
          </w:tcPr>
          <w:p w:rsidR="0098566A" w:rsidRPr="00501E56" w:rsidRDefault="008B7E7D" w:rsidP="00C31B8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 xml:space="preserve">dobiera odpowiednie metody, formy i środki </w:t>
            </w:r>
            <w:r w:rsidR="003E7446">
              <w:rPr>
                <w:rFonts w:ascii="Corbel" w:hAnsi="Corbel"/>
                <w:sz w:val="24"/>
                <w:szCs w:val="24"/>
              </w:rPr>
              <w:t xml:space="preserve">do rozwoju specjalnych umiejętności technicznych w </w:t>
            </w:r>
            <w:r w:rsidR="00C31B87">
              <w:rPr>
                <w:rFonts w:ascii="Corbel" w:hAnsi="Corbel"/>
                <w:sz w:val="24"/>
                <w:szCs w:val="24"/>
              </w:rPr>
              <w:t>piłce ręcznej</w:t>
            </w:r>
            <w:r w:rsidR="003E7446">
              <w:rPr>
                <w:rFonts w:ascii="Corbel" w:hAnsi="Corbel"/>
                <w:sz w:val="24"/>
                <w:szCs w:val="24"/>
              </w:rPr>
              <w:t xml:space="preserve"> </w:t>
            </w:r>
            <w:r w:rsidR="00F041B4">
              <w:rPr>
                <w:rFonts w:ascii="Corbel" w:hAnsi="Corbel"/>
                <w:sz w:val="24"/>
                <w:szCs w:val="24"/>
              </w:rPr>
              <w:t>(rzuty, podania i zwody)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smallCaps w:val="0"/>
                <w:szCs w:val="24"/>
              </w:rPr>
              <w:t>K_U04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3202" w:type="pct"/>
            <w:vAlign w:val="center"/>
          </w:tcPr>
          <w:p w:rsidR="00CD398D" w:rsidRPr="008B7E7D" w:rsidRDefault="008B7E7D" w:rsidP="00F041B4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>potrafi wybrać test do oceny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 xml:space="preserve"> </w:t>
            </w:r>
            <w:r w:rsidR="003E7446">
              <w:rPr>
                <w:rFonts w:ascii="Corbel" w:hAnsi="Corbel"/>
                <w:sz w:val="24"/>
                <w:szCs w:val="24"/>
              </w:rPr>
              <w:t xml:space="preserve">specjalnych umiejętności technicznych 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>w</w:t>
            </w:r>
            <w:r w:rsidR="00F041B4">
              <w:rPr>
                <w:rFonts w:ascii="Corbel" w:hAnsi="Corbel"/>
                <w:sz w:val="24"/>
                <w:szCs w:val="24"/>
              </w:rPr>
              <w:t xml:space="preserve"> piłce ręcznej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K_U06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EK_07</w:t>
            </w:r>
          </w:p>
        </w:tc>
        <w:tc>
          <w:tcPr>
            <w:tcW w:w="3202" w:type="pct"/>
            <w:vAlign w:val="center"/>
          </w:tcPr>
          <w:p w:rsidR="00CD398D" w:rsidRPr="00501E56" w:rsidRDefault="008B7E7D" w:rsidP="00F041B4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CD398D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demonstruje </w:t>
            </w:r>
            <w:r w:rsidR="00955F53">
              <w:rPr>
                <w:rFonts w:ascii="Corbel" w:hAnsi="Corbel" w:cs="Calibri"/>
                <w:b w:val="0"/>
                <w:smallCaps w:val="0"/>
                <w:szCs w:val="24"/>
              </w:rPr>
              <w:t xml:space="preserve">specjalne </w:t>
            </w:r>
            <w:r w:rsidR="00CD398D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elementy </w:t>
            </w:r>
            <w:r w:rsidR="003E7446">
              <w:rPr>
                <w:rFonts w:ascii="Corbel" w:hAnsi="Corbel" w:cs="Calibri"/>
                <w:b w:val="0"/>
                <w:smallCaps w:val="0"/>
                <w:szCs w:val="24"/>
              </w:rPr>
              <w:t xml:space="preserve">technicznych </w:t>
            </w:r>
            <w:r w:rsidR="007C7D43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w </w:t>
            </w:r>
            <w:r w:rsidR="00F041B4">
              <w:rPr>
                <w:rFonts w:ascii="Corbel" w:hAnsi="Corbel" w:cs="Calibri"/>
                <w:b w:val="0"/>
                <w:smallCaps w:val="0"/>
                <w:szCs w:val="24"/>
              </w:rPr>
              <w:t>piłce ręcznej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K_U07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3202" w:type="pct"/>
            <w:vAlign w:val="center"/>
          </w:tcPr>
          <w:p w:rsidR="00CD398D" w:rsidRPr="008B7E7D" w:rsidRDefault="008B7E7D" w:rsidP="00F041B4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E7446">
              <w:rPr>
                <w:rFonts w:ascii="Corbel" w:hAnsi="Corbel"/>
                <w:sz w:val="24"/>
                <w:szCs w:val="24"/>
              </w:rPr>
              <w:t xml:space="preserve">zastosuje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>wybrane us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 xml:space="preserve">tawienia taktyczne w </w:t>
            </w:r>
            <w:r w:rsidR="00F041B4">
              <w:rPr>
                <w:rFonts w:ascii="Corbel" w:hAnsi="Corbel"/>
                <w:sz w:val="24"/>
                <w:szCs w:val="24"/>
              </w:rPr>
              <w:t>piłce ręcznej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K_U08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EK_09</w:t>
            </w:r>
          </w:p>
        </w:tc>
        <w:tc>
          <w:tcPr>
            <w:tcW w:w="3202" w:type="pct"/>
            <w:vAlign w:val="center"/>
          </w:tcPr>
          <w:p w:rsidR="00CD398D" w:rsidRPr="008B7E7D" w:rsidRDefault="008B7E7D" w:rsidP="00F041B4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E7446">
              <w:rPr>
                <w:rFonts w:ascii="Corbel" w:hAnsi="Corbel"/>
                <w:sz w:val="24"/>
                <w:szCs w:val="24"/>
              </w:rPr>
              <w:t>dobiera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 xml:space="preserve"> zestaw ćwiczeń kształtujących wybrane z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 xml:space="preserve">dolności </w:t>
            </w:r>
            <w:r w:rsidR="003E7446">
              <w:rPr>
                <w:rFonts w:ascii="Corbel" w:hAnsi="Corbel"/>
                <w:sz w:val="24"/>
                <w:szCs w:val="24"/>
              </w:rPr>
              <w:t xml:space="preserve">niezbędne do gry w </w:t>
            </w:r>
            <w:r w:rsidR="00F041B4">
              <w:rPr>
                <w:rFonts w:ascii="Corbel" w:hAnsi="Corbel"/>
                <w:sz w:val="24"/>
                <w:szCs w:val="24"/>
              </w:rPr>
              <w:t>piłkę ręczną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K_U09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</w:t>
            </w:r>
            <w:r w:rsidR="001F099F" w:rsidRPr="00501E56">
              <w:rPr>
                <w:rFonts w:ascii="Corbel" w:hAnsi="Corbel" w:cs="Calibri"/>
                <w:b w:val="0"/>
                <w:smallCaps w:val="0"/>
                <w:szCs w:val="24"/>
              </w:rPr>
              <w:t>K_10</w:t>
            </w:r>
          </w:p>
        </w:tc>
        <w:tc>
          <w:tcPr>
            <w:tcW w:w="3202" w:type="pct"/>
            <w:vAlign w:val="center"/>
          </w:tcPr>
          <w:p w:rsidR="007C1B29" w:rsidRPr="00501E56" w:rsidRDefault="008B7E7D" w:rsidP="00F041B4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="007C1B29" w:rsidRPr="00501E56">
              <w:rPr>
                <w:rFonts w:ascii="Corbel" w:hAnsi="Corbel" w:cs="Calibri"/>
                <w:sz w:val="24"/>
                <w:szCs w:val="24"/>
              </w:rPr>
              <w:t xml:space="preserve">opracuje konspekt jednostki treningowej </w:t>
            </w:r>
            <w:r>
              <w:rPr>
                <w:rFonts w:ascii="Corbel" w:hAnsi="Corbel" w:cs="Calibri"/>
                <w:sz w:val="24"/>
                <w:szCs w:val="24"/>
              </w:rPr>
              <w:t xml:space="preserve">z </w:t>
            </w:r>
            <w:r w:rsidR="00F041B4">
              <w:rPr>
                <w:rFonts w:ascii="Corbel" w:hAnsi="Corbel" w:cs="Calibri"/>
                <w:sz w:val="24"/>
                <w:szCs w:val="24"/>
              </w:rPr>
              <w:t>piłki ręcznej</w:t>
            </w:r>
          </w:p>
        </w:tc>
        <w:tc>
          <w:tcPr>
            <w:tcW w:w="1061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K_U17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EK_11</w:t>
            </w:r>
          </w:p>
        </w:tc>
        <w:tc>
          <w:tcPr>
            <w:tcW w:w="3202" w:type="pct"/>
            <w:vAlign w:val="center"/>
          </w:tcPr>
          <w:p w:rsidR="007C1B29" w:rsidRPr="00501E56" w:rsidRDefault="008B7E7D" w:rsidP="00F041B4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7C1B29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zorganizuje  zawody sportowe 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w </w:t>
            </w:r>
            <w:r w:rsidR="00F041B4">
              <w:rPr>
                <w:rFonts w:ascii="Corbel" w:hAnsi="Corbel" w:cs="Calibri"/>
                <w:b w:val="0"/>
                <w:smallCaps w:val="0"/>
                <w:szCs w:val="24"/>
              </w:rPr>
              <w:t>piłce ręcznej</w:t>
            </w:r>
          </w:p>
        </w:tc>
        <w:tc>
          <w:tcPr>
            <w:tcW w:w="1061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K_U21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EK_12</w:t>
            </w:r>
          </w:p>
        </w:tc>
        <w:tc>
          <w:tcPr>
            <w:tcW w:w="3202" w:type="pct"/>
            <w:vAlign w:val="center"/>
          </w:tcPr>
          <w:p w:rsidR="007C1B29" w:rsidRPr="008B7E7D" w:rsidRDefault="008B7E7D" w:rsidP="008B7E7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E7446">
              <w:rPr>
                <w:rFonts w:ascii="Corbel" w:hAnsi="Corbel"/>
                <w:sz w:val="24"/>
                <w:szCs w:val="24"/>
              </w:rPr>
              <w:t>komunikuje się właściwie</w:t>
            </w:r>
            <w:r w:rsidR="007C1B29" w:rsidRPr="00501E56">
              <w:rPr>
                <w:rFonts w:ascii="Corbel" w:hAnsi="Corbel"/>
                <w:sz w:val="24"/>
                <w:szCs w:val="24"/>
              </w:rPr>
              <w:t xml:space="preserve"> z grupą w trakcie zajęć treningowych</w:t>
            </w:r>
            <w:r w:rsidR="003E744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061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K_U25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EK_13</w:t>
            </w:r>
          </w:p>
        </w:tc>
        <w:tc>
          <w:tcPr>
            <w:tcW w:w="3202" w:type="pct"/>
            <w:vAlign w:val="center"/>
          </w:tcPr>
          <w:p w:rsidR="0098566A" w:rsidRPr="00501E56" w:rsidRDefault="00F95518" w:rsidP="00F041B4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C1B29" w:rsidRPr="00501E56">
              <w:rPr>
                <w:rFonts w:ascii="Corbel" w:hAnsi="Corbel"/>
                <w:sz w:val="24"/>
                <w:szCs w:val="24"/>
              </w:rPr>
              <w:t>aktualizuje swoją wiedzę teoretyczną oraz doskonali własne umiejętności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 xml:space="preserve"> techniczne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F041B4">
              <w:rPr>
                <w:rFonts w:ascii="Corbel" w:hAnsi="Corbel"/>
                <w:sz w:val="24"/>
                <w:szCs w:val="24"/>
              </w:rPr>
              <w:t>piłki ręcznej</w:t>
            </w:r>
          </w:p>
        </w:tc>
        <w:tc>
          <w:tcPr>
            <w:tcW w:w="1061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smallCaps w:val="0"/>
                <w:szCs w:val="24"/>
              </w:rPr>
              <w:t>K_K02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EK_14</w:t>
            </w:r>
          </w:p>
        </w:tc>
        <w:tc>
          <w:tcPr>
            <w:tcW w:w="3202" w:type="pct"/>
            <w:vAlign w:val="center"/>
          </w:tcPr>
          <w:p w:rsidR="007C1B29" w:rsidRPr="00501E56" w:rsidRDefault="00F95518" w:rsidP="00F041B4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1F099F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organizuje szkolne oraz poza szkolne imprezy sportowe z </w:t>
            </w:r>
            <w:r w:rsidR="00F041B4">
              <w:rPr>
                <w:rFonts w:ascii="Corbel" w:hAnsi="Corbel" w:cs="Calibri"/>
                <w:b w:val="0"/>
                <w:smallCaps w:val="0"/>
                <w:szCs w:val="24"/>
              </w:rPr>
              <w:t>piłki ręcznej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061" w:type="pct"/>
          </w:tcPr>
          <w:p w:rsidR="007C1B29" w:rsidRPr="00501E56" w:rsidRDefault="00200C14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smallCaps w:val="0"/>
                <w:szCs w:val="24"/>
              </w:rPr>
              <w:t>K_K05</w:t>
            </w:r>
          </w:p>
        </w:tc>
      </w:tr>
    </w:tbl>
    <w:p w:rsidR="00DF4FBA" w:rsidRPr="00115718" w:rsidRDefault="00DF4FBA" w:rsidP="00CD398D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</w:p>
    <w:p w:rsidR="00DF4FBA" w:rsidRPr="00115718" w:rsidRDefault="00DF4FBA">
      <w:pPr>
        <w:spacing w:after="0" w:line="240" w:lineRule="auto"/>
        <w:rPr>
          <w:rFonts w:ascii="Corbel" w:hAnsi="Corbel" w:cs="Calibri"/>
          <w:b/>
          <w:sz w:val="24"/>
          <w:szCs w:val="24"/>
        </w:rPr>
      </w:pPr>
      <w:r w:rsidRPr="00115718">
        <w:rPr>
          <w:rFonts w:ascii="Corbel" w:hAnsi="Corbel" w:cs="Calibri"/>
          <w:b/>
          <w:sz w:val="24"/>
          <w:szCs w:val="24"/>
        </w:rPr>
        <w:br w:type="page"/>
      </w:r>
    </w:p>
    <w:p w:rsidR="0085747A" w:rsidRPr="00115718" w:rsidRDefault="00675843" w:rsidP="00CD398D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 w:rsidRPr="00115718">
        <w:rPr>
          <w:rFonts w:ascii="Corbel" w:hAnsi="Corbel" w:cs="Calibri"/>
          <w:b/>
          <w:sz w:val="24"/>
          <w:szCs w:val="24"/>
        </w:rPr>
        <w:t>3.3</w:t>
      </w:r>
      <w:r w:rsidR="001D7B54" w:rsidRPr="00115718">
        <w:rPr>
          <w:rFonts w:ascii="Corbel" w:hAnsi="Corbel" w:cs="Calibri"/>
          <w:b/>
          <w:sz w:val="24"/>
          <w:szCs w:val="24"/>
        </w:rPr>
        <w:t xml:space="preserve"> </w:t>
      </w:r>
      <w:r w:rsidR="0085747A" w:rsidRPr="00115718">
        <w:rPr>
          <w:rFonts w:ascii="Corbel" w:hAnsi="Corbel" w:cs="Calibri"/>
          <w:b/>
          <w:sz w:val="24"/>
          <w:szCs w:val="24"/>
        </w:rPr>
        <w:t>T</w:t>
      </w:r>
      <w:r w:rsidR="001D7B54" w:rsidRPr="00115718">
        <w:rPr>
          <w:rFonts w:ascii="Corbel" w:hAnsi="Corbel" w:cs="Calibri"/>
          <w:b/>
          <w:sz w:val="24"/>
          <w:szCs w:val="24"/>
        </w:rPr>
        <w:t xml:space="preserve">reści programowe </w:t>
      </w:r>
      <w:r w:rsidR="007327BD" w:rsidRPr="00115718">
        <w:rPr>
          <w:rFonts w:ascii="Corbel" w:hAnsi="Corbel" w:cs="Calibri"/>
          <w:sz w:val="24"/>
          <w:szCs w:val="24"/>
        </w:rPr>
        <w:t xml:space="preserve">  </w:t>
      </w:r>
    </w:p>
    <w:p w:rsidR="00FB5D0E" w:rsidRPr="00115718" w:rsidRDefault="0085747A" w:rsidP="00CD398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</w:tcPr>
          <w:p w:rsidR="00FB5D0E" w:rsidRPr="00115718" w:rsidRDefault="00FB5D0E" w:rsidP="00CD398D">
            <w:pPr>
              <w:pStyle w:val="Akapitzlist"/>
              <w:spacing w:after="0" w:line="36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A602A1" w:rsidRPr="00A602A1" w:rsidTr="00A602A1">
        <w:tc>
          <w:tcPr>
            <w:tcW w:w="5000" w:type="pct"/>
          </w:tcPr>
          <w:p w:rsidR="00FB5D0E" w:rsidRPr="00115718" w:rsidRDefault="009D4A5E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F041B4" w:rsidP="00E871FD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Nabór i selekcja w piłce ręcznej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F95518" w:rsidP="00F041B4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System nauczania umiejętności technicznych w </w:t>
            </w:r>
            <w:r w:rsidR="00F041B4">
              <w:rPr>
                <w:rFonts w:ascii="Corbel" w:hAnsi="Corbel" w:cs="Calibri"/>
                <w:sz w:val="24"/>
                <w:szCs w:val="24"/>
              </w:rPr>
              <w:t>piłce ręcznej ZPRP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404BC9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Różnice: nauczanie, </w:t>
            </w:r>
            <w:r w:rsidR="008C06D1" w:rsidRPr="00115718">
              <w:rPr>
                <w:rFonts w:ascii="Corbel" w:hAnsi="Corbel" w:cs="Calibri"/>
                <w:sz w:val="24"/>
                <w:szCs w:val="24"/>
              </w:rPr>
              <w:t xml:space="preserve">doskonalenie,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trenowanie. 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E871FD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Opracowanie konspektu jednostki treningowej</w:t>
            </w:r>
            <w:r w:rsidR="00404BC9" w:rsidRPr="0011571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115718">
              <w:rPr>
                <w:rFonts w:ascii="Corbel" w:hAnsi="Corbel" w:cs="Calibri"/>
                <w:sz w:val="24"/>
                <w:szCs w:val="24"/>
              </w:rPr>
              <w:t>- budowa jednostki treningowej.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E871FD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Obserwacja meczu.</w:t>
            </w:r>
            <w:r w:rsidR="00404BC9" w:rsidRPr="00115718">
              <w:rPr>
                <w:rFonts w:ascii="Corbel" w:hAnsi="Corbel" w:cs="Calibri"/>
                <w:sz w:val="24"/>
                <w:szCs w:val="24"/>
              </w:rPr>
              <w:t xml:space="preserve"> Analiza statystyczna oraz wnioski pomeczowe (indywidualne, </w:t>
            </w:r>
            <w:r w:rsidR="00F041B4">
              <w:rPr>
                <w:rFonts w:ascii="Corbel" w:hAnsi="Corbel" w:cs="Calibri"/>
                <w:sz w:val="24"/>
                <w:szCs w:val="24"/>
              </w:rPr>
              <w:t>gru</w:t>
            </w:r>
            <w:r w:rsidR="003E7446">
              <w:rPr>
                <w:rFonts w:ascii="Corbel" w:hAnsi="Corbel" w:cs="Calibri"/>
                <w:sz w:val="24"/>
                <w:szCs w:val="24"/>
              </w:rPr>
              <w:t>powe i zespołowe</w:t>
            </w:r>
            <w:r w:rsidR="00404BC9" w:rsidRPr="00115718">
              <w:rPr>
                <w:rFonts w:ascii="Corbel" w:hAnsi="Corbel" w:cs="Calibri"/>
                <w:sz w:val="24"/>
                <w:szCs w:val="24"/>
              </w:rPr>
              <w:t>).</w:t>
            </w:r>
          </w:p>
        </w:tc>
      </w:tr>
      <w:tr w:rsidR="00A602A1" w:rsidRPr="00A602A1" w:rsidTr="00A602A1">
        <w:trPr>
          <w:trHeight w:val="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F041B4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Charakterystyka działań indywidualnych i </w:t>
            </w:r>
            <w:r w:rsidR="00404BC9" w:rsidRPr="00115718">
              <w:rPr>
                <w:rFonts w:ascii="Corbel" w:hAnsi="Corbel" w:cs="Calibri"/>
                <w:sz w:val="24"/>
                <w:szCs w:val="24"/>
              </w:rPr>
              <w:t>drużynowych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w </w:t>
            </w:r>
            <w:r w:rsidR="00F041B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</w:tbl>
    <w:p w:rsidR="00A602A1" w:rsidRDefault="00A602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115718" w:rsidRDefault="00810C0B" w:rsidP="00CD398D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F041B4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Okres przygotowawczy, startowy i przejściowy w </w:t>
            </w:r>
            <w:r w:rsidR="00F041B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2177DE" w:rsidP="00F041B4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Dokumentacja trenera </w:t>
            </w:r>
            <w:r w:rsidR="00F95518">
              <w:rPr>
                <w:rFonts w:ascii="Corbel" w:hAnsi="Corbel" w:cs="Calibri"/>
                <w:sz w:val="24"/>
                <w:szCs w:val="24"/>
              </w:rPr>
              <w:t xml:space="preserve">w </w:t>
            </w:r>
            <w:r w:rsidR="00F041B4">
              <w:rPr>
                <w:rFonts w:ascii="Corbel" w:hAnsi="Corbel" w:cs="Calibri"/>
                <w:sz w:val="24"/>
                <w:szCs w:val="24"/>
              </w:rPr>
              <w:t>piłce ręcznej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115718" w:rsidRDefault="00810C0B" w:rsidP="00F041B4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Zaliczenie teoretyczne treści wy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kładów z </w:t>
            </w:r>
            <w:r w:rsidR="00F041B4">
              <w:rPr>
                <w:rFonts w:ascii="Corbel" w:hAnsi="Corbel" w:cs="Calibri"/>
                <w:sz w:val="24"/>
                <w:szCs w:val="24"/>
              </w:rPr>
              <w:t>piłki ręcznej</w:t>
            </w:r>
          </w:p>
        </w:tc>
      </w:tr>
    </w:tbl>
    <w:p w:rsidR="00A602A1" w:rsidRDefault="00A602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115718" w:rsidRDefault="00810C0B" w:rsidP="00CD398D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115718" w:rsidRDefault="00810C0B" w:rsidP="00E871FD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Protokół sędziowski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E871FD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Ocena skuteczności w grze poszczególnych zawodników.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AD30AC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Prowadzenie zajęć treningowych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 z uwzględnieniem elementów techniczno-taktycznych w </w:t>
            </w:r>
            <w:r w:rsidR="00AD30AC">
              <w:rPr>
                <w:rFonts w:ascii="Corbel" w:hAnsi="Corbel" w:cs="Calibri"/>
                <w:sz w:val="24"/>
                <w:szCs w:val="24"/>
              </w:rPr>
              <w:t>piłce ręcznej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przez uczestników. Omówienie.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AD30AC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Zaliczenie teoretyczne z zakresu taktyki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115718">
              <w:rPr>
                <w:rFonts w:ascii="Corbel" w:hAnsi="Corbel" w:cs="Calibri"/>
                <w:sz w:val="24"/>
                <w:szCs w:val="24"/>
              </w:rPr>
              <w:t>treningu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 (w obronie jak i ataku)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w </w:t>
            </w:r>
            <w:r w:rsidR="00AD30AC">
              <w:rPr>
                <w:rFonts w:ascii="Corbel" w:hAnsi="Corbel" w:cs="Calibri"/>
                <w:sz w:val="24"/>
                <w:szCs w:val="24"/>
              </w:rPr>
              <w:t>piłce ręcznej</w:t>
            </w:r>
            <w:r w:rsidRPr="00115718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DF4FBA" w:rsidRPr="00115718" w:rsidRDefault="00DF4FBA" w:rsidP="00CD398D">
      <w:pPr>
        <w:spacing w:after="0" w:line="360" w:lineRule="auto"/>
        <w:rPr>
          <w:rFonts w:ascii="Corbel" w:hAnsi="Corbel" w:cs="Calibri"/>
          <w:sz w:val="24"/>
          <w:szCs w:val="24"/>
        </w:rPr>
      </w:pPr>
    </w:p>
    <w:p w:rsidR="00DF4FBA" w:rsidRPr="00115718" w:rsidRDefault="00DF4FBA">
      <w:pPr>
        <w:spacing w:after="0" w:line="240" w:lineRule="auto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br w:type="page"/>
      </w:r>
    </w:p>
    <w:p w:rsidR="006C72B2" w:rsidRPr="00115718" w:rsidRDefault="0085747A" w:rsidP="00E871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>Problematyka ćwiczeń audytoryjnych, konwersatoryjnych, laboratoryjnych</w:t>
      </w:r>
      <w:r w:rsidR="009F4610" w:rsidRPr="00115718">
        <w:rPr>
          <w:rFonts w:ascii="Corbel" w:hAnsi="Corbel" w:cs="Calibri"/>
          <w:sz w:val="24"/>
          <w:szCs w:val="24"/>
        </w:rPr>
        <w:t xml:space="preserve">, </w:t>
      </w:r>
      <w:r w:rsidRPr="00115718">
        <w:rPr>
          <w:rFonts w:ascii="Corbel" w:hAnsi="Corbel" w:cs="Calibri"/>
          <w:sz w:val="24"/>
          <w:szCs w:val="24"/>
        </w:rPr>
        <w:t xml:space="preserve">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6"/>
        <w:gridCol w:w="8"/>
      </w:tblGrid>
      <w:tr w:rsidR="00A602A1" w:rsidRPr="00A602A1" w:rsidTr="00A602A1">
        <w:trPr>
          <w:gridAfter w:val="1"/>
          <w:wAfter w:w="4" w:type="pct"/>
        </w:trPr>
        <w:tc>
          <w:tcPr>
            <w:tcW w:w="4996" w:type="pct"/>
          </w:tcPr>
          <w:p w:rsidR="00FB5D0E" w:rsidRPr="00115718" w:rsidRDefault="00FB5D0E" w:rsidP="00CD398D">
            <w:pPr>
              <w:pStyle w:val="Akapitzlist"/>
              <w:spacing w:after="0" w:line="360" w:lineRule="auto"/>
              <w:ind w:left="-250" w:firstLine="25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A602A1" w:rsidRPr="00A602A1" w:rsidTr="00A602A1">
        <w:tc>
          <w:tcPr>
            <w:tcW w:w="5000" w:type="pct"/>
            <w:gridSpan w:val="2"/>
          </w:tcPr>
          <w:p w:rsidR="002D6C1E" w:rsidRPr="00115718" w:rsidRDefault="002D6C1E" w:rsidP="00CD398D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E676ED" w:rsidRPr="00A602A1" w:rsidTr="00A602A1">
        <w:tc>
          <w:tcPr>
            <w:tcW w:w="5000" w:type="pct"/>
            <w:gridSpan w:val="2"/>
          </w:tcPr>
          <w:p w:rsidR="00E676ED" w:rsidRDefault="00E676ED" w:rsidP="00E676E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Rozgrzewka w treningu.</w:t>
            </w:r>
          </w:p>
        </w:tc>
      </w:tr>
      <w:tr w:rsidR="00E676ED" w:rsidRPr="00A602A1" w:rsidTr="00A602A1">
        <w:tc>
          <w:tcPr>
            <w:tcW w:w="5000" w:type="pct"/>
            <w:gridSpan w:val="2"/>
          </w:tcPr>
          <w:p w:rsidR="00E676ED" w:rsidRDefault="00E676ED" w:rsidP="00E676E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 w nauczaniu i kształtowaniu techniki indywidualnej na wczesnym etapie szkolenia w piłce ręcznej (indywidualizacja ćwiczeń)</w:t>
            </w:r>
          </w:p>
        </w:tc>
      </w:tr>
      <w:tr w:rsidR="00E676ED" w:rsidRPr="00A602A1" w:rsidTr="00A602A1">
        <w:tc>
          <w:tcPr>
            <w:tcW w:w="5000" w:type="pct"/>
            <w:gridSpan w:val="2"/>
          </w:tcPr>
          <w:p w:rsidR="00E676ED" w:rsidRDefault="00E676ED" w:rsidP="00E676E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Nauczanie, doskonalenie i trenowanie techniki indywidualnej w piłce ręcznej</w:t>
            </w:r>
          </w:p>
        </w:tc>
      </w:tr>
      <w:tr w:rsidR="00E676ED" w:rsidRPr="00A602A1" w:rsidTr="00A602A1">
        <w:tc>
          <w:tcPr>
            <w:tcW w:w="5000" w:type="pct"/>
            <w:gridSpan w:val="2"/>
          </w:tcPr>
          <w:p w:rsidR="00E676ED" w:rsidRDefault="00E676ED" w:rsidP="00E676E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Nauczanie, doskonalenie i trenowanie gry w piłce ręcznej w małych zespołach. </w:t>
            </w:r>
          </w:p>
        </w:tc>
      </w:tr>
      <w:tr w:rsidR="00E676ED" w:rsidRPr="00A602A1" w:rsidTr="00A602A1">
        <w:tc>
          <w:tcPr>
            <w:tcW w:w="5000" w:type="pct"/>
            <w:gridSpan w:val="2"/>
          </w:tcPr>
          <w:p w:rsidR="00E676ED" w:rsidRDefault="00E676ED" w:rsidP="00E676ED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w piłce ręcznej - ustawienia w ataku i obronie </w:t>
            </w:r>
          </w:p>
        </w:tc>
      </w:tr>
      <w:tr w:rsidR="00E676ED" w:rsidRPr="00A602A1" w:rsidTr="00A602A1">
        <w:tc>
          <w:tcPr>
            <w:tcW w:w="5000" w:type="pct"/>
            <w:gridSpan w:val="2"/>
          </w:tcPr>
          <w:p w:rsidR="00E676ED" w:rsidRDefault="00E676ED" w:rsidP="00E676ED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57"/>
              <w:jc w:val="both"/>
              <w:outlineLvl w:val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Test zaliczeniowy z  techniki specjalnej w piłce ręcznej</w:t>
            </w:r>
          </w:p>
        </w:tc>
      </w:tr>
    </w:tbl>
    <w:p w:rsidR="00A602A1" w:rsidRDefault="00A602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</w:tcPr>
          <w:p w:rsidR="002D6C1E" w:rsidRPr="00115718" w:rsidRDefault="002D6C1E" w:rsidP="00CD398D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E676ED" w:rsidRPr="00A602A1" w:rsidTr="00A602A1">
        <w:tc>
          <w:tcPr>
            <w:tcW w:w="5000" w:type="pct"/>
          </w:tcPr>
          <w:p w:rsidR="00E676ED" w:rsidRDefault="00E676ED" w:rsidP="00E676E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 - atak pozycyjny (6:0, 5:1, 4:2, 3:2:1)</w:t>
            </w:r>
          </w:p>
        </w:tc>
      </w:tr>
      <w:tr w:rsidR="00E676ED" w:rsidRPr="00A602A1" w:rsidTr="00A602A1">
        <w:tc>
          <w:tcPr>
            <w:tcW w:w="5000" w:type="pct"/>
          </w:tcPr>
          <w:p w:rsidR="00E676ED" w:rsidRDefault="00E676ED" w:rsidP="00E676E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Ćwiczenia kompleksowe – obrona strefowa, mieszana i każdy swego</w:t>
            </w:r>
          </w:p>
        </w:tc>
      </w:tr>
      <w:tr w:rsidR="00E676ED" w:rsidRPr="00A602A1" w:rsidTr="00A602A1">
        <w:tc>
          <w:tcPr>
            <w:tcW w:w="5000" w:type="pct"/>
          </w:tcPr>
          <w:p w:rsidR="00E676ED" w:rsidRDefault="00E676ED" w:rsidP="00E676E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szkolne i uproszczone.</w:t>
            </w:r>
          </w:p>
        </w:tc>
      </w:tr>
      <w:tr w:rsidR="00E676ED" w:rsidRPr="00A602A1" w:rsidTr="00A602A1">
        <w:tc>
          <w:tcPr>
            <w:tcW w:w="5000" w:type="pct"/>
          </w:tcPr>
          <w:p w:rsidR="00E676ED" w:rsidRDefault="00E676ED" w:rsidP="00E676E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w przewadze i ich rola w nauczaniu taktyki</w:t>
            </w:r>
          </w:p>
        </w:tc>
      </w:tr>
      <w:tr w:rsidR="00E676ED" w:rsidRPr="00A602A1" w:rsidTr="00A602A1">
        <w:tc>
          <w:tcPr>
            <w:tcW w:w="5000" w:type="pct"/>
          </w:tcPr>
          <w:p w:rsidR="00E676ED" w:rsidRDefault="00E676ED" w:rsidP="00E676E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Okres startowy - zestaw ćw. w formie ścisłej i fragmentów gier</w:t>
            </w:r>
          </w:p>
        </w:tc>
      </w:tr>
      <w:tr w:rsidR="00E676ED" w:rsidRPr="00A602A1" w:rsidTr="00A602A1">
        <w:tc>
          <w:tcPr>
            <w:tcW w:w="5000" w:type="pct"/>
          </w:tcPr>
          <w:p w:rsidR="00E676ED" w:rsidRDefault="00E676ED" w:rsidP="00E676E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Gry i zabawy w nauczaniu i doskonaleniu taktyki</w:t>
            </w:r>
          </w:p>
        </w:tc>
      </w:tr>
      <w:tr w:rsidR="00E676ED" w:rsidRPr="00A602A1" w:rsidTr="00A602A1">
        <w:tc>
          <w:tcPr>
            <w:tcW w:w="5000" w:type="pct"/>
          </w:tcPr>
          <w:p w:rsidR="00E676ED" w:rsidRDefault="00E676ED" w:rsidP="00E676E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Kształtowanie wytrzymałości, szybkości i skoczności w piłce ręcznej</w:t>
            </w:r>
          </w:p>
        </w:tc>
      </w:tr>
      <w:tr w:rsidR="00E676ED" w:rsidRPr="00A602A1" w:rsidTr="00A602A1">
        <w:tc>
          <w:tcPr>
            <w:tcW w:w="5000" w:type="pct"/>
          </w:tcPr>
          <w:p w:rsidR="00E676ED" w:rsidRDefault="00E676ED" w:rsidP="00E676E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Kształtowanie siły i wytrzymałości ogólnej w okresie przygotowawczym, startowym </w:t>
            </w:r>
            <w:r>
              <w:rPr>
                <w:rFonts w:ascii="Corbel" w:hAnsi="Corbel" w:cs="Calibri"/>
                <w:sz w:val="24"/>
                <w:szCs w:val="24"/>
              </w:rPr>
              <w:br/>
              <w:t>i roztrenowania jako forma treningu przygotowania motorycznego w piłce ręcznej</w:t>
            </w:r>
          </w:p>
        </w:tc>
      </w:tr>
      <w:tr w:rsidR="00E676ED" w:rsidRPr="00A602A1" w:rsidTr="00A602A1">
        <w:tc>
          <w:tcPr>
            <w:tcW w:w="5000" w:type="pct"/>
          </w:tcPr>
          <w:p w:rsidR="00E676ED" w:rsidRDefault="00E676ED" w:rsidP="00E676ED">
            <w:pPr>
              <w:pStyle w:val="Akapitzlist"/>
              <w:numPr>
                <w:ilvl w:val="0"/>
                <w:numId w:val="37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Zaliczenie praktyczne z sędziowania meczu piłki ręcznej</w:t>
            </w:r>
          </w:p>
        </w:tc>
      </w:tr>
    </w:tbl>
    <w:p w:rsidR="00A602A1" w:rsidRDefault="00A602A1"/>
    <w:p w:rsidR="00763420" w:rsidRDefault="0076342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</w:tcPr>
          <w:p w:rsidR="002D6C1E" w:rsidRPr="00115718" w:rsidRDefault="002D6C1E" w:rsidP="00CD398D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084B5F" w:rsidRPr="00A602A1" w:rsidTr="00A602A1">
        <w:tc>
          <w:tcPr>
            <w:tcW w:w="5000" w:type="pct"/>
          </w:tcPr>
          <w:p w:rsidR="00084B5F" w:rsidRDefault="00084B5F" w:rsidP="00084B5F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ataku szybkiego </w:t>
            </w:r>
          </w:p>
        </w:tc>
      </w:tr>
      <w:tr w:rsidR="00084B5F" w:rsidRPr="00A602A1" w:rsidTr="00A602A1">
        <w:tc>
          <w:tcPr>
            <w:tcW w:w="5000" w:type="pct"/>
          </w:tcPr>
          <w:p w:rsidR="00084B5F" w:rsidRDefault="00084B5F" w:rsidP="00084B5F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Taktyka ataku pozycyjnego </w:t>
            </w:r>
          </w:p>
        </w:tc>
      </w:tr>
      <w:tr w:rsidR="00084B5F" w:rsidRPr="00A602A1" w:rsidTr="00A602A1">
        <w:tc>
          <w:tcPr>
            <w:tcW w:w="5000" w:type="pct"/>
          </w:tcPr>
          <w:p w:rsidR="00084B5F" w:rsidRDefault="00084B5F" w:rsidP="00084B5F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Testy sprawności ogólnej i specjalnej wykorzystywane w piłce ręcznej</w:t>
            </w:r>
          </w:p>
        </w:tc>
      </w:tr>
      <w:tr w:rsidR="00084B5F" w:rsidRPr="00A602A1" w:rsidTr="00A602A1">
        <w:tc>
          <w:tcPr>
            <w:tcW w:w="5000" w:type="pct"/>
          </w:tcPr>
          <w:p w:rsidR="00084B5F" w:rsidRDefault="00084B5F" w:rsidP="00084B5F">
            <w:pPr>
              <w:pStyle w:val="Akapitzlist"/>
              <w:numPr>
                <w:ilvl w:val="0"/>
                <w:numId w:val="38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Pedagogizacja - prowadzenie zajęć treningowych przez uczestników</w:t>
            </w:r>
          </w:p>
        </w:tc>
      </w:tr>
    </w:tbl>
    <w:p w:rsidR="0085747A" w:rsidRPr="00115718" w:rsidRDefault="0085747A" w:rsidP="00CD398D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85747A" w:rsidRPr="00115718" w:rsidRDefault="009F4610" w:rsidP="00CD398D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lastRenderedPageBreak/>
        <w:t>3.4 Metody dydaktyczne</w:t>
      </w:r>
      <w:r w:rsidRPr="00115718">
        <w:rPr>
          <w:rFonts w:ascii="Corbel" w:hAnsi="Corbel" w:cs="Calibri"/>
          <w:b w:val="0"/>
          <w:smallCaps w:val="0"/>
          <w:szCs w:val="24"/>
        </w:rPr>
        <w:t xml:space="preserve"> </w:t>
      </w:r>
    </w:p>
    <w:p w:rsidR="005B015F" w:rsidRPr="00115718" w:rsidRDefault="005B015F" w:rsidP="00CD398D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mallCaps w:val="0"/>
          <w:szCs w:val="24"/>
        </w:rPr>
      </w:pPr>
      <w:r w:rsidRPr="00115718">
        <w:rPr>
          <w:rFonts w:ascii="Corbel" w:hAnsi="Corbel" w:cs="Calibri"/>
          <w:b w:val="0"/>
          <w:iCs/>
          <w:smallCaps w:val="0"/>
          <w:szCs w:val="24"/>
        </w:rPr>
        <w:t>Wykład: wykład z prezentacją multimedialną</w:t>
      </w:r>
    </w:p>
    <w:p w:rsidR="005B015F" w:rsidRPr="00115718" w:rsidRDefault="002751F8" w:rsidP="00CD398D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mallCaps w:val="0"/>
          <w:szCs w:val="24"/>
        </w:rPr>
      </w:pPr>
      <w:r w:rsidRPr="00115718">
        <w:rPr>
          <w:rFonts w:ascii="Corbel" w:hAnsi="Corbel" w:cs="Calibri"/>
          <w:b w:val="0"/>
          <w:iCs/>
          <w:smallCaps w:val="0"/>
          <w:szCs w:val="24"/>
        </w:rPr>
        <w:t>Ćwiczenia</w:t>
      </w:r>
      <w:r>
        <w:rPr>
          <w:rFonts w:ascii="Corbel" w:hAnsi="Corbel" w:cs="Calibri"/>
          <w:b w:val="0"/>
          <w:iCs/>
          <w:smallCaps w:val="0"/>
          <w:szCs w:val="24"/>
        </w:rPr>
        <w:t xml:space="preserve">: </w:t>
      </w:r>
      <w:r w:rsidR="005B015F" w:rsidRPr="00115718">
        <w:rPr>
          <w:rFonts w:ascii="Corbel" w:hAnsi="Corbel" w:cs="Calibri"/>
          <w:b w:val="0"/>
          <w:iCs/>
          <w:smallCaps w:val="0"/>
          <w:szCs w:val="24"/>
        </w:rPr>
        <w:t>Ćwiczenia praktyczne</w:t>
      </w:r>
      <w:r>
        <w:rPr>
          <w:rFonts w:ascii="Corbel" w:hAnsi="Corbel" w:cs="Calibri"/>
          <w:b w:val="0"/>
          <w:iCs/>
          <w:smallCaps w:val="0"/>
          <w:szCs w:val="24"/>
        </w:rPr>
        <w:t xml:space="preserve">, projekt praktyczny, </w:t>
      </w:r>
      <w:r w:rsidRPr="00115718">
        <w:rPr>
          <w:rFonts w:ascii="Corbel" w:hAnsi="Corbel" w:cs="Calibri"/>
          <w:b w:val="0"/>
          <w:i/>
          <w:smallCaps w:val="0"/>
          <w:szCs w:val="24"/>
        </w:rPr>
        <w:t>praca w grupach</w:t>
      </w:r>
      <w:r>
        <w:rPr>
          <w:rFonts w:ascii="Corbel" w:hAnsi="Corbel" w:cs="Calibri"/>
          <w:b w:val="0"/>
          <w:i/>
          <w:smallCaps w:val="0"/>
          <w:szCs w:val="24"/>
        </w:rPr>
        <w:t xml:space="preserve">, </w:t>
      </w:r>
      <w:r w:rsidRPr="00115718">
        <w:rPr>
          <w:rFonts w:ascii="Corbel" w:hAnsi="Corbel" w:cs="Calibri"/>
          <w:b w:val="0"/>
          <w:i/>
          <w:smallCaps w:val="0"/>
          <w:szCs w:val="24"/>
        </w:rPr>
        <w:t>gry dydaktyczne</w:t>
      </w:r>
    </w:p>
    <w:p w:rsidR="00E960BB" w:rsidRPr="00115718" w:rsidRDefault="00E960BB" w:rsidP="00CD398D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</w:p>
    <w:p w:rsidR="00A602A1" w:rsidRPr="00115718" w:rsidRDefault="00C61DC5" w:rsidP="00A602A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b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4. </w:t>
      </w:r>
      <w:r w:rsidR="0085747A" w:rsidRPr="00115718">
        <w:rPr>
          <w:rFonts w:ascii="Corbel" w:hAnsi="Corbel" w:cs="Calibri"/>
          <w:smallCaps w:val="0"/>
          <w:szCs w:val="24"/>
        </w:rPr>
        <w:t>METODY I KRYTERIA OCENY</w:t>
      </w:r>
      <w:r w:rsidR="009F4610" w:rsidRPr="00115718">
        <w:rPr>
          <w:rFonts w:ascii="Corbel" w:hAnsi="Corbel" w:cs="Calibri"/>
          <w:smallCaps w:val="0"/>
          <w:szCs w:val="24"/>
        </w:rPr>
        <w:t xml:space="preserve"> </w:t>
      </w:r>
    </w:p>
    <w:p w:rsidR="0085747A" w:rsidRPr="00115718" w:rsidRDefault="0085747A" w:rsidP="00CD398D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4.1 Sposoby weryfikacji efektów </w:t>
      </w:r>
      <w:r w:rsidR="00C05F44" w:rsidRPr="00115718">
        <w:rPr>
          <w:rFonts w:ascii="Corbel" w:hAnsi="Corbel" w:cs="Calibri"/>
          <w:smallCaps w:val="0"/>
          <w:szCs w:val="24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6017"/>
        <w:gridCol w:w="1807"/>
      </w:tblGrid>
      <w:tr w:rsidR="00A602A1" w:rsidRPr="00225A5C" w:rsidTr="00225A5C">
        <w:tc>
          <w:tcPr>
            <w:tcW w:w="1030" w:type="pct"/>
            <w:vAlign w:val="center"/>
          </w:tcPr>
          <w:p w:rsidR="0085747A" w:rsidRPr="00225A5C" w:rsidRDefault="0071620A" w:rsidP="00225A5C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053" w:type="pct"/>
            <w:vAlign w:val="center"/>
          </w:tcPr>
          <w:p w:rsidR="0085747A" w:rsidRPr="00225A5C" w:rsidRDefault="00A84C85" w:rsidP="00225A5C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Metody oceny efektów uczenia si</w:t>
            </w:r>
            <w:r w:rsidR="00E8293D" w:rsidRPr="00225A5C">
              <w:rPr>
                <w:rFonts w:ascii="Corbel" w:hAnsi="Corbel" w:cs="Calibri"/>
                <w:b w:val="0"/>
                <w:smallCaps w:val="0"/>
                <w:szCs w:val="24"/>
              </w:rPr>
              <w:t>ę</w:t>
            </w:r>
          </w:p>
          <w:p w:rsidR="0085747A" w:rsidRPr="00225A5C" w:rsidRDefault="009F4610" w:rsidP="00225A5C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(</w:t>
            </w:r>
            <w:r w:rsidR="0085747A" w:rsidRPr="00225A5C">
              <w:rPr>
                <w:rFonts w:ascii="Corbel" w:hAnsi="Corbel" w:cs="Calibri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917" w:type="pct"/>
            <w:vAlign w:val="center"/>
          </w:tcPr>
          <w:p w:rsidR="00923D7D" w:rsidRPr="00225A5C" w:rsidRDefault="0085747A" w:rsidP="00225A5C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Forma zajęć dydaktycznych</w:t>
            </w:r>
          </w:p>
          <w:p w:rsidR="0085747A" w:rsidRPr="00225A5C" w:rsidRDefault="0085747A" w:rsidP="00225A5C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(</w:t>
            </w:r>
            <w:r w:rsidR="00225A5C" w:rsidRPr="00225A5C">
              <w:rPr>
                <w:rFonts w:ascii="Corbel" w:hAnsi="Corbel" w:cs="Calibri"/>
                <w:b w:val="0"/>
                <w:smallCaps w:val="0"/>
                <w:szCs w:val="24"/>
              </w:rPr>
              <w:t>w, ćw</w:t>
            </w: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, …)</w:t>
            </w:r>
          </w:p>
        </w:tc>
      </w:tr>
      <w:tr w:rsidR="00A602A1" w:rsidRPr="00225A5C" w:rsidTr="00225A5C">
        <w:tc>
          <w:tcPr>
            <w:tcW w:w="1030" w:type="pct"/>
            <w:vAlign w:val="center"/>
          </w:tcPr>
          <w:p w:rsidR="0085747A" w:rsidRPr="00225A5C" w:rsidRDefault="004056C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</w:t>
            </w:r>
            <w:r w:rsidR="0085747A" w:rsidRPr="00225A5C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3053" w:type="pct"/>
            <w:vAlign w:val="center"/>
          </w:tcPr>
          <w:p w:rsidR="0085747A" w:rsidRPr="00225A5C" w:rsidRDefault="00EF1BF2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Projekt; egzamin pisemny,</w:t>
            </w:r>
          </w:p>
        </w:tc>
        <w:tc>
          <w:tcPr>
            <w:tcW w:w="917" w:type="pct"/>
            <w:vAlign w:val="center"/>
          </w:tcPr>
          <w:p w:rsidR="0085747A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A602A1" w:rsidRPr="00225A5C" w:rsidTr="00225A5C">
        <w:tc>
          <w:tcPr>
            <w:tcW w:w="1030" w:type="pct"/>
            <w:vAlign w:val="center"/>
          </w:tcPr>
          <w:p w:rsidR="007C504B" w:rsidRPr="00225A5C" w:rsidRDefault="007C504B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3053" w:type="pct"/>
            <w:vAlign w:val="center"/>
          </w:tcPr>
          <w:p w:rsidR="007C504B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Kolokwium, egzamin pisemny,</w:t>
            </w:r>
          </w:p>
        </w:tc>
        <w:tc>
          <w:tcPr>
            <w:tcW w:w="917" w:type="pct"/>
            <w:vAlign w:val="center"/>
          </w:tcPr>
          <w:p w:rsidR="007C504B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W,</w:t>
            </w:r>
            <w:r w:rsidR="005611DE">
              <w:rPr>
                <w:rFonts w:ascii="Corbel" w:hAnsi="Corbel"/>
                <w:sz w:val="24"/>
                <w:szCs w:val="24"/>
              </w:rPr>
              <w:t xml:space="preserve"> ĆW</w:t>
            </w:r>
            <w:r w:rsidRPr="00225A5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602A1" w:rsidRPr="00225A5C" w:rsidTr="00225A5C">
        <w:tc>
          <w:tcPr>
            <w:tcW w:w="1030" w:type="pct"/>
            <w:vAlign w:val="center"/>
          </w:tcPr>
          <w:p w:rsidR="00510A0C" w:rsidRPr="00225A5C" w:rsidRDefault="00510A0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</w:t>
            </w:r>
            <w:r w:rsidR="004056CC" w:rsidRPr="00225A5C">
              <w:rPr>
                <w:rFonts w:ascii="Corbel" w:hAnsi="Corbel"/>
                <w:sz w:val="24"/>
                <w:szCs w:val="24"/>
              </w:rPr>
              <w:t>K</w:t>
            </w:r>
            <w:r w:rsidRPr="00225A5C">
              <w:rPr>
                <w:rFonts w:ascii="Corbel" w:hAnsi="Corbel"/>
                <w:sz w:val="24"/>
                <w:szCs w:val="24"/>
              </w:rPr>
              <w:t>_ 0</w:t>
            </w:r>
            <w:r w:rsidR="007C504B" w:rsidRPr="00225A5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3053" w:type="pct"/>
            <w:vAlign w:val="center"/>
          </w:tcPr>
          <w:p w:rsidR="00510A0C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vAlign w:val="center"/>
          </w:tcPr>
          <w:p w:rsidR="00510A0C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EF1BF2" w:rsidRPr="00225A5C">
              <w:rPr>
                <w:rFonts w:ascii="Corbel" w:hAnsi="Corbel"/>
                <w:sz w:val="24"/>
                <w:szCs w:val="24"/>
              </w:rPr>
              <w:t>, kolokwium</w:t>
            </w:r>
            <w:r w:rsidRPr="00225A5C">
              <w:rPr>
                <w:rFonts w:ascii="Corbel" w:hAnsi="Corbel"/>
                <w:sz w:val="24"/>
                <w:szCs w:val="24"/>
              </w:rPr>
              <w:t>, egzamin pisemny,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3053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Projekt</w:t>
            </w:r>
            <w:r w:rsidR="00225A5C" w:rsidRPr="00225A5C">
              <w:rPr>
                <w:rFonts w:ascii="Corbel" w:hAnsi="Corbel"/>
                <w:sz w:val="24"/>
                <w:szCs w:val="24"/>
              </w:rPr>
              <w:t>, egzamin pisemny,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3053" w:type="pct"/>
            <w:vAlign w:val="center"/>
          </w:tcPr>
          <w:p w:rsidR="00EF1BF2" w:rsidRPr="00225A5C" w:rsidRDefault="00955F53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225A5C">
              <w:rPr>
                <w:rFonts w:ascii="Corbel" w:hAnsi="Corbel"/>
                <w:sz w:val="24"/>
                <w:szCs w:val="24"/>
              </w:rPr>
              <w:t>gzamin pisemny,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AA755D">
              <w:rPr>
                <w:rFonts w:ascii="Corbel" w:hAnsi="Corbel"/>
                <w:sz w:val="24"/>
                <w:szCs w:val="24"/>
              </w:rPr>
              <w:t>, ocena nauczyciela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955F53">
              <w:rPr>
                <w:rFonts w:ascii="Corbel" w:hAnsi="Corbel"/>
                <w:sz w:val="24"/>
                <w:szCs w:val="24"/>
              </w:rPr>
              <w:t>ocena nauczyciela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3053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3053" w:type="pct"/>
            <w:vAlign w:val="center"/>
          </w:tcPr>
          <w:p w:rsidR="00EF1BF2" w:rsidRPr="00225A5C" w:rsidRDefault="00955F53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CD66F8">
              <w:rPr>
                <w:rFonts w:ascii="Corbel" w:hAnsi="Corbel"/>
                <w:sz w:val="24"/>
                <w:szCs w:val="24"/>
              </w:rPr>
              <w:t>/projekt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 xml:space="preserve"> ćw</w:t>
            </w:r>
          </w:p>
        </w:tc>
      </w:tr>
      <w:tr w:rsidR="00CD66F8" w:rsidRPr="00225A5C" w:rsidTr="00225A5C">
        <w:tc>
          <w:tcPr>
            <w:tcW w:w="1030" w:type="pct"/>
            <w:vAlign w:val="center"/>
          </w:tcPr>
          <w:p w:rsidR="00CD66F8" w:rsidRPr="00225A5C" w:rsidRDefault="00CD66F8" w:rsidP="00CD66F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3053" w:type="pct"/>
            <w:vAlign w:val="center"/>
          </w:tcPr>
          <w:p w:rsidR="00CD66F8" w:rsidRPr="00225A5C" w:rsidRDefault="00CD66F8" w:rsidP="00CD66F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/projekt</w:t>
            </w:r>
          </w:p>
        </w:tc>
        <w:tc>
          <w:tcPr>
            <w:tcW w:w="917" w:type="pct"/>
            <w:vAlign w:val="center"/>
          </w:tcPr>
          <w:p w:rsidR="00CD66F8" w:rsidRPr="00225A5C" w:rsidRDefault="00CD66F8" w:rsidP="00CD66F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</w:tbl>
    <w:p w:rsidR="00DF4FBA" w:rsidRPr="00115718" w:rsidRDefault="00DF4FBA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923D7D" w:rsidRPr="00115718" w:rsidRDefault="003E1941" w:rsidP="00A602A1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4.2 </w:t>
      </w:r>
      <w:r w:rsidR="0085747A" w:rsidRPr="00115718">
        <w:rPr>
          <w:rFonts w:ascii="Corbel" w:hAnsi="Corbel" w:cs="Calibri"/>
          <w:smallCaps w:val="0"/>
          <w:szCs w:val="24"/>
        </w:rPr>
        <w:t>Warunki zaliczenia przedmiotu (kryteria oceniania)</w:t>
      </w:r>
      <w:r w:rsidR="00923D7D" w:rsidRPr="00115718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602A1" w:rsidRPr="00A602A1" w:rsidTr="00923D7D">
        <w:tc>
          <w:tcPr>
            <w:tcW w:w="9670" w:type="dxa"/>
          </w:tcPr>
          <w:p w:rsidR="00F72F4D" w:rsidRPr="00115718" w:rsidRDefault="00F72F4D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:rsidR="00B83EEF" w:rsidRPr="00115718" w:rsidRDefault="00B83EEF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2, semestr 4</w:t>
            </w:r>
          </w:p>
          <w:p w:rsidR="009D296B" w:rsidRPr="009D296B" w:rsidRDefault="00D80B55" w:rsidP="009D296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40</w:t>
            </w:r>
            <w:r w:rsid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% oceny stanowi </w:t>
            </w:r>
            <w:r w:rsidR="009D296B"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</w:t>
            </w:r>
          </w:p>
          <w:p w:rsidR="00B83EEF" w:rsidRDefault="00D80B55" w:rsidP="00CD398D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30</w:t>
            </w:r>
            <w:r w:rsid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% oceny</w:t>
            </w:r>
            <w:r w:rsidR="009D296B"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</w:t>
            </w:r>
            <w:r w:rsid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stanowi</w:t>
            </w:r>
            <w:r w:rsidR="009D296B"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</w:t>
            </w:r>
            <w:r w:rsidR="00B83EEF"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  <w:r w:rsidR="00225A5C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i ćwiczeń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lastRenderedPageBreak/>
              <w:t>20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opracowanie projektu </w:t>
            </w:r>
          </w:p>
          <w:p w:rsidR="009D296B" w:rsidRDefault="009D296B" w:rsidP="009D296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10%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obserwacja w trakcie zajęć</w:t>
            </w:r>
          </w:p>
          <w:p w:rsidR="00B83EEF" w:rsidRPr="00115718" w:rsidRDefault="002751F8" w:rsidP="009D296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Punkty uzyskane za kolokwium są przeliczane na procenty, którym odpowiadają oceny </w:t>
            </w:r>
            <w:r w:rsidR="00B83EEF"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do 50% - niedostateczny,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B83EEF" w:rsidRDefault="00B83EEF" w:rsidP="00CD398D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D80B55" w:rsidRPr="00115718" w:rsidRDefault="00D80B55" w:rsidP="00CD398D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</w:p>
          <w:p w:rsidR="00B83EEF" w:rsidRPr="009D296B" w:rsidRDefault="00B83EEF" w:rsidP="009D296B">
            <w:pPr>
              <w:pStyle w:val="Punktygwne"/>
              <w:spacing w:before="0" w:after="0" w:line="360" w:lineRule="auto"/>
              <w:ind w:left="360"/>
              <w:jc w:val="both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9D296B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5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40 % oceny stanowi 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</w:t>
            </w:r>
          </w:p>
          <w:p w:rsidR="00D80B55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30% oceny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stanowi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zaliczenie kolokwium obejmującego zakres materiału z wykładów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i ćwiczeń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10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opracowanie projektu </w:t>
            </w:r>
          </w:p>
          <w:p w:rsidR="00D80B55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0%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obserwacja w trakcie zajęć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D80B55" w:rsidRDefault="00D80B55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</w:p>
          <w:p w:rsidR="00B83EEF" w:rsidRPr="00115718" w:rsidRDefault="00B83EEF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6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40 % oceny stanowi 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</w:t>
            </w:r>
          </w:p>
          <w:p w:rsidR="00D80B55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30% oceny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stanowi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zaliczenie kolokwium obejmującego zakres materiału z wykładów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i ćwiczeń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20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opracowanie projektu </w:t>
            </w:r>
          </w:p>
          <w:p w:rsidR="00D80B55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10%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obserwacja w trakcie zajęć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lastRenderedPageBreak/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4C6BA0" w:rsidRPr="00115718" w:rsidRDefault="00B83EEF" w:rsidP="00CD398D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smallCaps w:val="0"/>
                <w:szCs w:val="24"/>
              </w:rPr>
              <w:t>Egzamin</w:t>
            </w:r>
          </w:p>
          <w:p w:rsidR="00B83EEF" w:rsidRPr="00115718" w:rsidRDefault="00B83EEF" w:rsidP="00CD398D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Warunkiem dopuszczenia do egzaminu jest zaliczenie ćwiczeń. Egzamin odbywa się w formie pisemnej. Uzyskane punkty przeliczane są na procenty, którym odpowiadają procenty: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do 50% - niedostateczny,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51% - 60% - 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61% - 70% - dostateczny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- 71% - 80% - dobry,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- 81% -  90% - dobry plus,</w:t>
            </w:r>
          </w:p>
          <w:p w:rsidR="0099296C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:rsidR="00D80B55" w:rsidRDefault="00D80B55" w:rsidP="00CD398D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9F4610" w:rsidRPr="00115718" w:rsidRDefault="0085747A" w:rsidP="00CD398D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 w:rsidRPr="00115718">
        <w:rPr>
          <w:rFonts w:ascii="Corbel" w:hAnsi="Corbel" w:cs="Calibri"/>
          <w:b/>
          <w:sz w:val="24"/>
          <w:szCs w:val="24"/>
        </w:rPr>
        <w:t xml:space="preserve">5. </w:t>
      </w:r>
      <w:r w:rsidR="00C61DC5" w:rsidRPr="00115718">
        <w:rPr>
          <w:rFonts w:ascii="Corbel" w:hAnsi="Corbel" w:cs="Calibr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A602A1" w:rsidRPr="00A602A1" w:rsidTr="00E84232">
        <w:tc>
          <w:tcPr>
            <w:tcW w:w="2932" w:type="pct"/>
            <w:vAlign w:val="center"/>
          </w:tcPr>
          <w:p w:rsidR="0085747A" w:rsidRPr="00115718" w:rsidRDefault="00C61DC5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sz w:val="24"/>
                <w:szCs w:val="24"/>
              </w:rPr>
              <w:t>Forma a</w:t>
            </w:r>
            <w:r w:rsidR="0085747A" w:rsidRPr="00115718">
              <w:rPr>
                <w:rFonts w:ascii="Corbel" w:hAnsi="Corbel" w:cs="Calibri"/>
                <w:b/>
                <w:sz w:val="24"/>
                <w:szCs w:val="24"/>
              </w:rPr>
              <w:t>ktywnoś</w:t>
            </w:r>
            <w:r w:rsidRPr="00115718">
              <w:rPr>
                <w:rFonts w:ascii="Corbel" w:hAnsi="Corbel" w:cs="Calibri"/>
                <w:b/>
                <w:sz w:val="24"/>
                <w:szCs w:val="24"/>
              </w:rPr>
              <w:t>ci</w:t>
            </w:r>
          </w:p>
        </w:tc>
        <w:tc>
          <w:tcPr>
            <w:tcW w:w="2068" w:type="pct"/>
            <w:vAlign w:val="center"/>
          </w:tcPr>
          <w:p w:rsidR="0085747A" w:rsidRPr="00115718" w:rsidRDefault="00C61DC5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sz w:val="24"/>
                <w:szCs w:val="24"/>
              </w:rPr>
              <w:t>Średnia l</w:t>
            </w:r>
            <w:r w:rsidR="0085747A" w:rsidRPr="00115718">
              <w:rPr>
                <w:rFonts w:ascii="Corbel" w:hAnsi="Corbel" w:cs="Calibri"/>
                <w:b/>
                <w:sz w:val="24"/>
                <w:szCs w:val="24"/>
              </w:rPr>
              <w:t>iczba godzin</w:t>
            </w:r>
            <w:r w:rsidR="0071620A" w:rsidRPr="00115718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115718">
              <w:rPr>
                <w:rFonts w:ascii="Corbel" w:hAnsi="Corbel" w:cs="Calibri"/>
                <w:b/>
                <w:sz w:val="24"/>
                <w:szCs w:val="24"/>
              </w:rPr>
              <w:t>na zrealizowanie aktywności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068" w:type="pct"/>
            <w:vAlign w:val="center"/>
          </w:tcPr>
          <w:p w:rsidR="00251354" w:rsidRPr="00115718" w:rsidRDefault="009D4A5E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110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2068" w:type="pct"/>
            <w:vAlign w:val="center"/>
          </w:tcPr>
          <w:p w:rsidR="00E84232" w:rsidRDefault="00E84232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28</w:t>
            </w:r>
          </w:p>
          <w:p w:rsidR="00DF1469" w:rsidRDefault="00DF1469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(</w:t>
            </w:r>
            <w:r w:rsidR="00E84232">
              <w:rPr>
                <w:rFonts w:ascii="Corbel" w:hAnsi="Corbel" w:cs="Calibri"/>
                <w:sz w:val="24"/>
                <w:szCs w:val="24"/>
              </w:rPr>
              <w:t>20</w:t>
            </w:r>
            <w:r>
              <w:rPr>
                <w:rFonts w:ascii="Corbel" w:hAnsi="Corbel" w:cs="Calibri"/>
                <w:sz w:val="24"/>
                <w:szCs w:val="24"/>
              </w:rPr>
              <w:t xml:space="preserve">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udział w konsultacjach, </w:t>
            </w:r>
          </w:p>
          <w:p w:rsidR="00DF1469" w:rsidRDefault="00E84232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6 - </w:t>
            </w:r>
            <w:r w:rsidR="00DF1469">
              <w:rPr>
                <w:rFonts w:ascii="Corbel" w:hAnsi="Corbel" w:cs="Calibri"/>
                <w:sz w:val="24"/>
                <w:szCs w:val="24"/>
              </w:rPr>
              <w:t xml:space="preserve">Udział w zaliczeniu </w:t>
            </w:r>
          </w:p>
          <w:p w:rsidR="00251354" w:rsidRPr="00115718" w:rsidRDefault="00DF1469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>udział w egzaminie)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  <w:p w:rsidR="00B83EEF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B83EEF" w:rsidRPr="00115718" w:rsidRDefault="00B83EEF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2068" w:type="pct"/>
          </w:tcPr>
          <w:p w:rsidR="00DF4FBA" w:rsidRPr="00115718" w:rsidRDefault="00256D11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  <w:r w:rsidR="00E84232">
              <w:rPr>
                <w:rFonts w:ascii="Corbel" w:hAnsi="Corbel" w:cs="Calibri"/>
                <w:sz w:val="24"/>
                <w:szCs w:val="24"/>
              </w:rPr>
              <w:t>0</w:t>
            </w:r>
          </w:p>
          <w:p w:rsidR="00E84232" w:rsidRPr="00115718" w:rsidRDefault="00256D11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(2</w:t>
            </w:r>
            <w:r w:rsidR="00E84232">
              <w:rPr>
                <w:rFonts w:ascii="Corbel" w:hAnsi="Corbel" w:cs="Calibri"/>
                <w:sz w:val="24"/>
                <w:szCs w:val="24"/>
              </w:rPr>
              <w:t xml:space="preserve">0 - </w:t>
            </w:r>
            <w:r w:rsidR="00E84232" w:rsidRPr="00115718">
              <w:rPr>
                <w:rFonts w:ascii="Corbel" w:hAnsi="Corbel" w:cs="Calibri"/>
                <w:sz w:val="24"/>
                <w:szCs w:val="24"/>
              </w:rPr>
              <w:t>Przygotowanie do zajęć</w:t>
            </w:r>
          </w:p>
          <w:p w:rsidR="00E84232" w:rsidRDefault="00256D11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  <w:r w:rsidR="00E84232">
              <w:rPr>
                <w:rFonts w:ascii="Corbel" w:hAnsi="Corbel" w:cs="Calibri"/>
                <w:sz w:val="24"/>
                <w:szCs w:val="24"/>
              </w:rPr>
              <w:t xml:space="preserve">0 - </w:t>
            </w:r>
            <w:r w:rsidR="00E84232" w:rsidRPr="00115718">
              <w:rPr>
                <w:rFonts w:ascii="Corbel" w:hAnsi="Corbel" w:cs="Calibri"/>
                <w:sz w:val="24"/>
                <w:szCs w:val="24"/>
              </w:rPr>
              <w:t>Przygotowanie do kolokwium i egzaminu</w:t>
            </w:r>
          </w:p>
          <w:p w:rsidR="0099296C" w:rsidRDefault="00E84232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5 -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Opracowanie jednostki </w:t>
            </w:r>
            <w:r w:rsidRPr="00115718">
              <w:rPr>
                <w:rFonts w:ascii="Corbel" w:hAnsi="Corbel" w:cs="Calibri"/>
                <w:sz w:val="24"/>
                <w:szCs w:val="24"/>
              </w:rPr>
              <w:lastRenderedPageBreak/>
              <w:t>treningowej</w:t>
            </w:r>
            <w:r>
              <w:rPr>
                <w:rFonts w:ascii="Corbel" w:hAnsi="Corbel" w:cs="Calibri"/>
                <w:sz w:val="24"/>
                <w:szCs w:val="24"/>
              </w:rPr>
              <w:t>/konspektu</w:t>
            </w:r>
          </w:p>
          <w:p w:rsidR="00E84232" w:rsidRPr="00115718" w:rsidRDefault="00E84232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5 -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Opracowanie </w:t>
            </w:r>
            <w:r>
              <w:rPr>
                <w:rFonts w:ascii="Corbel" w:hAnsi="Corbel" w:cs="Calibri"/>
                <w:sz w:val="24"/>
                <w:szCs w:val="24"/>
              </w:rPr>
              <w:t>projektu)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068" w:type="pct"/>
          </w:tcPr>
          <w:p w:rsidR="00251354" w:rsidRPr="00115718" w:rsidRDefault="00256D11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17</w:t>
            </w:r>
            <w:r w:rsidR="00E84232">
              <w:rPr>
                <w:rFonts w:ascii="Corbel" w:hAnsi="Corbel" w:cs="Calibri"/>
                <w:sz w:val="24"/>
                <w:szCs w:val="24"/>
              </w:rPr>
              <w:t>8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068" w:type="pct"/>
          </w:tcPr>
          <w:p w:rsidR="00251354" w:rsidRPr="00115718" w:rsidRDefault="00DF1469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</w:t>
            </w:r>
          </w:p>
        </w:tc>
      </w:tr>
    </w:tbl>
    <w:p w:rsidR="0085747A" w:rsidRPr="00115718" w:rsidRDefault="00923D7D" w:rsidP="00CD398D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mallCaps w:val="0"/>
          <w:szCs w:val="24"/>
        </w:rPr>
      </w:pPr>
      <w:r w:rsidRPr="00115718">
        <w:rPr>
          <w:rFonts w:ascii="Corbel" w:hAnsi="Corbel" w:cs="Calibri"/>
          <w:b w:val="0"/>
          <w:i/>
          <w:smallCaps w:val="0"/>
          <w:szCs w:val="24"/>
        </w:rPr>
        <w:t xml:space="preserve">* </w:t>
      </w:r>
      <w:r w:rsidR="00C61DC5" w:rsidRPr="00115718">
        <w:rPr>
          <w:rFonts w:ascii="Corbel" w:hAnsi="Corbel" w:cs="Calibr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115718" w:rsidRDefault="0071620A" w:rsidP="00763420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6. </w:t>
      </w:r>
      <w:r w:rsidR="0085747A" w:rsidRPr="00115718">
        <w:rPr>
          <w:rFonts w:ascii="Corbel" w:hAnsi="Corbel" w:cs="Calibri"/>
          <w:smallCaps w:val="0"/>
          <w:szCs w:val="24"/>
        </w:rPr>
        <w:t>PRAKTYKI ZAWO</w:t>
      </w:r>
      <w:r w:rsidR="009C1331" w:rsidRPr="00115718">
        <w:rPr>
          <w:rFonts w:ascii="Corbel" w:hAnsi="Corbel" w:cs="Calibri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A602A1" w:rsidRPr="00A602A1" w:rsidTr="00A602A1">
        <w:trPr>
          <w:trHeight w:val="397"/>
        </w:trPr>
        <w:tc>
          <w:tcPr>
            <w:tcW w:w="2359" w:type="pct"/>
          </w:tcPr>
          <w:p w:rsidR="0085747A" w:rsidRPr="00115718" w:rsidRDefault="0085747A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115718" w:rsidRDefault="0085747A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="00A602A1" w:rsidRPr="00A602A1" w:rsidTr="00A602A1">
        <w:trPr>
          <w:trHeight w:val="397"/>
        </w:trPr>
        <w:tc>
          <w:tcPr>
            <w:tcW w:w="2359" w:type="pct"/>
          </w:tcPr>
          <w:p w:rsidR="0085747A" w:rsidRPr="00115718" w:rsidRDefault="0085747A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115718" w:rsidRDefault="0085747A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</w:tbl>
    <w:p w:rsidR="00A602A1" w:rsidRPr="00115718" w:rsidRDefault="00A602A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85747A" w:rsidRPr="00115718" w:rsidRDefault="00675843" w:rsidP="00CD398D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7. </w:t>
      </w:r>
      <w:r w:rsidR="0085747A" w:rsidRPr="00115718">
        <w:rPr>
          <w:rFonts w:ascii="Corbel" w:hAnsi="Corbel" w:cs="Calibri"/>
          <w:smallCaps w:val="0"/>
          <w:szCs w:val="24"/>
        </w:rPr>
        <w:t>LITERATURA</w:t>
      </w:r>
      <w:r w:rsidRPr="00115718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84DA0" w:rsidRPr="00D80B55" w:rsidTr="00C66074">
        <w:trPr>
          <w:trHeight w:val="397"/>
        </w:trPr>
        <w:tc>
          <w:tcPr>
            <w:tcW w:w="5000" w:type="pct"/>
          </w:tcPr>
          <w:p w:rsidR="00784DA0" w:rsidRPr="00A602A1" w:rsidRDefault="00784DA0" w:rsidP="00784DA0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4DA0" w:rsidRPr="00213548" w:rsidRDefault="00784DA0" w:rsidP="00784DA0">
            <w:pPr>
              <w:pStyle w:val="Akapitzlist"/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Biernacki L., Nowiński W., Kubrycht J.; „Pierwsze kroki w piłce ręcznej. Przewodnik metodyczny”, Wyd. Uczelniane AWFiS, Gdańsk, 2012.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Bondarowicz M., „Zabawy i gry ruchowe w zajęciach sportowych”, COS, Warszawa, 2002 </w:t>
            </w:r>
          </w:p>
          <w:p w:rsidR="00784DA0" w:rsidRPr="00236DB2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Piłka ręczna. Wybrane elementy teorii i treningu. Związek Piłki Ręcznej w Polsce. Warszawa, 2014.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 „Charakterystyka gry w piłkę ręczną”, – AWF Gdańsk, 1996.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Czerwiński J., Jastrzębski Z., „Proces szkolenia w zespołowych grach sportowych.  Teoria i praktyka”, AWFiS, Gdańsk, 2006. </w:t>
            </w:r>
          </w:p>
          <w:p w:rsidR="00784DA0" w:rsidRPr="00236DB2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Grage W.; „Trening piłki ręcznej”, Oficyna Wydawnicza – Marshal, 2002.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„Piłka ręczna – Technika i taktyka” ZPRP Warszawa 2010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Norkowski H.; „Piłka ręczna – bramkarz. Zasady gry, technika, taktyka, trening”, AWF W-wa, 1996.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W.; „Piłka ręczna. Wyszkolenie indywidualne”, COS, Biblioteka Trenera, Wa-wa, 2002.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W.: „Rola trenera w nowoczesnej koncepcji gry w piłkę ręczną”. Biblioteka trenera COS Warszawa 2000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Nowiński W., „Piłka ręczna. Poznać – zrozumieć – grać”, ZPRP, W- wa, 2012.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Paterka S.; „Piłka ręczna”, AWF, Poznań, 2001. </w:t>
            </w:r>
          </w:p>
          <w:p w:rsidR="00784DA0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>Praca zbiorowa, Piłka ręczna. Nazewnictwo, ZPRP, W-wa, 2011.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Sozański H.; „Podstawy teorii treningu”, RCM - SKFiS, Warszawa, 1993. </w:t>
            </w:r>
          </w:p>
          <w:p w:rsidR="00784DA0" w:rsidRPr="00236DB2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36DB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Stawiarski W.; „Piłka ręczna”, część I i II, wyd. III, skrypt nr 81, AWF Kraków, 2003.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Spieszny M.; „Piłka ręczna– Program szkolenia dzieci i młodzieży, COS, 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Warszawa, 2001.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Walczyk L., Skutnik R.: „Piłka ręczna. Zasób ćwiczeń dla dzieci i młodzieży” ZPRP Warszawa 2005 </w:t>
            </w:r>
          </w:p>
          <w:p w:rsidR="00784DA0" w:rsidRPr="00213548" w:rsidRDefault="00784DA0" w:rsidP="00784DA0">
            <w:pPr>
              <w:numPr>
                <w:ilvl w:val="0"/>
                <w:numId w:val="3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1354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Wrześniewski S.: „Piłka ręczna – poradnik metodyczny” ZPRP Warszawa 2000 </w:t>
            </w:r>
          </w:p>
          <w:p w:rsidR="00784DA0" w:rsidRPr="00A602A1" w:rsidRDefault="00784DA0" w:rsidP="00784DA0">
            <w:pPr>
              <w:pStyle w:val="Default"/>
              <w:numPr>
                <w:ilvl w:val="0"/>
                <w:numId w:val="32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 w:rsidRPr="00213548">
              <w:rPr>
                <w:rFonts w:ascii="Corbel" w:eastAsia="Times New Roman" w:hAnsi="Corbel"/>
                <w:lang w:eastAsia="pl-PL"/>
              </w:rPr>
              <w:t>Wrześniewski S.: „Uczymy gry w piłkę ręczną” ZPRP Warszawa 2010</w:t>
            </w:r>
          </w:p>
        </w:tc>
      </w:tr>
      <w:tr w:rsidR="00784DA0" w:rsidRPr="00D80B55" w:rsidTr="00C66074">
        <w:trPr>
          <w:trHeight w:val="397"/>
        </w:trPr>
        <w:tc>
          <w:tcPr>
            <w:tcW w:w="5000" w:type="pct"/>
          </w:tcPr>
          <w:p w:rsidR="00784DA0" w:rsidRPr="00A602A1" w:rsidRDefault="00784DA0" w:rsidP="00784DA0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4DA0" w:rsidRDefault="00784DA0" w:rsidP="00784DA0">
            <w:pPr>
              <w:pStyle w:val="Akapitzlist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 xml:space="preserve">Gawlik W. Analiza treści interwencji bramkarza w piłce ręcznej na przykładzie własnym. </w:t>
            </w:r>
            <w:r w:rsidRPr="008B46D2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 xml:space="preserve">Pracadyplomowa [Analysis of the content of intervention of a goalkeeper in handball based on one’s own example]. </w:t>
            </w:r>
            <w:r w:rsidRPr="0041156D">
              <w:rPr>
                <w:rFonts w:ascii="Corbel" w:hAnsi="Corbel"/>
                <w:sz w:val="24"/>
                <w:szCs w:val="24"/>
              </w:rPr>
              <w:t>Thesis</w:t>
            </w:r>
            <w:r>
              <w:rPr>
                <w:rFonts w:ascii="Corbel" w:hAnsi="Corbel"/>
                <w:sz w:val="24"/>
                <w:szCs w:val="24"/>
              </w:rPr>
              <w:t>]. Warszawa: WSTS. 2014.</w:t>
            </w:r>
          </w:p>
          <w:p w:rsidR="00784DA0" w:rsidRDefault="00784DA0" w:rsidP="00784DA0">
            <w:pPr>
              <w:pStyle w:val="Akapitzlist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>Krawczyk P. Skuteczność interwencji bramkarzy piłki ręcznej w sytuacji rzutów z pozycji skrzydłowych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 xml:space="preserve">na poziomie polskiej PGNiG Superligi. </w:t>
            </w:r>
            <w:r w:rsidRPr="008B46D2">
              <w:rPr>
                <w:rFonts w:ascii="Corbel" w:hAnsi="Corbel"/>
                <w:sz w:val="24"/>
                <w:szCs w:val="24"/>
                <w:lang w:val="en-GB"/>
              </w:rPr>
              <w:t xml:space="preserve">Praca trenerska [Efficiency of goalkeepers’ actions in the situation of wing-throws at the Polish PGNiG Superliga level. </w:t>
            </w:r>
            <w:r w:rsidRPr="0041156D">
              <w:rPr>
                <w:rFonts w:ascii="Corbel" w:hAnsi="Corbel"/>
                <w:sz w:val="24"/>
                <w:szCs w:val="24"/>
              </w:rPr>
              <w:t>Coaching thesis]. Warszawa: ZPRP;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>2016.</w:t>
            </w:r>
          </w:p>
          <w:p w:rsidR="00784DA0" w:rsidRDefault="00784DA0" w:rsidP="00784DA0">
            <w:pPr>
              <w:pStyle w:val="Akapitzlist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46D2">
              <w:rPr>
                <w:rFonts w:ascii="Corbel" w:hAnsi="Corbel"/>
                <w:sz w:val="24"/>
                <w:szCs w:val="24"/>
                <w:lang w:val="en-GB"/>
              </w:rPr>
              <w:t xml:space="preserve">Jadach A. Psychomotor abilities in female handball players at various performance levels. </w:t>
            </w:r>
            <w:r w:rsidRPr="0041156D">
              <w:rPr>
                <w:rFonts w:ascii="Corbel" w:hAnsi="Corbel"/>
                <w:sz w:val="24"/>
                <w:szCs w:val="24"/>
              </w:rPr>
              <w:t>Research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>Yearbook. 2007;13(1):72-76.</w:t>
            </w:r>
          </w:p>
          <w:p w:rsidR="00784DA0" w:rsidRDefault="00784DA0" w:rsidP="00784DA0">
            <w:pPr>
              <w:pStyle w:val="Akapitzlist"/>
              <w:numPr>
                <w:ilvl w:val="0"/>
                <w:numId w:val="39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1156D">
              <w:rPr>
                <w:rFonts w:ascii="Corbel" w:hAnsi="Corbel"/>
                <w:sz w:val="24"/>
                <w:szCs w:val="24"/>
              </w:rPr>
              <w:t xml:space="preserve">Norkowski H. Piłka ręczna </w:t>
            </w:r>
            <w:r w:rsidRPr="0041156D">
              <w:rPr>
                <w:rFonts w:ascii="Arial" w:hAnsi="Arial" w:cs="Arial"/>
                <w:sz w:val="24"/>
                <w:szCs w:val="24"/>
              </w:rPr>
              <w:t>‒</w:t>
            </w:r>
            <w:r w:rsidRPr="0041156D">
              <w:rPr>
                <w:rFonts w:ascii="Corbel" w:hAnsi="Corbel"/>
                <w:sz w:val="24"/>
                <w:szCs w:val="24"/>
              </w:rPr>
              <w:t xml:space="preserve"> bramkarz, zasady gry, technika, taktyka, trening [Handball </w:t>
            </w:r>
            <w:r w:rsidRPr="0041156D">
              <w:rPr>
                <w:rFonts w:ascii="Arial" w:hAnsi="Arial" w:cs="Arial"/>
                <w:sz w:val="24"/>
                <w:szCs w:val="24"/>
              </w:rPr>
              <w:t>‒</w:t>
            </w:r>
            <w:r w:rsidRPr="0041156D">
              <w:rPr>
                <w:rFonts w:ascii="Corbel" w:hAnsi="Corbel"/>
                <w:sz w:val="24"/>
                <w:szCs w:val="24"/>
              </w:rPr>
              <w:t xml:space="preserve"> goalkeeper,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1156D">
              <w:rPr>
                <w:rFonts w:ascii="Corbel" w:hAnsi="Corbel"/>
                <w:sz w:val="24"/>
                <w:szCs w:val="24"/>
              </w:rPr>
              <w:t>riles, technique, tactics, training]. Warszawa: AWF; 1996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15718" w:rsidRDefault="0085747A" w:rsidP="00CD398D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115718" w:rsidRDefault="0085747A" w:rsidP="00CD398D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 w:rsidRPr="00115718">
        <w:rPr>
          <w:rFonts w:ascii="Corbel" w:hAnsi="Corbel" w:cs="Calibri"/>
          <w:b w:val="0"/>
          <w:smallCaps w:val="0"/>
          <w:szCs w:val="24"/>
        </w:rPr>
        <w:t>Akceptacja Kierownika Jednostki lub osoby upoważnionej</w:t>
      </w:r>
    </w:p>
    <w:sectPr w:rsidR="0085747A" w:rsidRPr="00115718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BC8" w:rsidRDefault="00EB3BC8" w:rsidP="00C16ABF">
      <w:pPr>
        <w:spacing w:after="0" w:line="240" w:lineRule="auto"/>
      </w:pPr>
      <w:r>
        <w:separator/>
      </w:r>
    </w:p>
  </w:endnote>
  <w:endnote w:type="continuationSeparator" w:id="0">
    <w:p w:rsidR="00EB3BC8" w:rsidRDefault="00EB3B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80" w:rsidRDefault="00375E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BC8" w:rsidRDefault="00EB3BC8" w:rsidP="00C16ABF">
      <w:pPr>
        <w:spacing w:after="0" w:line="240" w:lineRule="auto"/>
      </w:pPr>
      <w:r>
        <w:separator/>
      </w:r>
    </w:p>
  </w:footnote>
  <w:footnote w:type="continuationSeparator" w:id="0">
    <w:p w:rsidR="00EB3BC8" w:rsidRDefault="00EB3BC8" w:rsidP="00C16ABF">
      <w:pPr>
        <w:spacing w:after="0" w:line="240" w:lineRule="auto"/>
      </w:pPr>
      <w:r>
        <w:continuationSeparator/>
      </w:r>
    </w:p>
  </w:footnote>
  <w:footnote w:id="1">
    <w:p w:rsidR="00375E80" w:rsidRDefault="00375E80" w:rsidP="00CD39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DC6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275B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D4E91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D72B4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D15F5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B05"/>
    <w:multiLevelType w:val="hybridMultilevel"/>
    <w:tmpl w:val="5F826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3402E"/>
    <w:multiLevelType w:val="hybridMultilevel"/>
    <w:tmpl w:val="CA8E22CE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9"/>
  </w:num>
  <w:num w:numId="5">
    <w:abstractNumId w:val="27"/>
  </w:num>
  <w:num w:numId="6">
    <w:abstractNumId w:val="5"/>
  </w:num>
  <w:num w:numId="7">
    <w:abstractNumId w:val="7"/>
  </w:num>
  <w:num w:numId="8">
    <w:abstractNumId w:val="21"/>
  </w:num>
  <w:num w:numId="9">
    <w:abstractNumId w:val="12"/>
  </w:num>
  <w:num w:numId="10">
    <w:abstractNumId w:val="11"/>
  </w:num>
  <w:num w:numId="11">
    <w:abstractNumId w:val="16"/>
  </w:num>
  <w:num w:numId="12">
    <w:abstractNumId w:val="26"/>
  </w:num>
  <w:num w:numId="13">
    <w:abstractNumId w:val="30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0"/>
  </w:num>
  <w:num w:numId="17">
    <w:abstractNumId w:val="18"/>
  </w:num>
  <w:num w:numId="18">
    <w:abstractNumId w:val="1"/>
  </w:num>
  <w:num w:numId="19">
    <w:abstractNumId w:val="14"/>
  </w:num>
  <w:num w:numId="20">
    <w:abstractNumId w:val="19"/>
  </w:num>
  <w:num w:numId="21">
    <w:abstractNumId w:val="22"/>
  </w:num>
  <w:num w:numId="22">
    <w:abstractNumId w:val="23"/>
  </w:num>
  <w:num w:numId="23">
    <w:abstractNumId w:val="3"/>
  </w:num>
  <w:num w:numId="24">
    <w:abstractNumId w:val="8"/>
  </w:num>
  <w:num w:numId="25">
    <w:abstractNumId w:val="28"/>
  </w:num>
  <w:num w:numId="26">
    <w:abstractNumId w:val="31"/>
  </w:num>
  <w:num w:numId="27">
    <w:abstractNumId w:val="2"/>
  </w:num>
  <w:num w:numId="28">
    <w:abstractNumId w:val="33"/>
  </w:num>
  <w:num w:numId="29">
    <w:abstractNumId w:val="34"/>
  </w:num>
  <w:num w:numId="30">
    <w:abstractNumId w:val="24"/>
  </w:num>
  <w:num w:numId="31">
    <w:abstractNumId w:val="17"/>
  </w:num>
  <w:num w:numId="32">
    <w:abstractNumId w:val="15"/>
  </w:num>
  <w:num w:numId="33">
    <w:abstractNumId w:val="25"/>
  </w:num>
  <w:num w:numId="34">
    <w:abstractNumId w:val="10"/>
  </w:num>
  <w:num w:numId="35">
    <w:abstractNumId w:val="32"/>
  </w:num>
  <w:num w:numId="36">
    <w:abstractNumId w:val="13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34"/>
    <w:rsid w:val="00063EAA"/>
    <w:rsid w:val="00070AA6"/>
    <w:rsid w:val="00070ED6"/>
    <w:rsid w:val="000742DC"/>
    <w:rsid w:val="0007476F"/>
    <w:rsid w:val="00084B5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F22"/>
    <w:rsid w:val="000F1C57"/>
    <w:rsid w:val="000F5570"/>
    <w:rsid w:val="000F5615"/>
    <w:rsid w:val="001157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71"/>
    <w:rsid w:val="00176083"/>
    <w:rsid w:val="001761D4"/>
    <w:rsid w:val="001770C7"/>
    <w:rsid w:val="00192F37"/>
    <w:rsid w:val="001A6005"/>
    <w:rsid w:val="001A70D2"/>
    <w:rsid w:val="001B3A2F"/>
    <w:rsid w:val="001C07C3"/>
    <w:rsid w:val="001C0A9B"/>
    <w:rsid w:val="001D657B"/>
    <w:rsid w:val="001D7B54"/>
    <w:rsid w:val="001E0209"/>
    <w:rsid w:val="001E4AA7"/>
    <w:rsid w:val="001F099F"/>
    <w:rsid w:val="001F2CA2"/>
    <w:rsid w:val="001F3F61"/>
    <w:rsid w:val="00200C14"/>
    <w:rsid w:val="00201269"/>
    <w:rsid w:val="002144C0"/>
    <w:rsid w:val="002177DE"/>
    <w:rsid w:val="0022477D"/>
    <w:rsid w:val="00225A5C"/>
    <w:rsid w:val="002278A9"/>
    <w:rsid w:val="002336F9"/>
    <w:rsid w:val="00236DB2"/>
    <w:rsid w:val="0024028F"/>
    <w:rsid w:val="00244ABC"/>
    <w:rsid w:val="00251354"/>
    <w:rsid w:val="00256D11"/>
    <w:rsid w:val="002626C7"/>
    <w:rsid w:val="00265916"/>
    <w:rsid w:val="002751F8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6FE9"/>
    <w:rsid w:val="0034759A"/>
    <w:rsid w:val="003503F6"/>
    <w:rsid w:val="003530DD"/>
    <w:rsid w:val="00363F78"/>
    <w:rsid w:val="00375E80"/>
    <w:rsid w:val="00387E41"/>
    <w:rsid w:val="0039238C"/>
    <w:rsid w:val="003A0A5B"/>
    <w:rsid w:val="003A1176"/>
    <w:rsid w:val="003C0BAE"/>
    <w:rsid w:val="003C2CF9"/>
    <w:rsid w:val="003D18A9"/>
    <w:rsid w:val="003D6CE2"/>
    <w:rsid w:val="003E1037"/>
    <w:rsid w:val="003E1941"/>
    <w:rsid w:val="003E2FE6"/>
    <w:rsid w:val="003E49D5"/>
    <w:rsid w:val="003E7446"/>
    <w:rsid w:val="003F38C0"/>
    <w:rsid w:val="00404BC9"/>
    <w:rsid w:val="004056CC"/>
    <w:rsid w:val="0041156D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1C9B"/>
    <w:rsid w:val="0047598D"/>
    <w:rsid w:val="00477AB4"/>
    <w:rsid w:val="004840FD"/>
    <w:rsid w:val="00490F7D"/>
    <w:rsid w:val="00491678"/>
    <w:rsid w:val="004968E2"/>
    <w:rsid w:val="004A3EEA"/>
    <w:rsid w:val="004A4D1F"/>
    <w:rsid w:val="004C6BA0"/>
    <w:rsid w:val="004C6E6F"/>
    <w:rsid w:val="004D2946"/>
    <w:rsid w:val="004D5282"/>
    <w:rsid w:val="004D68C0"/>
    <w:rsid w:val="004E46F9"/>
    <w:rsid w:val="004F04B2"/>
    <w:rsid w:val="004F1551"/>
    <w:rsid w:val="004F55A3"/>
    <w:rsid w:val="00501E56"/>
    <w:rsid w:val="0050496F"/>
    <w:rsid w:val="00505801"/>
    <w:rsid w:val="00510A0C"/>
    <w:rsid w:val="00513B6F"/>
    <w:rsid w:val="00517C63"/>
    <w:rsid w:val="005363C4"/>
    <w:rsid w:val="00536BDE"/>
    <w:rsid w:val="00543ACC"/>
    <w:rsid w:val="005611DE"/>
    <w:rsid w:val="0056696D"/>
    <w:rsid w:val="00584057"/>
    <w:rsid w:val="0059484D"/>
    <w:rsid w:val="005A0855"/>
    <w:rsid w:val="005A3196"/>
    <w:rsid w:val="005A5A9F"/>
    <w:rsid w:val="005B015F"/>
    <w:rsid w:val="005C080F"/>
    <w:rsid w:val="005C55E5"/>
    <w:rsid w:val="005C696A"/>
    <w:rsid w:val="005D5E51"/>
    <w:rsid w:val="005E3C17"/>
    <w:rsid w:val="005E6E85"/>
    <w:rsid w:val="005F31D2"/>
    <w:rsid w:val="0061029B"/>
    <w:rsid w:val="006158D9"/>
    <w:rsid w:val="00617230"/>
    <w:rsid w:val="00621CE1"/>
    <w:rsid w:val="00627FC9"/>
    <w:rsid w:val="00647FA8"/>
    <w:rsid w:val="00650C5F"/>
    <w:rsid w:val="00653933"/>
    <w:rsid w:val="00654934"/>
    <w:rsid w:val="0066031A"/>
    <w:rsid w:val="006620D9"/>
    <w:rsid w:val="00671958"/>
    <w:rsid w:val="00675843"/>
    <w:rsid w:val="00696477"/>
    <w:rsid w:val="006C72B2"/>
    <w:rsid w:val="006D050F"/>
    <w:rsid w:val="006D6139"/>
    <w:rsid w:val="006E5D65"/>
    <w:rsid w:val="006F1282"/>
    <w:rsid w:val="006F1FBC"/>
    <w:rsid w:val="006F31E2"/>
    <w:rsid w:val="00702D0B"/>
    <w:rsid w:val="0070535B"/>
    <w:rsid w:val="00706544"/>
    <w:rsid w:val="007072BA"/>
    <w:rsid w:val="007120A0"/>
    <w:rsid w:val="0071620A"/>
    <w:rsid w:val="00724677"/>
    <w:rsid w:val="00725459"/>
    <w:rsid w:val="007327BD"/>
    <w:rsid w:val="00734608"/>
    <w:rsid w:val="0074295D"/>
    <w:rsid w:val="00745302"/>
    <w:rsid w:val="007461D6"/>
    <w:rsid w:val="00746EC8"/>
    <w:rsid w:val="00763420"/>
    <w:rsid w:val="00763BF1"/>
    <w:rsid w:val="007651E7"/>
    <w:rsid w:val="00766FD4"/>
    <w:rsid w:val="0078168C"/>
    <w:rsid w:val="00784DA0"/>
    <w:rsid w:val="00787C2A"/>
    <w:rsid w:val="00790E27"/>
    <w:rsid w:val="007A4022"/>
    <w:rsid w:val="007A6E6E"/>
    <w:rsid w:val="007B3587"/>
    <w:rsid w:val="007C1B29"/>
    <w:rsid w:val="007C3299"/>
    <w:rsid w:val="007C3BCC"/>
    <w:rsid w:val="007C4546"/>
    <w:rsid w:val="007C504B"/>
    <w:rsid w:val="007C7D43"/>
    <w:rsid w:val="007D1D74"/>
    <w:rsid w:val="007D6E56"/>
    <w:rsid w:val="007F1652"/>
    <w:rsid w:val="007F4155"/>
    <w:rsid w:val="00801B8A"/>
    <w:rsid w:val="00810C0B"/>
    <w:rsid w:val="0081554D"/>
    <w:rsid w:val="0081707E"/>
    <w:rsid w:val="0084466A"/>
    <w:rsid w:val="008449B3"/>
    <w:rsid w:val="00852B85"/>
    <w:rsid w:val="0085747A"/>
    <w:rsid w:val="00881186"/>
    <w:rsid w:val="00884922"/>
    <w:rsid w:val="00885F64"/>
    <w:rsid w:val="008917F9"/>
    <w:rsid w:val="00893A77"/>
    <w:rsid w:val="008A45F7"/>
    <w:rsid w:val="008B7E7D"/>
    <w:rsid w:val="008C06D1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55AE"/>
    <w:rsid w:val="008F6E29"/>
    <w:rsid w:val="009037F1"/>
    <w:rsid w:val="00905EA5"/>
    <w:rsid w:val="00916188"/>
    <w:rsid w:val="00923D7D"/>
    <w:rsid w:val="009436E5"/>
    <w:rsid w:val="009508DF"/>
    <w:rsid w:val="00950DAC"/>
    <w:rsid w:val="0095241F"/>
    <w:rsid w:val="00952560"/>
    <w:rsid w:val="0095325B"/>
    <w:rsid w:val="00954A07"/>
    <w:rsid w:val="00955F53"/>
    <w:rsid w:val="0098566A"/>
    <w:rsid w:val="0099296C"/>
    <w:rsid w:val="00997F14"/>
    <w:rsid w:val="009A78D9"/>
    <w:rsid w:val="009A7BC4"/>
    <w:rsid w:val="009C1331"/>
    <w:rsid w:val="009C3E31"/>
    <w:rsid w:val="009C54AE"/>
    <w:rsid w:val="009C788E"/>
    <w:rsid w:val="009D296B"/>
    <w:rsid w:val="009D4795"/>
    <w:rsid w:val="009D4A5E"/>
    <w:rsid w:val="009E1CB8"/>
    <w:rsid w:val="009E3B41"/>
    <w:rsid w:val="009F3C5C"/>
    <w:rsid w:val="009F4610"/>
    <w:rsid w:val="00A00ECC"/>
    <w:rsid w:val="00A1470B"/>
    <w:rsid w:val="00A155EE"/>
    <w:rsid w:val="00A2245B"/>
    <w:rsid w:val="00A26AF7"/>
    <w:rsid w:val="00A30110"/>
    <w:rsid w:val="00A36899"/>
    <w:rsid w:val="00A371F6"/>
    <w:rsid w:val="00A43BF6"/>
    <w:rsid w:val="00A51D3D"/>
    <w:rsid w:val="00A53FA5"/>
    <w:rsid w:val="00A54817"/>
    <w:rsid w:val="00A601C8"/>
    <w:rsid w:val="00A602A1"/>
    <w:rsid w:val="00A60799"/>
    <w:rsid w:val="00A801C0"/>
    <w:rsid w:val="00A84C85"/>
    <w:rsid w:val="00A97DE1"/>
    <w:rsid w:val="00AA755D"/>
    <w:rsid w:val="00AB053C"/>
    <w:rsid w:val="00AB3832"/>
    <w:rsid w:val="00AD1146"/>
    <w:rsid w:val="00AD1501"/>
    <w:rsid w:val="00AD27D3"/>
    <w:rsid w:val="00AD30AC"/>
    <w:rsid w:val="00AD66D6"/>
    <w:rsid w:val="00AE1160"/>
    <w:rsid w:val="00AE203C"/>
    <w:rsid w:val="00AE2E74"/>
    <w:rsid w:val="00AE47AE"/>
    <w:rsid w:val="00AE5FCB"/>
    <w:rsid w:val="00AF2C1E"/>
    <w:rsid w:val="00B02E71"/>
    <w:rsid w:val="00B06142"/>
    <w:rsid w:val="00B12FF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EEF"/>
    <w:rsid w:val="00B90885"/>
    <w:rsid w:val="00BB2512"/>
    <w:rsid w:val="00BB48E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B87"/>
    <w:rsid w:val="00C324C1"/>
    <w:rsid w:val="00C36992"/>
    <w:rsid w:val="00C4087A"/>
    <w:rsid w:val="00C56036"/>
    <w:rsid w:val="00C61DC5"/>
    <w:rsid w:val="00C61E17"/>
    <w:rsid w:val="00C66074"/>
    <w:rsid w:val="00C67E92"/>
    <w:rsid w:val="00C70A26"/>
    <w:rsid w:val="00C766DF"/>
    <w:rsid w:val="00C94B98"/>
    <w:rsid w:val="00CA2B96"/>
    <w:rsid w:val="00CA5089"/>
    <w:rsid w:val="00CC11A5"/>
    <w:rsid w:val="00CD398D"/>
    <w:rsid w:val="00CD66F8"/>
    <w:rsid w:val="00CD6897"/>
    <w:rsid w:val="00CD7A8D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218D"/>
    <w:rsid w:val="00D352C9"/>
    <w:rsid w:val="00D425B2"/>
    <w:rsid w:val="00D428D6"/>
    <w:rsid w:val="00D454C7"/>
    <w:rsid w:val="00D46DEB"/>
    <w:rsid w:val="00D532A1"/>
    <w:rsid w:val="00D552B2"/>
    <w:rsid w:val="00D608D1"/>
    <w:rsid w:val="00D74119"/>
    <w:rsid w:val="00D8075B"/>
    <w:rsid w:val="00D80B55"/>
    <w:rsid w:val="00D8678B"/>
    <w:rsid w:val="00D97695"/>
    <w:rsid w:val="00DA2114"/>
    <w:rsid w:val="00DB13F5"/>
    <w:rsid w:val="00DB17D5"/>
    <w:rsid w:val="00DB600A"/>
    <w:rsid w:val="00DD6219"/>
    <w:rsid w:val="00DD6F3F"/>
    <w:rsid w:val="00DE09C0"/>
    <w:rsid w:val="00DE4A14"/>
    <w:rsid w:val="00DE4FB0"/>
    <w:rsid w:val="00DE78EB"/>
    <w:rsid w:val="00DF1469"/>
    <w:rsid w:val="00DF320D"/>
    <w:rsid w:val="00DF4FBA"/>
    <w:rsid w:val="00DF71C8"/>
    <w:rsid w:val="00E129B8"/>
    <w:rsid w:val="00E21E7D"/>
    <w:rsid w:val="00E22FBC"/>
    <w:rsid w:val="00E24BF5"/>
    <w:rsid w:val="00E25338"/>
    <w:rsid w:val="00E51E44"/>
    <w:rsid w:val="00E63348"/>
    <w:rsid w:val="00E676ED"/>
    <w:rsid w:val="00E77E88"/>
    <w:rsid w:val="00E8107D"/>
    <w:rsid w:val="00E8293D"/>
    <w:rsid w:val="00E84232"/>
    <w:rsid w:val="00E871FD"/>
    <w:rsid w:val="00E935EB"/>
    <w:rsid w:val="00E960BB"/>
    <w:rsid w:val="00E97DBA"/>
    <w:rsid w:val="00EA2074"/>
    <w:rsid w:val="00EA4832"/>
    <w:rsid w:val="00EA4E9D"/>
    <w:rsid w:val="00EB3BC8"/>
    <w:rsid w:val="00EC39C7"/>
    <w:rsid w:val="00EC4899"/>
    <w:rsid w:val="00ED03AB"/>
    <w:rsid w:val="00ED08B8"/>
    <w:rsid w:val="00ED32D2"/>
    <w:rsid w:val="00ED6E75"/>
    <w:rsid w:val="00EE32DE"/>
    <w:rsid w:val="00EE5457"/>
    <w:rsid w:val="00EF1BF2"/>
    <w:rsid w:val="00F041B4"/>
    <w:rsid w:val="00F070AB"/>
    <w:rsid w:val="00F17567"/>
    <w:rsid w:val="00F20D04"/>
    <w:rsid w:val="00F27A7B"/>
    <w:rsid w:val="00F37CF3"/>
    <w:rsid w:val="00F51BF8"/>
    <w:rsid w:val="00F52266"/>
    <w:rsid w:val="00F526AF"/>
    <w:rsid w:val="00F617C3"/>
    <w:rsid w:val="00F61AE2"/>
    <w:rsid w:val="00F63C8D"/>
    <w:rsid w:val="00F66F0E"/>
    <w:rsid w:val="00F7066B"/>
    <w:rsid w:val="00F72F4D"/>
    <w:rsid w:val="00F83B28"/>
    <w:rsid w:val="00F92780"/>
    <w:rsid w:val="00F9459A"/>
    <w:rsid w:val="00F95518"/>
    <w:rsid w:val="00FA46E5"/>
    <w:rsid w:val="00FA6EBC"/>
    <w:rsid w:val="00FA760B"/>
    <w:rsid w:val="00FB28AE"/>
    <w:rsid w:val="00FB5D0E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2CF6E-8518-479A-90E1-96D2AEF8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96B3F-1A89-4D62-9395-920F86A6BA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E88D3F-6D18-46BF-8715-87F712FC3D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DCAAB3A-57A9-4169-A0E8-AF122C39B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E52316-CCD7-4AD8-86EA-25CC8B699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10</Pages>
  <Words>1847</Words>
  <Characters>11085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2019-02-06T13:12:00Z</cp:lastPrinted>
  <dcterms:created xsi:type="dcterms:W3CDTF">2020-11-26T08:46:00Z</dcterms:created>
  <dcterms:modified xsi:type="dcterms:W3CDTF">2020-11-26T08:46:00Z</dcterms:modified>
</cp:coreProperties>
</file>