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A823DB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A823DB">
        <w:rPr>
          <w:rFonts w:ascii="Corbel" w:hAnsi="Corbel"/>
          <w:i/>
          <w:smallCaps/>
          <w:sz w:val="24"/>
          <w:szCs w:val="24"/>
        </w:rPr>
        <w:t>2021</w:t>
      </w:r>
      <w:r w:rsidR="00FB31CF">
        <w:rPr>
          <w:rFonts w:ascii="Corbel" w:hAnsi="Corbel"/>
          <w:i/>
          <w:smallCaps/>
          <w:sz w:val="24"/>
          <w:szCs w:val="24"/>
        </w:rPr>
        <w:t>/</w:t>
      </w:r>
      <w:r w:rsidR="00A823DB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A823DB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A008B" w:rsidP="00DF52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Dietetyka i suplementacja</w:t>
            </w:r>
            <w:r w:rsidR="001A580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F52BE">
              <w:rPr>
                <w:rFonts w:ascii="Corbel" w:hAnsi="Corbel"/>
                <w:b w:val="0"/>
                <w:sz w:val="24"/>
                <w:szCs w:val="24"/>
              </w:rPr>
              <w:t>w sporcie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FB31C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D4587E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87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3E5CA0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F2189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092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5A00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F52BE">
              <w:rPr>
                <w:rFonts w:ascii="Corbel" w:hAnsi="Corbel"/>
                <w:b w:val="0"/>
                <w:sz w:val="24"/>
                <w:szCs w:val="24"/>
              </w:rPr>
              <w:t>(Trener przygotowania motorycznego</w:t>
            </w:r>
            <w:r w:rsidR="005A008B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C7210" w:rsidRDefault="006C7210" w:rsidP="006C721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r n. biol. Maria Zadarko-Domaradzka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C72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6C7210" w:rsidRPr="006C7210" w:rsidRDefault="006C7210" w:rsidP="006C721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C7210"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proofErr w:type="spellStart"/>
            <w:r w:rsidRPr="006C7210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proofErr w:type="spellEnd"/>
            <w:r w:rsidRPr="006C72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</w:p>
          <w:p w:rsidR="00FB247A" w:rsidRDefault="006C7210" w:rsidP="006C721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7210"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</w:p>
          <w:p w:rsidR="006C7210" w:rsidRPr="009C54AE" w:rsidRDefault="006C7210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E5CA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3E5C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90926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D42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D428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678F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A91290" w:rsidRPr="00A91290" w:rsidRDefault="00A91290" w:rsidP="00A9129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9129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A91290" w:rsidRPr="00A91290" w:rsidRDefault="00A91290" w:rsidP="00A912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9129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2360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60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Podstawowe wiadomości o funkcjonowaniu organizmu i składnikach odżywczych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23609" w:rsidRDefault="0022360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1150" w:rsidRPr="009C54AE" w:rsidTr="00381150">
        <w:tc>
          <w:tcPr>
            <w:tcW w:w="84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>Przekazanie informacji na temat aktualnych zaleceń żywieniowych i suplementów o naukowo potwierdzonej skuteczności dla osób aktywnych fizycznie</w:t>
            </w:r>
          </w:p>
        </w:tc>
      </w:tr>
      <w:tr w:rsidR="00381150" w:rsidRPr="009C54AE" w:rsidTr="00381150">
        <w:tc>
          <w:tcPr>
            <w:tcW w:w="845" w:type="dxa"/>
            <w:vAlign w:val="center"/>
          </w:tcPr>
          <w:p w:rsidR="00381150" w:rsidRPr="007D4284" w:rsidRDefault="00381150" w:rsidP="00381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2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>Kształtowanie umiejętności modyfikacji sposobu żywienia w zależności od charakteru wysiłku</w:t>
            </w:r>
            <w:r w:rsidR="00B10909" w:rsidRPr="007D4284">
              <w:rPr>
                <w:rFonts w:ascii="Corbel" w:hAnsi="Corbel"/>
                <w:b w:val="0"/>
                <w:sz w:val="24"/>
                <w:szCs w:val="24"/>
              </w:rPr>
              <w:t xml:space="preserve"> i celu treningowego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3140CF" w:rsidRPr="007D4284" w:rsidRDefault="002400C7" w:rsidP="0047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>wymieni sygnały regulujące działanie ośrodka głodu i sytości.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 xml:space="preserve"> składniki pokarmowe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, ich 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>funkcje w organizmie człowieka oraz</w:t>
            </w:r>
            <w:r w:rsidR="004736E0">
              <w:rPr>
                <w:rFonts w:ascii="Corbel" w:hAnsi="Corbel"/>
                <w:b w:val="0"/>
                <w:smallCaps w:val="0"/>
                <w:szCs w:val="24"/>
              </w:rPr>
              <w:t xml:space="preserve"> wymieni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ich źródła w produktach spożywczych. </w:t>
            </w:r>
            <w:r w:rsidR="004736E0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C77B2C">
              <w:rPr>
                <w:rFonts w:ascii="Corbel" w:hAnsi="Corbel"/>
                <w:b w:val="0"/>
                <w:smallCaps w:val="0"/>
                <w:szCs w:val="24"/>
              </w:rPr>
              <w:t xml:space="preserve"> popularne </w:t>
            </w:r>
            <w:r w:rsidR="00C77B2C" w:rsidRPr="00C77B2C">
              <w:rPr>
                <w:rFonts w:ascii="Corbel" w:hAnsi="Corbel"/>
                <w:b w:val="0"/>
                <w:smallCaps w:val="0"/>
                <w:szCs w:val="24"/>
              </w:rPr>
              <w:t>diety</w:t>
            </w:r>
            <w:r w:rsidR="00DF52BE">
              <w:rPr>
                <w:rFonts w:ascii="Corbel" w:hAnsi="Corbel"/>
                <w:b w:val="0"/>
                <w:smallCaps w:val="0"/>
                <w:szCs w:val="24"/>
              </w:rPr>
              <w:t xml:space="preserve"> w sporcie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wytłumaczy ich zasadność stosowania</w:t>
            </w:r>
            <w:r w:rsidR="00C77B2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77B2C" w:rsidRPr="00C77B2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Objaśni od czego zależy zapotrzebowanie energetyczne. Zdefiniuje prawo bilansu energetycznego. Wyjaśni związek aktywności fizycznej z żywieniem. Skla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syfikuje suplementy i opisze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suplementów o naukowo potwierdzonej skuteczności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400C7">
              <w:rPr>
                <w:rFonts w:ascii="Corbel" w:hAnsi="Corbel"/>
                <w:b w:val="0"/>
                <w:smallCaps w:val="0"/>
                <w:szCs w:val="24"/>
              </w:rPr>
              <w:t>Wyjaśni na czym polega żywieniowe wspomaganie zdolności wysiłkowych</w:t>
            </w:r>
            <w:r>
              <w:rPr>
                <w:rFonts w:ascii="Corbel" w:hAnsi="Corbel"/>
                <w:smallCaps w:val="0"/>
                <w:szCs w:val="24"/>
              </w:rPr>
              <w:t xml:space="preserve">. </w:t>
            </w:r>
            <w:r w:rsidR="00DF07D4">
              <w:rPr>
                <w:rFonts w:ascii="Corbel" w:hAnsi="Corbel"/>
                <w:b w:val="0"/>
                <w:smallCaps w:val="0"/>
                <w:szCs w:val="24"/>
              </w:rPr>
              <w:t xml:space="preserve">Objaśni indeks </w:t>
            </w:r>
            <w:proofErr w:type="spellStart"/>
            <w:r w:rsidR="00DF07D4">
              <w:rPr>
                <w:rFonts w:ascii="Corbel" w:hAnsi="Corbel"/>
                <w:b w:val="0"/>
                <w:smallCaps w:val="0"/>
                <w:szCs w:val="24"/>
              </w:rPr>
              <w:t>glikemiczny</w:t>
            </w:r>
            <w:proofErr w:type="spellEnd"/>
            <w:r w:rsidR="00DF07D4">
              <w:rPr>
                <w:rFonts w:ascii="Corbel" w:hAnsi="Corbel"/>
                <w:b w:val="0"/>
                <w:smallCaps w:val="0"/>
                <w:szCs w:val="24"/>
              </w:rPr>
              <w:t xml:space="preserve"> (IG)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. Wymieni metody pomiaru </w:t>
            </w:r>
            <w:r w:rsidR="00DF07D4">
              <w:rPr>
                <w:rFonts w:ascii="Corbel" w:hAnsi="Corbel"/>
                <w:b w:val="0"/>
                <w:smallCaps w:val="0"/>
                <w:szCs w:val="24"/>
              </w:rPr>
              <w:t>masy i składu ciała i wskaźniki otłuszczenia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36516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140CF" w:rsidRPr="007D4284" w:rsidRDefault="00136516" w:rsidP="00DF07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Wyszuka</w:t>
            </w:r>
            <w:r w:rsidR="00335240">
              <w:rPr>
                <w:rFonts w:ascii="Corbel" w:hAnsi="Corbel"/>
                <w:b w:val="0"/>
                <w:smallCaps w:val="0"/>
                <w:szCs w:val="24"/>
              </w:rPr>
              <w:t>, przeanalizuje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i zaprezentuje dla wybranej </w:t>
            </w:r>
            <w:r w:rsidR="00335240">
              <w:rPr>
                <w:rFonts w:ascii="Corbel" w:hAnsi="Corbel"/>
                <w:b w:val="0"/>
                <w:smallCaps w:val="0"/>
                <w:szCs w:val="24"/>
              </w:rPr>
              <w:t>dyscypliny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informacje w zakresie żywienia, nawadniania i suplementacji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cyklu treningowym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07D4">
              <w:rPr>
                <w:rFonts w:ascii="Corbel" w:hAnsi="Corbel"/>
                <w:b w:val="0"/>
                <w:smallCaps w:val="0"/>
                <w:szCs w:val="24"/>
              </w:rPr>
              <w:t xml:space="preserve">Student zinterpretuje 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wyniki z pomiaru składu ciała metodą </w:t>
            </w:r>
            <w:r w:rsidR="00DF07D4">
              <w:rPr>
                <w:rFonts w:ascii="Corbel" w:hAnsi="Corbel"/>
                <w:b w:val="0"/>
                <w:smallCaps w:val="0"/>
                <w:szCs w:val="24"/>
              </w:rPr>
              <w:t>BIA. Zastosuje wzory podstawowych wskaźników oraz o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bliczy indywidualne zapotrzebowanie energetyczne. 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140CF" w:rsidRPr="007D4284" w:rsidRDefault="00276F88" w:rsidP="00240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tym zakresie.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140CF" w:rsidRPr="007D4284" w:rsidRDefault="005918D7" w:rsidP="00240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57417">
        <w:tc>
          <w:tcPr>
            <w:tcW w:w="9520" w:type="dxa"/>
          </w:tcPr>
          <w:p w:rsidR="0085747A" w:rsidRPr="00AB27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7417" w:rsidRPr="009C54AE" w:rsidTr="00E57417">
        <w:tc>
          <w:tcPr>
            <w:tcW w:w="9520" w:type="dxa"/>
          </w:tcPr>
          <w:p w:rsidR="00C97BE8" w:rsidRPr="00136516" w:rsidRDefault="00C97BE8" w:rsidP="0013651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t>Regulacja hormonalna łaknienia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97BE8">
              <w:rPr>
                <w:rFonts w:ascii="Corbel" w:hAnsi="Corbel"/>
                <w:sz w:val="24"/>
                <w:szCs w:val="24"/>
              </w:rPr>
              <w:t xml:space="preserve"> </w:t>
            </w:r>
            <w:r w:rsidR="00E57417" w:rsidRPr="00136516">
              <w:rPr>
                <w:rFonts w:ascii="Corbel" w:hAnsi="Corbel"/>
                <w:sz w:val="24"/>
                <w:szCs w:val="24"/>
              </w:rPr>
              <w:t xml:space="preserve">Podstawy zbilansowanej diety. </w:t>
            </w:r>
            <w:r w:rsidR="00136516">
              <w:rPr>
                <w:rFonts w:ascii="Corbel" w:hAnsi="Corbel"/>
                <w:sz w:val="24"/>
                <w:szCs w:val="24"/>
              </w:rPr>
              <w:t>Normy żywieniowe.</w:t>
            </w:r>
          </w:p>
          <w:p w:rsidR="00C97BE8" w:rsidRDefault="00E57417" w:rsidP="00C97BE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lastRenderedPageBreak/>
              <w:t xml:space="preserve">Potrzeby odżywcze i </w:t>
            </w:r>
            <w:r w:rsidR="00C97B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7BE8">
              <w:rPr>
                <w:rFonts w:ascii="Corbel" w:hAnsi="Corbel"/>
                <w:sz w:val="24"/>
                <w:szCs w:val="24"/>
              </w:rPr>
              <w:t>ener</w:t>
            </w:r>
            <w:r w:rsidR="00C97BE8">
              <w:rPr>
                <w:rFonts w:ascii="Corbel" w:hAnsi="Corbel"/>
                <w:sz w:val="24"/>
                <w:szCs w:val="24"/>
              </w:rPr>
              <w:t>getyczne człowieka aktywnego fizycznie.</w:t>
            </w:r>
          </w:p>
          <w:p w:rsidR="00E57417" w:rsidRPr="00C97BE8" w:rsidRDefault="00E57417" w:rsidP="00C97BE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t>Suplementy – klasyfikacja i skuteczność. Nawodnienie organizmu.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C97BE8" w:rsidP="00E574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lastRenderedPageBreak/>
              <w:t xml:space="preserve">Indeks </w:t>
            </w:r>
            <w:proofErr w:type="spellStart"/>
            <w:r w:rsidRPr="00C97BE8">
              <w:rPr>
                <w:rFonts w:ascii="Corbel" w:hAnsi="Corbel"/>
                <w:sz w:val="24"/>
                <w:szCs w:val="24"/>
              </w:rPr>
              <w:t>glikemiczny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136516">
              <w:rPr>
                <w:rFonts w:ascii="Corbel" w:hAnsi="Corbel"/>
                <w:sz w:val="24"/>
                <w:szCs w:val="24"/>
              </w:rPr>
              <w:t>Wybrane diety alternatywne i koncepcje żywieniowe.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B677D7" w:rsidP="00E574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Masa i skład</w:t>
            </w:r>
            <w:r w:rsidR="00235DB3">
              <w:rPr>
                <w:rFonts w:ascii="Corbel" w:hAnsi="Corbel"/>
                <w:sz w:val="24"/>
                <w:szCs w:val="24"/>
              </w:rPr>
              <w:t xml:space="preserve"> ciała – metody</w:t>
            </w:r>
            <w:r>
              <w:rPr>
                <w:rFonts w:ascii="Corbel" w:hAnsi="Corbel"/>
                <w:sz w:val="24"/>
                <w:szCs w:val="24"/>
              </w:rPr>
              <w:t xml:space="preserve"> pomiaru</w:t>
            </w:r>
            <w:r w:rsidR="00235DB3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 rekomendowane </w:t>
            </w:r>
            <w:r w:rsidR="00235DB3">
              <w:rPr>
                <w:rFonts w:ascii="Corbel" w:hAnsi="Corbel"/>
                <w:sz w:val="24"/>
                <w:szCs w:val="24"/>
              </w:rPr>
              <w:t>wskaźniki.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57417">
        <w:tc>
          <w:tcPr>
            <w:tcW w:w="9520" w:type="dxa"/>
          </w:tcPr>
          <w:p w:rsidR="0085747A" w:rsidRPr="00AB2700" w:rsidRDefault="0085747A" w:rsidP="00AB27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DF07D4" w:rsidP="00DF07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składu ciała metodą BIA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.  Interpretacja wyników. </w:t>
            </w:r>
            <w:r w:rsidRPr="00DF07D4">
              <w:rPr>
                <w:rFonts w:ascii="Corbel" w:hAnsi="Corbel"/>
                <w:sz w:val="24"/>
                <w:szCs w:val="24"/>
              </w:rPr>
              <w:t xml:space="preserve">Podstawowe pomiary i wskaźniki w poradnictwie dietetycznym (BMI, BAI, WHR, </w:t>
            </w:r>
            <w:proofErr w:type="spellStart"/>
            <w:r w:rsidRPr="00DF07D4">
              <w:rPr>
                <w:rFonts w:ascii="Corbel" w:hAnsi="Corbel"/>
                <w:sz w:val="24"/>
                <w:szCs w:val="24"/>
              </w:rPr>
              <w:t>WHtR</w:t>
            </w:r>
            <w:proofErr w:type="spellEnd"/>
            <w:r w:rsidRPr="00DF07D4">
              <w:rPr>
                <w:rFonts w:ascii="Corbel" w:hAnsi="Corbel"/>
                <w:sz w:val="24"/>
                <w:szCs w:val="24"/>
              </w:rPr>
              <w:t>, BMR, RFM)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B677D7">
              <w:rPr>
                <w:rFonts w:ascii="Corbel" w:hAnsi="Corbel"/>
                <w:sz w:val="24"/>
                <w:szCs w:val="24"/>
              </w:rPr>
              <w:t xml:space="preserve"> </w:t>
            </w:r>
            <w:r w:rsidR="00B677D7">
              <w:rPr>
                <w:rFonts w:ascii="Corbel" w:hAnsi="Corbel"/>
                <w:sz w:val="24"/>
                <w:szCs w:val="24"/>
              </w:rPr>
              <w:t>O</w:t>
            </w:r>
            <w:r w:rsidR="00B677D7" w:rsidRPr="00AB2700">
              <w:rPr>
                <w:rFonts w:ascii="Corbel" w:hAnsi="Corbel"/>
                <w:sz w:val="24"/>
                <w:szCs w:val="24"/>
              </w:rPr>
              <w:t xml:space="preserve">bliczanie </w:t>
            </w:r>
            <w:r w:rsidR="00B677D7">
              <w:rPr>
                <w:rFonts w:ascii="Corbel" w:hAnsi="Corbel"/>
                <w:sz w:val="24"/>
                <w:szCs w:val="24"/>
              </w:rPr>
              <w:t xml:space="preserve">indywidualnego </w:t>
            </w:r>
            <w:r w:rsidR="00B677D7" w:rsidRPr="00AB2700">
              <w:rPr>
                <w:rFonts w:ascii="Corbel" w:hAnsi="Corbel"/>
                <w:sz w:val="24"/>
                <w:szCs w:val="24"/>
              </w:rPr>
              <w:t>dobowego zapotrzebowania ener</w:t>
            </w:r>
            <w:r w:rsidR="00B677D7">
              <w:rPr>
                <w:rFonts w:ascii="Corbel" w:hAnsi="Corbel"/>
                <w:sz w:val="24"/>
                <w:szCs w:val="24"/>
              </w:rPr>
              <w:t>getycznego oraz analiza</w:t>
            </w:r>
            <w:r w:rsidR="00B677D7" w:rsidRPr="00AB2700">
              <w:rPr>
                <w:rFonts w:ascii="Corbel" w:hAnsi="Corbel"/>
                <w:sz w:val="24"/>
                <w:szCs w:val="24"/>
              </w:rPr>
              <w:t xml:space="preserve"> nawyków żywieniowych.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B677D7" w:rsidP="00DF52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Wydatki energetyczne podczas różnych form aktywności fizycznej</w:t>
            </w:r>
            <w:r>
              <w:rPr>
                <w:rFonts w:ascii="Corbel" w:hAnsi="Corbel"/>
                <w:sz w:val="24"/>
                <w:szCs w:val="24"/>
              </w:rPr>
              <w:t>. Zapotrzebowanie na makro- i mikroskładniki pokarmowe w różnych dyscyplinach sportowych</w:t>
            </w:r>
            <w:r w:rsidRPr="00DF52BE">
              <w:rPr>
                <w:rFonts w:ascii="Corbel" w:hAnsi="Corbel"/>
                <w:sz w:val="24"/>
                <w:szCs w:val="24"/>
              </w:rPr>
              <w:t xml:space="preserve"> w zależności od charakteru wysiłku i celu treningowego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52BE" w:rsidRPr="009C54AE" w:rsidTr="00E57417">
        <w:tc>
          <w:tcPr>
            <w:tcW w:w="9520" w:type="dxa"/>
          </w:tcPr>
          <w:p w:rsidR="00DF52BE" w:rsidRPr="00AB2700" w:rsidRDefault="00DF52BE" w:rsidP="00AB2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</w:t>
            </w:r>
            <w:r w:rsidRPr="00DF52BE">
              <w:rPr>
                <w:rFonts w:ascii="Corbel" w:hAnsi="Corbel"/>
                <w:sz w:val="24"/>
                <w:szCs w:val="24"/>
              </w:rPr>
              <w:t>ywieniowe wspomaganie zdolności wysiłkowych</w:t>
            </w:r>
            <w:r w:rsidR="00B677D7">
              <w:rPr>
                <w:rFonts w:ascii="Corbel" w:hAnsi="Corbel"/>
                <w:sz w:val="24"/>
                <w:szCs w:val="24"/>
              </w:rPr>
              <w:t>. Suplementy o naukowo potwierdzonej skuteczności.</w:t>
            </w:r>
          </w:p>
        </w:tc>
      </w:tr>
      <w:tr w:rsidR="0085747A" w:rsidRPr="009C54AE" w:rsidTr="00E57417">
        <w:tc>
          <w:tcPr>
            <w:tcW w:w="9520" w:type="dxa"/>
          </w:tcPr>
          <w:p w:rsidR="0085747A" w:rsidRPr="00AB2700" w:rsidRDefault="00E57417" w:rsidP="00AB27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Popularne diety</w:t>
            </w:r>
            <w:r w:rsidR="00DF52BE">
              <w:rPr>
                <w:rFonts w:ascii="Corbel" w:hAnsi="Corbel"/>
                <w:sz w:val="24"/>
                <w:szCs w:val="24"/>
              </w:rPr>
              <w:t xml:space="preserve"> w sporcie</w:t>
            </w:r>
            <w:r w:rsidR="00CA7739">
              <w:rPr>
                <w:rFonts w:ascii="Corbel" w:hAnsi="Corbel"/>
                <w:sz w:val="24"/>
                <w:szCs w:val="24"/>
              </w:rPr>
              <w:t xml:space="preserve"> i zasadność ich stosowania.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20550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kolokwium</w:t>
            </w:r>
            <w:r w:rsidR="00CA331F">
              <w:rPr>
                <w:rFonts w:ascii="Corbel" w:hAnsi="Corbel"/>
                <w:b w:val="0"/>
                <w:szCs w:val="24"/>
              </w:rPr>
              <w:t>, napisanie referatu</w:t>
            </w:r>
          </w:p>
        </w:tc>
        <w:tc>
          <w:tcPr>
            <w:tcW w:w="2126" w:type="dxa"/>
          </w:tcPr>
          <w:p w:rsidR="0085747A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D20550" w:rsidP="00D205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B39F7" w:rsidRPr="009C54AE" w:rsidTr="00C05F44">
        <w:tc>
          <w:tcPr>
            <w:tcW w:w="1985" w:type="dxa"/>
          </w:tcPr>
          <w:p w:rsidR="00DB39F7" w:rsidRPr="009C54AE" w:rsidRDefault="00BD20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B39F7" w:rsidRPr="009C54AE" w:rsidTr="00C05F44">
        <w:tc>
          <w:tcPr>
            <w:tcW w:w="1985" w:type="dxa"/>
          </w:tcPr>
          <w:p w:rsidR="00DB39F7" w:rsidRPr="009C54AE" w:rsidRDefault="00BD20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39F7" w:rsidRPr="009C54AE" w:rsidRDefault="00234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07D4" w:rsidTr="00923D7D">
        <w:tc>
          <w:tcPr>
            <w:tcW w:w="9670" w:type="dxa"/>
          </w:tcPr>
          <w:p w:rsidR="00CC1E12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W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ykład – zaliczenie bez oceny - </w:t>
            </w:r>
            <w:r w:rsidR="00CC1E12" w:rsidRPr="00CC1E12">
              <w:rPr>
                <w:rFonts w:ascii="Corbel" w:hAnsi="Corbel"/>
                <w:sz w:val="24"/>
                <w:szCs w:val="24"/>
              </w:rPr>
              <w:t>napisanie referatu na zadany temat oraz  treści z wykładu zostaną</w:t>
            </w:r>
            <w:r w:rsidR="00063CF2">
              <w:rPr>
                <w:rFonts w:ascii="Corbel" w:hAnsi="Corbel"/>
                <w:sz w:val="24"/>
                <w:szCs w:val="24"/>
              </w:rPr>
              <w:t xml:space="preserve"> ujęte</w:t>
            </w:r>
            <w:r w:rsidR="00CC1E12" w:rsidRPr="00CC1E12">
              <w:rPr>
                <w:rFonts w:ascii="Corbel" w:hAnsi="Corbel"/>
                <w:sz w:val="24"/>
                <w:szCs w:val="24"/>
              </w:rPr>
              <w:t xml:space="preserve"> w pytaniach z kolokwium ćwiczeniowego</w:t>
            </w:r>
            <w:r w:rsidR="00CC1E12">
              <w:rPr>
                <w:rFonts w:ascii="Corbel" w:hAnsi="Corbel"/>
                <w:sz w:val="24"/>
                <w:szCs w:val="24"/>
              </w:rPr>
              <w:t>.</w:t>
            </w:r>
          </w:p>
          <w:p w:rsidR="008E549C" w:rsidRPr="00CA331F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Ć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>wiczenia - ocena z zaliczenia</w:t>
            </w:r>
            <w:r w:rsidRPr="00CA331F">
              <w:rPr>
                <w:rFonts w:ascii="Corbel" w:hAnsi="Corbel"/>
                <w:sz w:val="24"/>
                <w:szCs w:val="24"/>
              </w:rPr>
              <w:t>.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75% oceny stanowią wyniki kolokwium, 25% ocena aktywności na zajęciach (przygotowanie i przedstawienie wybranych zagadnień,  czynny udział w zajęciach poprzez wykonywanie  bieżąc</w:t>
            </w:r>
            <w:r w:rsidR="00CA331F" w:rsidRPr="00CA331F">
              <w:rPr>
                <w:rFonts w:ascii="Corbel" w:hAnsi="Corbel"/>
                <w:sz w:val="24"/>
                <w:szCs w:val="24"/>
              </w:rPr>
              <w:t>ych zadań, udział w dyskusji). P</w:t>
            </w:r>
            <w:r w:rsidRPr="00CA331F">
              <w:rPr>
                <w:rFonts w:ascii="Corbel" w:hAnsi="Corbel"/>
                <w:sz w:val="24"/>
                <w:szCs w:val="24"/>
              </w:rPr>
              <w:t>lanowane jest jedno kolokwium.</w:t>
            </w:r>
          </w:p>
          <w:p w:rsidR="008E549C" w:rsidRPr="00CA331F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unkty uzyskane za </w:t>
            </w:r>
            <w:r w:rsidRPr="00CA331F">
              <w:rPr>
                <w:rFonts w:ascii="Corbel" w:hAnsi="Corbel"/>
                <w:sz w:val="24"/>
                <w:szCs w:val="24"/>
              </w:rPr>
              <w:t>kolokwium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8E549C" w:rsidRDefault="008E549C" w:rsidP="008E549C">
            <w:pPr>
              <w:spacing w:after="0"/>
              <w:rPr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bdb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:rsidR="0085747A" w:rsidRPr="008E54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G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331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331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A331F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31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4B01">
              <w:t xml:space="preserve"> (</w:t>
            </w:r>
            <w:r w:rsidR="007E4B01">
              <w:rPr>
                <w:rFonts w:ascii="Corbel" w:hAnsi="Corbel"/>
                <w:sz w:val="24"/>
                <w:szCs w:val="24"/>
              </w:rPr>
              <w:t>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C1B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31F">
              <w:rPr>
                <w:rFonts w:ascii="Corbel" w:hAnsi="Corbel"/>
                <w:sz w:val="24"/>
                <w:szCs w:val="24"/>
              </w:rPr>
              <w:t>(</w:t>
            </w:r>
            <w:r w:rsidRPr="00CA331F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CA331F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E4B01" w:rsidRPr="00E97D22" w:rsidRDefault="00A823DB" w:rsidP="007E4B01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4B01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>
              <w:rPr>
                <w:rFonts w:ascii="Corbel" w:hAnsi="Corbel"/>
              </w:rPr>
              <w:t>przygotowanie do zajęć – 3</w:t>
            </w:r>
            <w:r w:rsidR="007E4B01">
              <w:rPr>
                <w:rFonts w:ascii="Corbel" w:hAnsi="Corbel"/>
              </w:rPr>
              <w:t xml:space="preserve"> </w:t>
            </w:r>
            <w:r w:rsidR="007E4B01" w:rsidRPr="00E97D22">
              <w:rPr>
                <w:rFonts w:ascii="Corbel" w:hAnsi="Corbel"/>
              </w:rPr>
              <w:t>godz.</w:t>
            </w:r>
          </w:p>
          <w:p w:rsidR="007E4B01" w:rsidRPr="00E97D22" w:rsidRDefault="007E4B01" w:rsidP="007E4B01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 w:rsidR="00A823DB">
              <w:rPr>
                <w:rFonts w:ascii="Corbel" w:hAnsi="Corbel"/>
                <w:sz w:val="24"/>
                <w:szCs w:val="24"/>
              </w:rPr>
              <w:t>ie do kolokwium – 5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CA331F" w:rsidRDefault="00A823DB" w:rsidP="007E4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4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33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DB39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39F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26620">
        <w:trPr>
          <w:trHeight w:val="385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3811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F26620">
        <w:trPr>
          <w:trHeight w:val="385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3811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26620">
        <w:trPr>
          <w:trHeight w:val="398"/>
        </w:trPr>
        <w:tc>
          <w:tcPr>
            <w:tcW w:w="5000" w:type="pct"/>
          </w:tcPr>
          <w:p w:rsidR="0085747A" w:rsidRPr="00CA3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Frączek B., Krzywański J., Krysztofiak H.(2019) Dietetyka sportowa. PZWL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Zydek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G., Michalczyk M., Zając A. (2017) Nowe trendy w żywieniu i suplementacji osób aktywnych fizycznie. AWF Katowice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I.(2017) Żywienie w sporcie, Wyd. Lekarskie PZWL,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Jarosz M. (red.)(2017) Normy żywienia dla populacji Polski, Wyd. IŻŻ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I.,(2001) Żywienie w treningu i walce sportowej, Wyd. Centralny Ośrodek Sportu - Biblioteka Trenera, Warszawa.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Gawęcki J. (red.)(2010): Żywienie człowieka. Podstawy nauki o żywieniu. Wydawnictwo Naukowe PWN, Warszawa </w:t>
            </w:r>
          </w:p>
          <w:p w:rsidR="001D256A" w:rsidRPr="005D728E" w:rsidRDefault="001D256A" w:rsidP="001D256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D47">
              <w:rPr>
                <w:rFonts w:ascii="Corbel" w:hAnsi="Corbel"/>
                <w:sz w:val="24"/>
                <w:szCs w:val="24"/>
              </w:rPr>
              <w:t xml:space="preserve">Korek, E., Krauss, H.,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Piatek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 xml:space="preserve">, J., &amp;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Checinska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>, Z. (2013). Regulacja hormonalna łaknienia.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6A1D47">
              <w:rPr>
                <w:rFonts w:ascii="Corbel" w:hAnsi="Corbel"/>
                <w:sz w:val="24"/>
                <w:szCs w:val="24"/>
              </w:rPr>
              <w:t>,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6A1D47">
              <w:rPr>
                <w:rFonts w:ascii="Corbel" w:hAnsi="Corbel"/>
                <w:sz w:val="24"/>
                <w:szCs w:val="24"/>
              </w:rPr>
              <w:t>(2).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Frączek B i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wsp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. Żywieniowe wspomaganie zdolności wysiłkowych w grupie sportowców wyczynowych,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Probl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Hig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Epidemiol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2012, 93(4): 817-823</w:t>
            </w:r>
          </w:p>
          <w:p w:rsidR="00DB39F7" w:rsidRPr="00CA331F" w:rsidRDefault="00DB39F7" w:rsidP="009C54AE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Klukowski K., Odżywki i napoje energetyczne dla osób trenujących – wskazania i skuteczność, Medycyna Praktyczna, Kraków 2010 </w:t>
            </w:r>
            <w:hyperlink r:id="rId8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</w:t>
              </w:r>
            </w:hyperlink>
            <w:hyperlink r:id="rId9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://</w:t>
              </w:r>
            </w:hyperlink>
            <w:hyperlink r:id="rId10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dieta.mp.pl/sport/show.html?id=72954</w:t>
              </w:r>
            </w:hyperlink>
          </w:p>
        </w:tc>
      </w:tr>
      <w:tr w:rsidR="0085747A" w:rsidRPr="009C54AE" w:rsidTr="00F26620">
        <w:trPr>
          <w:trHeight w:val="398"/>
        </w:trPr>
        <w:tc>
          <w:tcPr>
            <w:tcW w:w="5000" w:type="pct"/>
          </w:tcPr>
          <w:p w:rsidR="001D13A7" w:rsidRPr="00CA331F" w:rsidRDefault="0085747A" w:rsidP="001D13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D13A7" w:rsidRDefault="001D13A7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 xml:space="preserve">Narodowe Centrum Edukacji Żywieniowej </w:t>
            </w:r>
            <w:hyperlink r:id="rId11" w:history="1">
              <w:r w:rsidR="00CC46A0" w:rsidRPr="002369E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http://ncez.pl</w:t>
              </w:r>
            </w:hyperlink>
          </w:p>
          <w:p w:rsidR="00CC46A0" w:rsidRPr="00235DB3" w:rsidRDefault="00CC46A0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Australijski Instytut Sportu</w:t>
            </w:r>
            <w:r w:rsidR="00BF57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hyperlink r:id="rId12" w:history="1">
              <w:r w:rsidR="00BF57FC" w:rsidRPr="00BF57F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https://ais.gov.au/nutrition/supplements</w:t>
              </w:r>
            </w:hyperlink>
          </w:p>
          <w:p w:rsidR="00235DB3" w:rsidRPr="00235DB3" w:rsidRDefault="00235DB3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235DB3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Komitet Nauki o Żywieniu Człowieka PAN </w:t>
            </w:r>
            <w:hyperlink r:id="rId13" w:history="1">
              <w:r w:rsidRPr="0048426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http://www.knozc.pan.pl/</w:t>
              </w:r>
            </w:hyperlink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 </w:t>
            </w:r>
          </w:p>
          <w:p w:rsidR="00235DB3" w:rsidRDefault="00235DB3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DB3">
              <w:rPr>
                <w:rFonts w:ascii="Corbel" w:hAnsi="Corbel"/>
                <w:b w:val="0"/>
                <w:smallCaps w:val="0"/>
                <w:szCs w:val="24"/>
              </w:rPr>
              <w:t xml:space="preserve">Janus P. (2018), Nowe metody badania składu ciała – BIA, DEXA </w:t>
            </w:r>
            <w:hyperlink r:id="rId14" w:history="1">
              <w:r w:rsidRPr="0048426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https://www.akademiadietetyki.pl/dietetyka/nowe-metody-badania-skladu-ciala-bia-dexa/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6C7210" w:rsidRPr="00CA331F" w:rsidRDefault="006C7210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C721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Woolcott</w:t>
            </w:r>
            <w:proofErr w:type="spellEnd"/>
            <w:r w:rsidRPr="006C721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O. O., &amp; Bergman, R. N. (2018). Relative fat mass (RFM) as a new estimator of whole-body fat percentage </w:t>
            </w:r>
            <w:r w:rsidRPr="006C7210">
              <w:rPr>
                <w:rFonts w:ascii="Arial" w:hAnsi="Arial" w:cs="Arial"/>
                <w:b w:val="0"/>
                <w:smallCaps w:val="0"/>
                <w:szCs w:val="24"/>
                <w:lang w:val="en-US"/>
              </w:rPr>
              <w:t>─</w:t>
            </w:r>
            <w:r w:rsidRPr="006C721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 cross-sectional study in American adult individuals. </w:t>
            </w:r>
            <w:proofErr w:type="spellStart"/>
            <w:r w:rsidRPr="006C721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Scientific</w:t>
            </w:r>
            <w:proofErr w:type="spellEnd"/>
            <w:r w:rsidRPr="006C721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6C721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reports</w:t>
            </w:r>
            <w:proofErr w:type="spellEnd"/>
            <w:r w:rsidRPr="006C7210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r w:rsidRPr="006C721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8</w:t>
            </w:r>
            <w:r w:rsidRPr="006C7210">
              <w:rPr>
                <w:rFonts w:ascii="Corbel" w:hAnsi="Corbel"/>
                <w:b w:val="0"/>
                <w:smallCaps w:val="0"/>
                <w:szCs w:val="24"/>
              </w:rPr>
              <w:t>(1), 10980. https://doi.org/10.1038/s41598-018-29362-1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09" w:rsidRDefault="00832109" w:rsidP="00C16ABF">
      <w:pPr>
        <w:spacing w:after="0" w:line="240" w:lineRule="auto"/>
      </w:pPr>
      <w:r>
        <w:separator/>
      </w:r>
    </w:p>
  </w:endnote>
  <w:endnote w:type="continuationSeparator" w:id="0">
    <w:p w:rsidR="00832109" w:rsidRDefault="008321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09" w:rsidRDefault="00832109" w:rsidP="00C16ABF">
      <w:pPr>
        <w:spacing w:after="0" w:line="240" w:lineRule="auto"/>
      </w:pPr>
      <w:r>
        <w:separator/>
      </w:r>
    </w:p>
  </w:footnote>
  <w:footnote w:type="continuationSeparator" w:id="0">
    <w:p w:rsidR="00832109" w:rsidRDefault="0083210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87CC2"/>
    <w:multiLevelType w:val="hybridMultilevel"/>
    <w:tmpl w:val="F064E4B2"/>
    <w:lvl w:ilvl="0" w:tplc="40127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25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B0F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21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A6C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6AE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2A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24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CCE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EE3C11"/>
    <w:multiLevelType w:val="hybridMultilevel"/>
    <w:tmpl w:val="18C0BD22"/>
    <w:lvl w:ilvl="0" w:tplc="400A25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736DF5"/>
    <w:multiLevelType w:val="hybridMultilevel"/>
    <w:tmpl w:val="0BEA6FFC"/>
    <w:lvl w:ilvl="0" w:tplc="A878B2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D51D9"/>
    <w:multiLevelType w:val="hybridMultilevel"/>
    <w:tmpl w:val="4C18938E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53FF0"/>
    <w:multiLevelType w:val="hybridMultilevel"/>
    <w:tmpl w:val="36D4D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F2"/>
    <w:rsid w:val="00070EC6"/>
    <w:rsid w:val="00070ED6"/>
    <w:rsid w:val="000742DC"/>
    <w:rsid w:val="00074A86"/>
    <w:rsid w:val="000812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44A"/>
    <w:rsid w:val="00124BFF"/>
    <w:rsid w:val="0012560E"/>
    <w:rsid w:val="00127108"/>
    <w:rsid w:val="00134B13"/>
    <w:rsid w:val="0013651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803"/>
    <w:rsid w:val="001A70D2"/>
    <w:rsid w:val="001C0DD4"/>
    <w:rsid w:val="001D13A7"/>
    <w:rsid w:val="001D256A"/>
    <w:rsid w:val="001D5B66"/>
    <w:rsid w:val="001D657B"/>
    <w:rsid w:val="001D7B54"/>
    <w:rsid w:val="001E0209"/>
    <w:rsid w:val="001F2CA2"/>
    <w:rsid w:val="002144C0"/>
    <w:rsid w:val="00223609"/>
    <w:rsid w:val="0022477D"/>
    <w:rsid w:val="002278A9"/>
    <w:rsid w:val="002336F9"/>
    <w:rsid w:val="00234066"/>
    <w:rsid w:val="00235DB3"/>
    <w:rsid w:val="002400C7"/>
    <w:rsid w:val="0024028F"/>
    <w:rsid w:val="00244ABC"/>
    <w:rsid w:val="00276F88"/>
    <w:rsid w:val="00281FF2"/>
    <w:rsid w:val="002857DE"/>
    <w:rsid w:val="00290926"/>
    <w:rsid w:val="00291567"/>
    <w:rsid w:val="002A22BF"/>
    <w:rsid w:val="002A2389"/>
    <w:rsid w:val="002A671D"/>
    <w:rsid w:val="002A77C3"/>
    <w:rsid w:val="002B4D55"/>
    <w:rsid w:val="002B5EA0"/>
    <w:rsid w:val="002B6119"/>
    <w:rsid w:val="002C1F06"/>
    <w:rsid w:val="002D3375"/>
    <w:rsid w:val="002D73D4"/>
    <w:rsid w:val="002E694F"/>
    <w:rsid w:val="002F02A3"/>
    <w:rsid w:val="002F4ABE"/>
    <w:rsid w:val="003018BA"/>
    <w:rsid w:val="0030395F"/>
    <w:rsid w:val="00305C92"/>
    <w:rsid w:val="003140CF"/>
    <w:rsid w:val="003151C5"/>
    <w:rsid w:val="003343CF"/>
    <w:rsid w:val="00335240"/>
    <w:rsid w:val="00346FE9"/>
    <w:rsid w:val="0034759A"/>
    <w:rsid w:val="003503F6"/>
    <w:rsid w:val="003530DD"/>
    <w:rsid w:val="00360982"/>
    <w:rsid w:val="00363F78"/>
    <w:rsid w:val="00381150"/>
    <w:rsid w:val="00382E81"/>
    <w:rsid w:val="00387E41"/>
    <w:rsid w:val="003A06FB"/>
    <w:rsid w:val="003A0A5B"/>
    <w:rsid w:val="003A1176"/>
    <w:rsid w:val="003C0BAE"/>
    <w:rsid w:val="003D18A9"/>
    <w:rsid w:val="003D6CE2"/>
    <w:rsid w:val="003E1941"/>
    <w:rsid w:val="003E2BEE"/>
    <w:rsid w:val="003E2FE6"/>
    <w:rsid w:val="003E49D5"/>
    <w:rsid w:val="003E5CA0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6E0"/>
    <w:rsid w:val="0047598D"/>
    <w:rsid w:val="004840FD"/>
    <w:rsid w:val="004872C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8D7"/>
    <w:rsid w:val="0059484D"/>
    <w:rsid w:val="005A008B"/>
    <w:rsid w:val="005A0855"/>
    <w:rsid w:val="005A3196"/>
    <w:rsid w:val="005C080F"/>
    <w:rsid w:val="005C4D1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CBC"/>
    <w:rsid w:val="00684B40"/>
    <w:rsid w:val="00696477"/>
    <w:rsid w:val="006B6CD2"/>
    <w:rsid w:val="006C721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168C"/>
    <w:rsid w:val="00787C2A"/>
    <w:rsid w:val="00790E27"/>
    <w:rsid w:val="007A4022"/>
    <w:rsid w:val="007A6E6E"/>
    <w:rsid w:val="007C1B94"/>
    <w:rsid w:val="007C3299"/>
    <w:rsid w:val="007C3BCC"/>
    <w:rsid w:val="007C4546"/>
    <w:rsid w:val="007D4284"/>
    <w:rsid w:val="007D6E56"/>
    <w:rsid w:val="007E4B01"/>
    <w:rsid w:val="007F1652"/>
    <w:rsid w:val="007F4155"/>
    <w:rsid w:val="0081554D"/>
    <w:rsid w:val="0081707E"/>
    <w:rsid w:val="00832109"/>
    <w:rsid w:val="008449B3"/>
    <w:rsid w:val="0085747A"/>
    <w:rsid w:val="00884922"/>
    <w:rsid w:val="00885F64"/>
    <w:rsid w:val="008917F9"/>
    <w:rsid w:val="00894286"/>
    <w:rsid w:val="008A45F7"/>
    <w:rsid w:val="008C0CC0"/>
    <w:rsid w:val="008C19A9"/>
    <w:rsid w:val="008C379D"/>
    <w:rsid w:val="008C5147"/>
    <w:rsid w:val="008C5359"/>
    <w:rsid w:val="008C5363"/>
    <w:rsid w:val="008D33D7"/>
    <w:rsid w:val="008D3DFB"/>
    <w:rsid w:val="008E549C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349"/>
    <w:rsid w:val="00997F14"/>
    <w:rsid w:val="009A3326"/>
    <w:rsid w:val="009A56B4"/>
    <w:rsid w:val="009A78D9"/>
    <w:rsid w:val="009C1331"/>
    <w:rsid w:val="009C3E31"/>
    <w:rsid w:val="009C54AE"/>
    <w:rsid w:val="009C788E"/>
    <w:rsid w:val="009D1F6C"/>
    <w:rsid w:val="009E3B41"/>
    <w:rsid w:val="009E4464"/>
    <w:rsid w:val="009F3C5C"/>
    <w:rsid w:val="009F4610"/>
    <w:rsid w:val="00A00C2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8F0"/>
    <w:rsid w:val="00A823DB"/>
    <w:rsid w:val="00A84C85"/>
    <w:rsid w:val="00A91290"/>
    <w:rsid w:val="00A97DE1"/>
    <w:rsid w:val="00AB053C"/>
    <w:rsid w:val="00AB270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09"/>
    <w:rsid w:val="00B135B1"/>
    <w:rsid w:val="00B3130B"/>
    <w:rsid w:val="00B40ADB"/>
    <w:rsid w:val="00B43B77"/>
    <w:rsid w:val="00B43E80"/>
    <w:rsid w:val="00B607DB"/>
    <w:rsid w:val="00B66529"/>
    <w:rsid w:val="00B677D7"/>
    <w:rsid w:val="00B75946"/>
    <w:rsid w:val="00B80165"/>
    <w:rsid w:val="00B8056E"/>
    <w:rsid w:val="00B819C8"/>
    <w:rsid w:val="00B82308"/>
    <w:rsid w:val="00B83A24"/>
    <w:rsid w:val="00B90885"/>
    <w:rsid w:val="00BB520A"/>
    <w:rsid w:val="00BD203F"/>
    <w:rsid w:val="00BD3869"/>
    <w:rsid w:val="00BD66E9"/>
    <w:rsid w:val="00BD6FF4"/>
    <w:rsid w:val="00BF2189"/>
    <w:rsid w:val="00BF2C41"/>
    <w:rsid w:val="00BF57F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E01"/>
    <w:rsid w:val="00C749A1"/>
    <w:rsid w:val="00C766DF"/>
    <w:rsid w:val="00C77B2C"/>
    <w:rsid w:val="00C94B98"/>
    <w:rsid w:val="00C97BE8"/>
    <w:rsid w:val="00CA2B96"/>
    <w:rsid w:val="00CA331F"/>
    <w:rsid w:val="00CA5089"/>
    <w:rsid w:val="00CA7739"/>
    <w:rsid w:val="00CC1E12"/>
    <w:rsid w:val="00CC46A0"/>
    <w:rsid w:val="00CD62AA"/>
    <w:rsid w:val="00CD6897"/>
    <w:rsid w:val="00CE5BAC"/>
    <w:rsid w:val="00CF25BE"/>
    <w:rsid w:val="00CF78ED"/>
    <w:rsid w:val="00D02B25"/>
    <w:rsid w:val="00D02EBA"/>
    <w:rsid w:val="00D17C3C"/>
    <w:rsid w:val="00D20550"/>
    <w:rsid w:val="00D26B2C"/>
    <w:rsid w:val="00D352C9"/>
    <w:rsid w:val="00D425B2"/>
    <w:rsid w:val="00D428D6"/>
    <w:rsid w:val="00D4587E"/>
    <w:rsid w:val="00D552B2"/>
    <w:rsid w:val="00D608D1"/>
    <w:rsid w:val="00D74119"/>
    <w:rsid w:val="00D8075B"/>
    <w:rsid w:val="00D8678B"/>
    <w:rsid w:val="00DA2114"/>
    <w:rsid w:val="00DB39F7"/>
    <w:rsid w:val="00DD70E4"/>
    <w:rsid w:val="00DE09C0"/>
    <w:rsid w:val="00DE4A14"/>
    <w:rsid w:val="00DF07D4"/>
    <w:rsid w:val="00DF1B33"/>
    <w:rsid w:val="00DF320D"/>
    <w:rsid w:val="00DF52BE"/>
    <w:rsid w:val="00DF71C8"/>
    <w:rsid w:val="00E129B8"/>
    <w:rsid w:val="00E21E7D"/>
    <w:rsid w:val="00E22FBC"/>
    <w:rsid w:val="00E24BF5"/>
    <w:rsid w:val="00E25338"/>
    <w:rsid w:val="00E40815"/>
    <w:rsid w:val="00E51E44"/>
    <w:rsid w:val="00E57417"/>
    <w:rsid w:val="00E57FE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620"/>
    <w:rsid w:val="00F27A7B"/>
    <w:rsid w:val="00F526AF"/>
    <w:rsid w:val="00F61025"/>
    <w:rsid w:val="00F617C3"/>
    <w:rsid w:val="00F7066B"/>
    <w:rsid w:val="00F71378"/>
    <w:rsid w:val="00F74598"/>
    <w:rsid w:val="00F83B28"/>
    <w:rsid w:val="00F96207"/>
    <w:rsid w:val="00FA46E5"/>
    <w:rsid w:val="00FA52DD"/>
    <w:rsid w:val="00FB247A"/>
    <w:rsid w:val="00FB31CF"/>
    <w:rsid w:val="00FB7DBA"/>
    <w:rsid w:val="00FC1C25"/>
    <w:rsid w:val="00FC3F45"/>
    <w:rsid w:val="00FC4F4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ta.mp.pl/sport/show.html?id=72954" TargetMode="External"/><Relationship Id="rId13" Type="http://schemas.openxmlformats.org/officeDocument/2006/relationships/hyperlink" Target="http://www.knozc.pan.pl/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is.gov.au/nutrition/supplements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cez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ieta.mp.pl/sport/show.html?id=72954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dieta.mp.pl/sport/show.html?id=72954" TargetMode="External"/><Relationship Id="rId14" Type="http://schemas.openxmlformats.org/officeDocument/2006/relationships/hyperlink" Target="https://www.akademiadietetyki.pl/dietetyka/nowe-metody-badania-skladu-ciala-bia-dex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F6232C-B4D4-4741-AFAE-A5638DC06D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0EBCC-E21D-4A6D-9C40-9B10239AB6BF}"/>
</file>

<file path=customXml/itemProps3.xml><?xml version="1.0" encoding="utf-8"?>
<ds:datastoreItem xmlns:ds="http://schemas.openxmlformats.org/officeDocument/2006/customXml" ds:itemID="{B7222125-7E56-4132-A16B-B4B5142464D1}"/>
</file>

<file path=customXml/itemProps4.xml><?xml version="1.0" encoding="utf-8"?>
<ds:datastoreItem xmlns:ds="http://schemas.openxmlformats.org/officeDocument/2006/customXml" ds:itemID="{8DCAB087-840F-4EE2-A78E-848F09EE65E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87</TotalTime>
  <Pages>5</Pages>
  <Words>1293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13</cp:revision>
  <cp:lastPrinted>2019-02-06T12:12:00Z</cp:lastPrinted>
  <dcterms:created xsi:type="dcterms:W3CDTF">2020-05-30T17:40:00Z</dcterms:created>
  <dcterms:modified xsi:type="dcterms:W3CDTF">2020-09-14T09:16:00Z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