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2B47CC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2B47CC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B47CC">
        <w:rPr>
          <w:rFonts w:ascii="Corbel" w:hAnsi="Corbel"/>
          <w:b/>
          <w:bCs/>
          <w:sz w:val="24"/>
          <w:szCs w:val="24"/>
        </w:rPr>
        <w:tab/>
      </w:r>
      <w:r w:rsidR="00CD6897" w:rsidRPr="002B47CC">
        <w:rPr>
          <w:rFonts w:ascii="Corbel" w:hAnsi="Corbel"/>
          <w:b/>
          <w:bCs/>
          <w:sz w:val="24"/>
          <w:szCs w:val="24"/>
        </w:rPr>
        <w:tab/>
      </w:r>
      <w:r w:rsidR="00CD6897" w:rsidRPr="002B47CC">
        <w:rPr>
          <w:rFonts w:ascii="Corbel" w:hAnsi="Corbel"/>
          <w:b/>
          <w:bCs/>
          <w:sz w:val="24"/>
          <w:szCs w:val="24"/>
        </w:rPr>
        <w:tab/>
      </w:r>
      <w:r w:rsidR="00CD6897" w:rsidRPr="002B47CC">
        <w:rPr>
          <w:rFonts w:ascii="Corbel" w:hAnsi="Corbel"/>
          <w:b/>
          <w:bCs/>
          <w:sz w:val="24"/>
          <w:szCs w:val="24"/>
        </w:rPr>
        <w:tab/>
      </w:r>
      <w:r w:rsidR="00CD6897" w:rsidRPr="002B47CC">
        <w:rPr>
          <w:rFonts w:ascii="Corbel" w:hAnsi="Corbel"/>
          <w:b/>
          <w:bCs/>
          <w:sz w:val="24"/>
          <w:szCs w:val="24"/>
        </w:rPr>
        <w:tab/>
      </w:r>
      <w:r w:rsidR="00CD6897" w:rsidRPr="002B47CC">
        <w:rPr>
          <w:rFonts w:ascii="Corbel" w:hAnsi="Corbel"/>
          <w:b/>
          <w:bCs/>
          <w:sz w:val="24"/>
          <w:szCs w:val="24"/>
        </w:rPr>
        <w:tab/>
      </w:r>
      <w:r w:rsidR="00D8678B" w:rsidRPr="002B47C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B47CC">
        <w:rPr>
          <w:rFonts w:ascii="Corbel" w:hAnsi="Corbel"/>
          <w:bCs/>
          <w:i/>
          <w:sz w:val="24"/>
          <w:szCs w:val="24"/>
        </w:rPr>
        <w:t>1.5</w:t>
      </w:r>
      <w:r w:rsidR="00D8678B" w:rsidRPr="002B47C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B47CC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B47CC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B47CC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2B47C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B47C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B47C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B47C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B47CC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2B47CC">
        <w:rPr>
          <w:rFonts w:ascii="Corbel" w:hAnsi="Corbel"/>
          <w:i/>
          <w:smallCaps/>
          <w:sz w:val="24"/>
          <w:szCs w:val="24"/>
        </w:rPr>
        <w:t>..</w:t>
      </w:r>
      <w:r w:rsidR="00D3729D">
        <w:rPr>
          <w:rFonts w:ascii="Corbel" w:hAnsi="Corbel"/>
          <w:i/>
          <w:smallCaps/>
          <w:sz w:val="24"/>
          <w:szCs w:val="24"/>
        </w:rPr>
        <w:t>2020</w:t>
      </w:r>
      <w:r w:rsidR="007337F9" w:rsidRPr="002B47CC">
        <w:rPr>
          <w:rFonts w:ascii="Corbel" w:hAnsi="Corbel"/>
          <w:i/>
          <w:smallCaps/>
          <w:sz w:val="24"/>
          <w:szCs w:val="24"/>
        </w:rPr>
        <w:t>/202</w:t>
      </w:r>
      <w:r w:rsidR="00D3729D">
        <w:rPr>
          <w:rFonts w:ascii="Corbel" w:hAnsi="Corbel"/>
          <w:i/>
          <w:smallCaps/>
          <w:sz w:val="24"/>
          <w:szCs w:val="24"/>
        </w:rPr>
        <w:t>1</w:t>
      </w:r>
      <w:r w:rsidR="007337F9" w:rsidRPr="002B47CC">
        <w:rPr>
          <w:rFonts w:ascii="Corbel" w:hAnsi="Corbel"/>
          <w:i/>
          <w:smallCaps/>
          <w:sz w:val="24"/>
          <w:szCs w:val="24"/>
        </w:rPr>
        <w:t>-202</w:t>
      </w:r>
      <w:r w:rsidR="00D3729D">
        <w:rPr>
          <w:rFonts w:ascii="Corbel" w:hAnsi="Corbel"/>
          <w:i/>
          <w:smallCaps/>
          <w:sz w:val="24"/>
          <w:szCs w:val="24"/>
        </w:rPr>
        <w:t>2</w:t>
      </w:r>
      <w:r w:rsidR="007337F9" w:rsidRPr="002B47CC">
        <w:rPr>
          <w:rFonts w:ascii="Corbel" w:hAnsi="Corbel"/>
          <w:i/>
          <w:smallCaps/>
          <w:sz w:val="24"/>
          <w:szCs w:val="24"/>
        </w:rPr>
        <w:t>/202</w:t>
      </w:r>
      <w:r w:rsidR="00D3729D">
        <w:rPr>
          <w:rFonts w:ascii="Corbel" w:hAnsi="Corbel"/>
          <w:i/>
          <w:smallCaps/>
          <w:sz w:val="24"/>
          <w:szCs w:val="24"/>
        </w:rPr>
        <w:t>3</w:t>
      </w:r>
      <w:r w:rsidR="0085747A" w:rsidRPr="002B47CC">
        <w:rPr>
          <w:rFonts w:ascii="Corbel" w:hAnsi="Corbel"/>
          <w:i/>
          <w:smallCaps/>
          <w:sz w:val="24"/>
          <w:szCs w:val="24"/>
        </w:rPr>
        <w:t>.</w:t>
      </w:r>
      <w:r w:rsidR="00923D7D" w:rsidRPr="002B47CC">
        <w:rPr>
          <w:rFonts w:ascii="Corbel" w:hAnsi="Corbel"/>
          <w:i/>
          <w:smallCaps/>
          <w:sz w:val="24"/>
          <w:szCs w:val="24"/>
        </w:rPr>
        <w:t>...</w:t>
      </w:r>
      <w:r w:rsidR="0085747A" w:rsidRPr="002B47CC">
        <w:rPr>
          <w:rFonts w:ascii="Corbel" w:hAnsi="Corbel"/>
          <w:i/>
          <w:smallCaps/>
          <w:sz w:val="24"/>
          <w:szCs w:val="24"/>
        </w:rPr>
        <w:t>....</w:t>
      </w:r>
      <w:r w:rsidRPr="002B47CC">
        <w:rPr>
          <w:rFonts w:ascii="Corbel" w:hAnsi="Corbel"/>
          <w:i/>
          <w:smallCaps/>
          <w:sz w:val="24"/>
          <w:szCs w:val="24"/>
        </w:rPr>
        <w:t>..</w:t>
      </w:r>
      <w:r w:rsidR="0085747A" w:rsidRPr="002B47CC">
        <w:rPr>
          <w:rFonts w:ascii="Corbel" w:hAnsi="Corbel"/>
          <w:i/>
          <w:smallCaps/>
          <w:sz w:val="24"/>
          <w:szCs w:val="24"/>
        </w:rPr>
        <w:t>...</w:t>
      </w:r>
      <w:r w:rsidR="0085747A" w:rsidRPr="002B47CC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2B47CC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B47C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B47CC">
        <w:rPr>
          <w:rFonts w:ascii="Corbel" w:hAnsi="Corbel"/>
          <w:i/>
          <w:sz w:val="24"/>
          <w:szCs w:val="24"/>
        </w:rPr>
        <w:t>(skrajne daty</w:t>
      </w:r>
      <w:r w:rsidR="0085747A" w:rsidRPr="002B47CC">
        <w:rPr>
          <w:rFonts w:ascii="Corbel" w:hAnsi="Corbel"/>
          <w:sz w:val="24"/>
          <w:szCs w:val="24"/>
        </w:rPr>
        <w:t>)</w:t>
      </w:r>
    </w:p>
    <w:p w:rsidR="00445970" w:rsidRPr="002B47CC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B47CC">
        <w:rPr>
          <w:rFonts w:ascii="Corbel" w:hAnsi="Corbel"/>
          <w:sz w:val="24"/>
          <w:szCs w:val="24"/>
        </w:rPr>
        <w:tab/>
      </w:r>
      <w:r w:rsidRPr="002B47CC">
        <w:rPr>
          <w:rFonts w:ascii="Corbel" w:hAnsi="Corbel"/>
          <w:sz w:val="24"/>
          <w:szCs w:val="24"/>
        </w:rPr>
        <w:tab/>
      </w:r>
      <w:r w:rsidRPr="002B47CC">
        <w:rPr>
          <w:rFonts w:ascii="Corbel" w:hAnsi="Corbel"/>
          <w:sz w:val="24"/>
          <w:szCs w:val="24"/>
        </w:rPr>
        <w:tab/>
      </w:r>
      <w:r w:rsidRPr="002B47CC">
        <w:rPr>
          <w:rFonts w:ascii="Corbel" w:hAnsi="Corbel"/>
          <w:sz w:val="24"/>
          <w:szCs w:val="24"/>
        </w:rPr>
        <w:tab/>
        <w:t xml:space="preserve">Rok akademicki   </w:t>
      </w:r>
      <w:r w:rsidR="007337F9" w:rsidRPr="002B47CC">
        <w:rPr>
          <w:rFonts w:ascii="Corbel" w:hAnsi="Corbel"/>
          <w:sz w:val="24"/>
          <w:szCs w:val="24"/>
        </w:rPr>
        <w:t>…</w:t>
      </w:r>
      <w:r w:rsidR="007337F9" w:rsidRPr="002B47CC">
        <w:rPr>
          <w:rFonts w:ascii="Corbel" w:hAnsi="Corbel"/>
          <w:i/>
          <w:smallCaps/>
          <w:sz w:val="24"/>
          <w:szCs w:val="24"/>
        </w:rPr>
        <w:t xml:space="preserve"> 202</w:t>
      </w:r>
      <w:r w:rsidR="00D3729D">
        <w:rPr>
          <w:rFonts w:ascii="Corbel" w:hAnsi="Corbel"/>
          <w:i/>
          <w:smallCaps/>
          <w:sz w:val="24"/>
          <w:szCs w:val="24"/>
        </w:rPr>
        <w:t>2</w:t>
      </w:r>
      <w:r w:rsidR="007337F9" w:rsidRPr="002B47CC">
        <w:rPr>
          <w:rFonts w:ascii="Corbel" w:hAnsi="Corbel"/>
          <w:i/>
          <w:smallCaps/>
          <w:sz w:val="24"/>
          <w:szCs w:val="24"/>
        </w:rPr>
        <w:t>/202</w:t>
      </w:r>
      <w:r w:rsidR="00D3729D">
        <w:rPr>
          <w:rFonts w:ascii="Corbel" w:hAnsi="Corbel"/>
          <w:i/>
          <w:smallCaps/>
          <w:sz w:val="24"/>
          <w:szCs w:val="24"/>
        </w:rPr>
        <w:t>3</w:t>
      </w:r>
      <w:r w:rsidRPr="002B47CC">
        <w:rPr>
          <w:rFonts w:ascii="Corbel" w:hAnsi="Corbel"/>
          <w:sz w:val="24"/>
          <w:szCs w:val="24"/>
        </w:rPr>
        <w:t>...............</w:t>
      </w:r>
    </w:p>
    <w:p w:rsidR="0085747A" w:rsidRPr="002B47C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B47C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B47CC">
        <w:rPr>
          <w:rFonts w:ascii="Corbel" w:hAnsi="Corbel"/>
          <w:szCs w:val="24"/>
        </w:rPr>
        <w:t xml:space="preserve">1. </w:t>
      </w:r>
      <w:r w:rsidR="0085747A" w:rsidRPr="002B47CC">
        <w:rPr>
          <w:rFonts w:ascii="Corbel" w:hAnsi="Corbel"/>
          <w:szCs w:val="24"/>
        </w:rPr>
        <w:t xml:space="preserve">Podstawowe </w:t>
      </w:r>
      <w:r w:rsidR="00445970" w:rsidRPr="002B47C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2B47CC" w:rsidTr="00B819C8">
        <w:tc>
          <w:tcPr>
            <w:tcW w:w="2694" w:type="dxa"/>
            <w:vAlign w:val="center"/>
          </w:tcPr>
          <w:p w:rsidR="0085747A" w:rsidRPr="002B47C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2B47CC" w:rsidTr="00AD0842">
              <w:trPr>
                <w:trHeight w:val="152"/>
              </w:trPr>
              <w:tc>
                <w:tcPr>
                  <w:tcW w:w="7562" w:type="dxa"/>
                </w:tcPr>
                <w:p w:rsidR="00AD0842" w:rsidRPr="002B47CC" w:rsidRDefault="00AD0842" w:rsidP="00F71A55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F71A55"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Organizacja imprez turystyki specjalistycznej</w:t>
                  </w:r>
                </w:p>
              </w:tc>
            </w:tr>
          </w:tbl>
          <w:p w:rsidR="0085747A" w:rsidRPr="002B47C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B47CC" w:rsidTr="00B819C8">
        <w:tc>
          <w:tcPr>
            <w:tcW w:w="2694" w:type="dxa"/>
            <w:vAlign w:val="center"/>
          </w:tcPr>
          <w:p w:rsidR="0085747A" w:rsidRPr="002B47C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B47C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B47C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B47CC" w:rsidTr="00B819C8">
        <w:tc>
          <w:tcPr>
            <w:tcW w:w="2694" w:type="dxa"/>
            <w:vAlign w:val="center"/>
          </w:tcPr>
          <w:p w:rsidR="0085747A" w:rsidRPr="002B47C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B47C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B47CC" w:rsidRDefault="007337F9" w:rsidP="007337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47CC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2B47CC" w:rsidTr="00B819C8">
        <w:tc>
          <w:tcPr>
            <w:tcW w:w="2694" w:type="dxa"/>
            <w:vAlign w:val="center"/>
          </w:tcPr>
          <w:p w:rsidR="0085747A" w:rsidRPr="002B47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B47CC" w:rsidRDefault="00BB3D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47CC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2B47CC" w:rsidTr="00B819C8">
        <w:tc>
          <w:tcPr>
            <w:tcW w:w="2694" w:type="dxa"/>
            <w:vAlign w:val="center"/>
          </w:tcPr>
          <w:p w:rsidR="0085747A" w:rsidRPr="002B47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B47CC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47CC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2B47CC" w:rsidTr="00B819C8">
        <w:tc>
          <w:tcPr>
            <w:tcW w:w="2694" w:type="dxa"/>
            <w:vAlign w:val="center"/>
          </w:tcPr>
          <w:p w:rsidR="0085747A" w:rsidRPr="002B47C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2B47CC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2B47CC" w:rsidRDefault="007337F9" w:rsidP="007337F9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studia pierwszego s</w:t>
                  </w:r>
                  <w:r w:rsidR="00AD0842"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top</w:t>
                  </w:r>
                  <w:r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nia</w:t>
                  </w:r>
                  <w:r w:rsidR="00AD0842"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:rsidR="0085747A" w:rsidRPr="002B47C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B47CC" w:rsidTr="00B819C8">
        <w:tc>
          <w:tcPr>
            <w:tcW w:w="2694" w:type="dxa"/>
            <w:vAlign w:val="center"/>
          </w:tcPr>
          <w:p w:rsidR="0085747A" w:rsidRPr="002B47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2B47CC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2B47CC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proofErr w:type="spellStart"/>
                  <w:r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ogólnoakademicki</w:t>
                  </w:r>
                  <w:proofErr w:type="spellEnd"/>
                  <w:r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:rsidR="0085747A" w:rsidRPr="002B47C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B47CC" w:rsidTr="00B819C8">
        <w:tc>
          <w:tcPr>
            <w:tcW w:w="2694" w:type="dxa"/>
            <w:vAlign w:val="center"/>
          </w:tcPr>
          <w:p w:rsidR="0085747A" w:rsidRPr="002B47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2B47CC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2B47CC" w:rsidRDefault="00AD0842" w:rsidP="00ED6FDD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ED6FDD"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nies</w:t>
                  </w:r>
                  <w:r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tacjonarne </w:t>
                  </w:r>
                </w:p>
              </w:tc>
            </w:tr>
          </w:tbl>
          <w:p w:rsidR="0085747A" w:rsidRPr="002B47C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B47CC" w:rsidTr="00B819C8">
        <w:tc>
          <w:tcPr>
            <w:tcW w:w="2694" w:type="dxa"/>
            <w:vAlign w:val="center"/>
          </w:tcPr>
          <w:p w:rsidR="0085747A" w:rsidRPr="002B47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B47CC">
              <w:rPr>
                <w:rFonts w:ascii="Corbel" w:hAnsi="Corbel"/>
                <w:sz w:val="24"/>
                <w:szCs w:val="24"/>
              </w:rPr>
              <w:t>/y</w:t>
            </w:r>
            <w:r w:rsidRPr="002B47C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2B47CC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2B47CC" w:rsidRDefault="00AD0842" w:rsidP="007337F9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7337F9"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3</w:t>
                  </w:r>
                  <w:r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rok, </w:t>
                  </w:r>
                  <w:r w:rsidR="007337F9"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V</w:t>
                  </w:r>
                  <w:r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semestr </w:t>
                  </w:r>
                </w:p>
              </w:tc>
            </w:tr>
          </w:tbl>
          <w:p w:rsidR="0085747A" w:rsidRPr="002B47C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B47CC" w:rsidTr="00B819C8">
        <w:tc>
          <w:tcPr>
            <w:tcW w:w="2694" w:type="dxa"/>
            <w:vAlign w:val="center"/>
          </w:tcPr>
          <w:p w:rsidR="0085747A" w:rsidRPr="002B47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2B47CC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2B47CC" w:rsidRDefault="007337F9" w:rsidP="0002272D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d</w:t>
                  </w:r>
                  <w:r w:rsidR="00F71A55"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odatkowy</w:t>
                  </w:r>
                </w:p>
              </w:tc>
            </w:tr>
          </w:tbl>
          <w:p w:rsidR="0085747A" w:rsidRPr="002B47C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3D7D" w:rsidRPr="002B47CC" w:rsidTr="00B819C8">
        <w:tc>
          <w:tcPr>
            <w:tcW w:w="2694" w:type="dxa"/>
            <w:vAlign w:val="center"/>
          </w:tcPr>
          <w:p w:rsidR="00923D7D" w:rsidRPr="002B47C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B47CC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47C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0842" w:rsidRPr="002B47CC" w:rsidTr="00B819C8">
        <w:tc>
          <w:tcPr>
            <w:tcW w:w="2694" w:type="dxa"/>
            <w:vAlign w:val="center"/>
          </w:tcPr>
          <w:p w:rsidR="00AD0842" w:rsidRPr="002B47CC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D0842" w:rsidRPr="002B47CC" w:rsidRDefault="00AD0842" w:rsidP="000227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47CC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</w:tc>
      </w:tr>
      <w:tr w:rsidR="00AD0842" w:rsidRPr="002B47CC" w:rsidTr="00B819C8">
        <w:tc>
          <w:tcPr>
            <w:tcW w:w="2694" w:type="dxa"/>
            <w:vAlign w:val="center"/>
          </w:tcPr>
          <w:p w:rsidR="00AD0842" w:rsidRPr="002B47CC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D0842" w:rsidRPr="002B47CC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47CC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2B47CC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2B47CC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D0842" w:rsidRPr="002B47CC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2B47C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B47CC">
        <w:rPr>
          <w:rFonts w:ascii="Corbel" w:hAnsi="Corbel"/>
          <w:sz w:val="24"/>
          <w:szCs w:val="24"/>
        </w:rPr>
        <w:t xml:space="preserve">* </w:t>
      </w:r>
      <w:r w:rsidRPr="002B47CC">
        <w:rPr>
          <w:rFonts w:ascii="Corbel" w:hAnsi="Corbel"/>
          <w:i/>
          <w:sz w:val="24"/>
          <w:szCs w:val="24"/>
        </w:rPr>
        <w:t>-</w:t>
      </w:r>
      <w:r w:rsidR="00B90885" w:rsidRPr="002B47C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B47CC">
        <w:rPr>
          <w:rFonts w:ascii="Corbel" w:hAnsi="Corbel"/>
          <w:b w:val="0"/>
          <w:sz w:val="24"/>
          <w:szCs w:val="24"/>
        </w:rPr>
        <w:t>e,</w:t>
      </w:r>
      <w:r w:rsidRPr="002B47CC">
        <w:rPr>
          <w:rFonts w:ascii="Corbel" w:hAnsi="Corbel"/>
          <w:i/>
          <w:sz w:val="24"/>
          <w:szCs w:val="24"/>
        </w:rPr>
        <w:t xml:space="preserve"> </w:t>
      </w:r>
      <w:r w:rsidRPr="002B47C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B47CC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B47C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B47C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B47CC">
        <w:rPr>
          <w:rFonts w:ascii="Corbel" w:hAnsi="Corbel"/>
          <w:sz w:val="24"/>
          <w:szCs w:val="24"/>
        </w:rPr>
        <w:t>1.</w:t>
      </w:r>
      <w:r w:rsidR="00E22FBC" w:rsidRPr="002B47CC">
        <w:rPr>
          <w:rFonts w:ascii="Corbel" w:hAnsi="Corbel"/>
          <w:sz w:val="24"/>
          <w:szCs w:val="24"/>
        </w:rPr>
        <w:t>1</w:t>
      </w:r>
      <w:r w:rsidRPr="002B47C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B47C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B47CC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B47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47CC">
              <w:rPr>
                <w:rFonts w:ascii="Corbel" w:hAnsi="Corbel"/>
                <w:szCs w:val="24"/>
              </w:rPr>
              <w:t>Semestr</w:t>
            </w:r>
          </w:p>
          <w:p w:rsidR="00015B8F" w:rsidRPr="002B47C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47CC">
              <w:rPr>
                <w:rFonts w:ascii="Corbel" w:hAnsi="Corbel"/>
                <w:szCs w:val="24"/>
              </w:rPr>
              <w:t>(</w:t>
            </w:r>
            <w:r w:rsidR="00363F78" w:rsidRPr="002B47C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B47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47CC">
              <w:rPr>
                <w:rFonts w:ascii="Corbel" w:hAnsi="Corbel"/>
                <w:szCs w:val="24"/>
              </w:rPr>
              <w:t>Wykł</w:t>
            </w:r>
            <w:proofErr w:type="spellEnd"/>
            <w:r w:rsidRPr="002B47C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B47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47C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B47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47CC">
              <w:rPr>
                <w:rFonts w:ascii="Corbel" w:hAnsi="Corbel"/>
                <w:szCs w:val="24"/>
              </w:rPr>
              <w:t>Konw</w:t>
            </w:r>
            <w:proofErr w:type="spellEnd"/>
            <w:r w:rsidRPr="002B47C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B47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47C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47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47CC">
              <w:rPr>
                <w:rFonts w:ascii="Corbel" w:hAnsi="Corbel"/>
                <w:szCs w:val="24"/>
              </w:rPr>
              <w:t>Sem</w:t>
            </w:r>
            <w:proofErr w:type="spellEnd"/>
            <w:r w:rsidRPr="002B47C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B47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47C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B47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47CC">
              <w:rPr>
                <w:rFonts w:ascii="Corbel" w:hAnsi="Corbel"/>
                <w:szCs w:val="24"/>
              </w:rPr>
              <w:t>Prakt</w:t>
            </w:r>
            <w:proofErr w:type="spellEnd"/>
            <w:r w:rsidRPr="002B47C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B47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47C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B47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B47CC">
              <w:rPr>
                <w:rFonts w:ascii="Corbel" w:hAnsi="Corbel"/>
                <w:b/>
                <w:szCs w:val="24"/>
              </w:rPr>
              <w:t>Liczba pkt</w:t>
            </w:r>
            <w:r w:rsidR="00B90885" w:rsidRPr="002B47CC">
              <w:rPr>
                <w:rFonts w:ascii="Corbel" w:hAnsi="Corbel"/>
                <w:b/>
                <w:szCs w:val="24"/>
              </w:rPr>
              <w:t>.</w:t>
            </w:r>
            <w:r w:rsidRPr="002B47C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B47C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B47CC" w:rsidRDefault="007337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B47CC">
              <w:rPr>
                <w:rFonts w:ascii="Corbel" w:hAnsi="Corbel"/>
                <w:sz w:val="24"/>
                <w:szCs w:val="24"/>
              </w:rPr>
              <w:t>Sem.V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47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47CC" w:rsidRDefault="000227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1</w:t>
            </w:r>
            <w:r w:rsidR="0017737C" w:rsidRPr="002B47C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47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47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47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47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47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47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B47CC" w:rsidRDefault="00F71A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0395F" w:rsidRPr="002B47C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2B47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B47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B47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B47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B47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B47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B47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B47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B47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B47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2B47C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B47C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B47C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B47CC">
        <w:rPr>
          <w:rFonts w:ascii="Corbel" w:hAnsi="Corbel"/>
          <w:smallCaps w:val="0"/>
          <w:szCs w:val="24"/>
        </w:rPr>
        <w:t>1.</w:t>
      </w:r>
      <w:r w:rsidR="00E22FBC" w:rsidRPr="002B47CC">
        <w:rPr>
          <w:rFonts w:ascii="Corbel" w:hAnsi="Corbel"/>
          <w:smallCaps w:val="0"/>
          <w:szCs w:val="24"/>
        </w:rPr>
        <w:t>2</w:t>
      </w:r>
      <w:r w:rsidR="00F83B28" w:rsidRPr="002B47CC">
        <w:rPr>
          <w:rFonts w:ascii="Corbel" w:hAnsi="Corbel"/>
          <w:smallCaps w:val="0"/>
          <w:szCs w:val="24"/>
        </w:rPr>
        <w:t>.</w:t>
      </w:r>
      <w:r w:rsidR="00F83B28" w:rsidRPr="002B47CC">
        <w:rPr>
          <w:rFonts w:ascii="Corbel" w:hAnsi="Corbel"/>
          <w:smallCaps w:val="0"/>
          <w:szCs w:val="24"/>
        </w:rPr>
        <w:tab/>
      </w:r>
      <w:r w:rsidRPr="002B47CC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B47CC" w:rsidRDefault="0085747A" w:rsidP="007337F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2B47CC">
        <w:rPr>
          <w:rFonts w:ascii="Corbel" w:eastAsia="MS Gothic" w:hAnsi="MS Gothic" w:cs="MS Gothic"/>
          <w:b w:val="0"/>
          <w:szCs w:val="24"/>
        </w:rPr>
        <w:t>☐</w:t>
      </w:r>
      <w:r w:rsidRPr="002B47C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2B47C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47CC">
        <w:rPr>
          <w:rFonts w:ascii="Corbel" w:eastAsia="MS Gothic" w:hAnsi="MS Gothic" w:cs="MS Gothic"/>
          <w:b w:val="0"/>
          <w:szCs w:val="24"/>
        </w:rPr>
        <w:t>☐</w:t>
      </w:r>
      <w:r w:rsidRPr="002B47C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B47C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B47C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B47CC">
        <w:rPr>
          <w:rFonts w:ascii="Corbel" w:hAnsi="Corbel"/>
          <w:smallCaps w:val="0"/>
          <w:szCs w:val="24"/>
        </w:rPr>
        <w:t xml:space="preserve">1.3 </w:t>
      </w:r>
      <w:r w:rsidR="00F83B28" w:rsidRPr="002B47CC">
        <w:rPr>
          <w:rFonts w:ascii="Corbel" w:hAnsi="Corbel"/>
          <w:smallCaps w:val="0"/>
          <w:szCs w:val="24"/>
        </w:rPr>
        <w:tab/>
      </w:r>
      <w:r w:rsidRPr="002B47CC">
        <w:rPr>
          <w:rFonts w:ascii="Corbel" w:hAnsi="Corbel"/>
          <w:smallCaps w:val="0"/>
          <w:szCs w:val="24"/>
        </w:rPr>
        <w:t>For</w:t>
      </w:r>
      <w:r w:rsidR="00445970" w:rsidRPr="002B47CC">
        <w:rPr>
          <w:rFonts w:ascii="Corbel" w:hAnsi="Corbel"/>
          <w:smallCaps w:val="0"/>
          <w:szCs w:val="24"/>
        </w:rPr>
        <w:t xml:space="preserve">ma zaliczenia przedmiotu </w:t>
      </w:r>
      <w:r w:rsidRPr="002B47CC">
        <w:rPr>
          <w:rFonts w:ascii="Corbel" w:hAnsi="Corbel"/>
          <w:smallCaps w:val="0"/>
          <w:szCs w:val="24"/>
        </w:rPr>
        <w:t xml:space="preserve"> (z toku) </w:t>
      </w:r>
      <w:r w:rsidRPr="002B47C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2B47CC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0842" w:rsidRPr="002B47CC" w:rsidRDefault="009A23D6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B47CC">
        <w:rPr>
          <w:rFonts w:ascii="Corbel" w:hAnsi="Corbel"/>
          <w:szCs w:val="24"/>
        </w:rPr>
        <w:tab/>
      </w:r>
      <w:r w:rsidRPr="002B47CC">
        <w:rPr>
          <w:rFonts w:ascii="Corbel" w:hAnsi="Corbel"/>
          <w:b w:val="0"/>
          <w:smallCaps w:val="0"/>
          <w:szCs w:val="24"/>
        </w:rPr>
        <w:t>zaliczenie z oceną</w:t>
      </w:r>
    </w:p>
    <w:p w:rsidR="00AD0842" w:rsidRPr="002B47CC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2B47CC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2B47CC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2B47C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B47C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2B47CC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AD0842" w:rsidRPr="002B47CC">
              <w:trPr>
                <w:trHeight w:val="401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9238"/>
                  </w:tblGrid>
                  <w:tr w:rsidR="00BB3D4D" w:rsidRPr="002B47CC">
                    <w:trPr>
                      <w:trHeight w:val="1312"/>
                    </w:trPr>
                    <w:tc>
                      <w:tcPr>
                        <w:tcW w:w="0" w:type="auto"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/>
                        </w:tblPr>
                        <w:tblGrid>
                          <w:gridCol w:w="9022"/>
                        </w:tblGrid>
                        <w:tr w:rsidR="0002272D" w:rsidRPr="002B47CC">
                          <w:trPr>
                            <w:trHeight w:val="159"/>
                          </w:trPr>
                          <w:tc>
                            <w:tcPr>
                              <w:tcW w:w="0" w:type="auto"/>
                            </w:tcPr>
                            <w:tbl>
                              <w:tblPr>
                                <w:tblW w:w="0" w:type="auto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ook w:val="0000"/>
                              </w:tblPr>
                              <w:tblGrid>
                                <w:gridCol w:w="8806"/>
                              </w:tblGrid>
                              <w:tr w:rsidR="00F71A55" w:rsidRPr="002B47CC">
                                <w:trPr>
                                  <w:trHeight w:val="458"/>
                                </w:trPr>
                                <w:tc>
                                  <w:tcPr>
                                    <w:tcW w:w="0" w:type="auto"/>
                                  </w:tcPr>
                                  <w:p w:rsidR="00F71A55" w:rsidRPr="002B47CC" w:rsidRDefault="00F71A55" w:rsidP="00F71A5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before="40" w:after="40" w:line="240" w:lineRule="auto"/>
                                      <w:rPr>
                                        <w:rFonts w:ascii="Corbel" w:hAnsi="Corbel"/>
                                        <w:color w:val="000000"/>
                                        <w:sz w:val="24"/>
                                        <w:szCs w:val="24"/>
                                        <w:lang w:eastAsia="pl-PL"/>
                                      </w:rPr>
                                    </w:pPr>
                                    <w:r w:rsidRPr="002B47CC">
                                      <w:rPr>
                                        <w:rFonts w:ascii="Corbel" w:hAnsi="Corbel"/>
                                        <w:color w:val="000000"/>
                                        <w:sz w:val="24"/>
                                        <w:szCs w:val="24"/>
                                        <w:lang w:eastAsia="pl-PL"/>
                                      </w:rPr>
                                      <w:t xml:space="preserve">Od studenta oczekuje się wiedzy ogólnej z zakresu przedmiotów takich jak - podstawy turystyki, podstawy rekreacji, geografia turystyczna, krajoznawstwo, turystyka aktywna, </w:t>
                                    </w:r>
                                  </w:p>
                                  <w:p w:rsidR="00F71A55" w:rsidRPr="002B47CC" w:rsidRDefault="00F71A55" w:rsidP="00F71A5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before="40" w:after="40" w:line="240" w:lineRule="auto"/>
                                      <w:rPr>
                                        <w:rFonts w:ascii="Corbel" w:hAnsi="Corbel"/>
                                        <w:color w:val="000000"/>
                                        <w:sz w:val="24"/>
                                        <w:szCs w:val="24"/>
                                        <w:lang w:eastAsia="pl-PL"/>
                                      </w:rPr>
                                    </w:pPr>
                                    <w:r w:rsidRPr="002B47CC">
                                      <w:rPr>
                                        <w:rFonts w:ascii="Corbel" w:hAnsi="Corbel"/>
                                        <w:color w:val="000000"/>
                                        <w:sz w:val="24"/>
                                        <w:szCs w:val="24"/>
                                        <w:lang w:eastAsia="pl-PL"/>
                                      </w:rPr>
                                      <w:t>prawo, zarządzanie, obsługa ruchu turystycznego.</w:t>
                                    </w:r>
                                  </w:p>
                                </w:tc>
                              </w:tr>
                            </w:tbl>
                            <w:p w:rsidR="0002272D" w:rsidRPr="002B47CC" w:rsidRDefault="0002272D">
                              <w:pPr>
                                <w:pStyle w:val="Default"/>
                                <w:spacing w:before="40" w:after="40"/>
                                <w:rPr>
                                  <w:rFonts w:ascii="Corbel" w:hAnsi="Corbel"/>
                                </w:rPr>
                              </w:pPr>
                            </w:p>
                          </w:tc>
                        </w:tr>
                      </w:tbl>
                      <w:p w:rsidR="00BB3D4D" w:rsidRPr="002B47CC" w:rsidRDefault="00BB3D4D" w:rsidP="00BB3D4D">
                        <w:pPr>
                          <w:pStyle w:val="Default"/>
                          <w:spacing w:after="200"/>
                          <w:rPr>
                            <w:rFonts w:ascii="Corbel" w:hAnsi="Corbel"/>
                          </w:rPr>
                        </w:pPr>
                      </w:p>
                    </w:tc>
                  </w:tr>
                </w:tbl>
                <w:p w:rsidR="00AD0842" w:rsidRPr="002B47CC" w:rsidRDefault="00BB3D4D" w:rsidP="00BB3D4D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B47C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:rsidR="0085747A" w:rsidRPr="002B47C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2B47C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B47C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B47CC">
        <w:rPr>
          <w:rFonts w:ascii="Corbel" w:hAnsi="Corbel"/>
          <w:szCs w:val="24"/>
        </w:rPr>
        <w:t>3.</w:t>
      </w:r>
      <w:r w:rsidR="0085747A" w:rsidRPr="002B47CC">
        <w:rPr>
          <w:rFonts w:ascii="Corbel" w:hAnsi="Corbel"/>
          <w:szCs w:val="24"/>
        </w:rPr>
        <w:t xml:space="preserve"> </w:t>
      </w:r>
      <w:r w:rsidR="00A84C85" w:rsidRPr="002B47CC">
        <w:rPr>
          <w:rFonts w:ascii="Corbel" w:hAnsi="Corbel"/>
          <w:szCs w:val="24"/>
        </w:rPr>
        <w:t>cele, efekty uczenia się</w:t>
      </w:r>
      <w:r w:rsidR="0085747A" w:rsidRPr="002B47CC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B47C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B47C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B47CC">
        <w:rPr>
          <w:rFonts w:ascii="Corbel" w:hAnsi="Corbel"/>
          <w:sz w:val="24"/>
          <w:szCs w:val="24"/>
        </w:rPr>
        <w:t xml:space="preserve">3.1 </w:t>
      </w:r>
      <w:r w:rsidR="00C05F44" w:rsidRPr="002B47CC">
        <w:rPr>
          <w:rFonts w:ascii="Corbel" w:hAnsi="Corbel"/>
          <w:sz w:val="24"/>
          <w:szCs w:val="24"/>
        </w:rPr>
        <w:t>Cele przedmiotu</w:t>
      </w:r>
    </w:p>
    <w:p w:rsidR="00F83B28" w:rsidRPr="002B47C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2B47CC" w:rsidTr="00923D7D">
        <w:tc>
          <w:tcPr>
            <w:tcW w:w="851" w:type="dxa"/>
            <w:vAlign w:val="center"/>
          </w:tcPr>
          <w:p w:rsidR="0085747A" w:rsidRPr="002B47C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B47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02272D" w:rsidRPr="002B47CC">
              <w:trPr>
                <w:trHeight w:val="146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8387"/>
                  </w:tblGrid>
                  <w:tr w:rsidR="00F71A55" w:rsidRPr="002B47CC">
                    <w:trPr>
                      <w:trHeight w:val="363"/>
                    </w:trPr>
                    <w:tc>
                      <w:tcPr>
                        <w:tcW w:w="0" w:type="auto"/>
                      </w:tcPr>
                      <w:p w:rsidR="00F71A55" w:rsidRPr="002B47CC" w:rsidRDefault="00F71A55" w:rsidP="00F71A55">
                        <w:pPr>
                          <w:autoSpaceDE w:val="0"/>
                          <w:autoSpaceDN w:val="0"/>
                          <w:adjustRightInd w:val="0"/>
                          <w:spacing w:before="40" w:after="40" w:line="240" w:lineRule="auto"/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</w:pPr>
                        <w:r w:rsidRPr="002B47CC"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 Celem przedmiotu jest przygotowanie studentów do podejmowania specjalistycznych form funkcjonowania zawodowego na rynku gospodarki turystycznej w sposób alternatywny, wykraczający poza tradycyjne formy stosowane powszechnie w branży turystycznej </w:t>
                        </w:r>
                      </w:p>
                    </w:tc>
                  </w:tr>
                </w:tbl>
                <w:p w:rsidR="0002272D" w:rsidRPr="002B47CC" w:rsidRDefault="0002272D" w:rsidP="0002272D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5747A" w:rsidRPr="002B47CC" w:rsidRDefault="0085747A" w:rsidP="00AD0842">
            <w:pPr>
              <w:pStyle w:val="Default"/>
              <w:rPr>
                <w:rFonts w:ascii="Corbel" w:hAnsi="Corbel"/>
              </w:rPr>
            </w:pPr>
          </w:p>
        </w:tc>
      </w:tr>
      <w:tr w:rsidR="0085747A" w:rsidRPr="002B47CC" w:rsidTr="00923D7D">
        <w:tc>
          <w:tcPr>
            <w:tcW w:w="851" w:type="dxa"/>
            <w:vAlign w:val="center"/>
          </w:tcPr>
          <w:p w:rsidR="0085747A" w:rsidRPr="002B47CC" w:rsidRDefault="00AD084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02272D" w:rsidRPr="002B47CC">
              <w:trPr>
                <w:trHeight w:val="146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8387"/>
                  </w:tblGrid>
                  <w:tr w:rsidR="00F71A55" w:rsidRPr="002B47CC">
                    <w:trPr>
                      <w:trHeight w:val="363"/>
                    </w:trPr>
                    <w:tc>
                      <w:tcPr>
                        <w:tcW w:w="0" w:type="auto"/>
                      </w:tcPr>
                      <w:p w:rsidR="00F71A55" w:rsidRPr="002B47CC" w:rsidRDefault="00F71A55" w:rsidP="00F71A55">
                        <w:pPr>
                          <w:autoSpaceDE w:val="0"/>
                          <w:autoSpaceDN w:val="0"/>
                          <w:adjustRightInd w:val="0"/>
                          <w:spacing w:before="40" w:after="40" w:line="240" w:lineRule="auto"/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</w:pPr>
                        <w:r w:rsidRPr="002B47CC"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Zwrócenie uwagi na realia współczesnego rynku usług turystycznych, obserwowane trendy i prognozy kierunków rozwoju. Szczególny nacisk położony zostanie na sferę usług turystycznych zaspokajających coraz bardziej wyszukane oczekiwania klientów na oferty nietypowe, urozmaicone, wiążące się z realizacją pasji i </w:t>
                        </w:r>
                        <w:r w:rsidRPr="002B47CC"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zainteresowań, mieszczące się w pojęciu specjalistycznych form turystyki, m.in. takich jak tramping, trekking, turystyka egzotyczna, turystyka industrialna, militarna, </w:t>
                        </w:r>
                        <w:proofErr w:type="spellStart"/>
                        <w:r w:rsidRPr="002B47CC">
                          <w:rPr>
                            <w:rFonts w:ascii="Corbel" w:hAnsi="Corbel"/>
                            <w:sz w:val="24"/>
                            <w:szCs w:val="24"/>
                          </w:rPr>
                          <w:t>wildlife</w:t>
                        </w:r>
                        <w:proofErr w:type="spellEnd"/>
                        <w:r w:rsidRPr="002B47CC"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2B47CC">
                          <w:rPr>
                            <w:rFonts w:ascii="Corbel" w:hAnsi="Corbel"/>
                            <w:sz w:val="24"/>
                            <w:szCs w:val="24"/>
                          </w:rPr>
                          <w:t>tourism</w:t>
                        </w:r>
                        <w:proofErr w:type="spellEnd"/>
                        <w:r w:rsidRPr="002B47CC"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i </w:t>
                        </w:r>
                        <w:proofErr w:type="spellStart"/>
                        <w:r w:rsidRPr="002B47CC">
                          <w:rPr>
                            <w:rFonts w:ascii="Corbel" w:hAnsi="Corbel"/>
                            <w:sz w:val="24"/>
                            <w:szCs w:val="24"/>
                          </w:rPr>
                          <w:t>in</w:t>
                        </w:r>
                        <w:proofErr w:type="spellEnd"/>
                        <w:r w:rsidRPr="002B47CC"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, </w:t>
                        </w:r>
                      </w:p>
                    </w:tc>
                  </w:tr>
                </w:tbl>
                <w:p w:rsidR="0002272D" w:rsidRPr="002B47CC" w:rsidRDefault="0002272D" w:rsidP="0002272D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5747A" w:rsidRPr="002B47CC" w:rsidRDefault="0085747A" w:rsidP="00BB3D4D">
            <w:pPr>
              <w:pStyle w:val="Default"/>
              <w:spacing w:before="40" w:after="40"/>
              <w:rPr>
                <w:rFonts w:ascii="Corbel" w:hAnsi="Corbel"/>
              </w:rPr>
            </w:pPr>
          </w:p>
        </w:tc>
      </w:tr>
      <w:tr w:rsidR="0085747A" w:rsidRPr="002B47CC" w:rsidTr="00923D7D">
        <w:tc>
          <w:tcPr>
            <w:tcW w:w="851" w:type="dxa"/>
            <w:vAlign w:val="center"/>
          </w:tcPr>
          <w:p w:rsidR="0085747A" w:rsidRPr="002B47C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B47C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D0842" w:rsidRPr="002B47C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02272D" w:rsidRPr="002B47CC">
              <w:trPr>
                <w:trHeight w:val="272"/>
              </w:trPr>
              <w:tc>
                <w:tcPr>
                  <w:tcW w:w="0" w:type="auto"/>
                </w:tcPr>
                <w:p w:rsidR="0002272D" w:rsidRPr="002B47CC" w:rsidRDefault="00F71A55" w:rsidP="00F71A55">
                  <w:pPr>
                    <w:pStyle w:val="Default"/>
                    <w:spacing w:before="40" w:after="40"/>
                    <w:rPr>
                      <w:rFonts w:ascii="Corbel" w:hAnsi="Corbel"/>
                    </w:rPr>
                  </w:pPr>
                  <w:r w:rsidRPr="002B47CC">
                    <w:rPr>
                      <w:rFonts w:ascii="Corbel" w:hAnsi="Corbel"/>
                    </w:rPr>
                    <w:t>Wskazanie perspektyw rozwoju własnej działalności - indywidualnej lub współorganizowanej, samoistnej lub uzupełniającej w stosunku do regularnego zatrudnienia.</w:t>
                  </w:r>
                </w:p>
              </w:tc>
            </w:tr>
          </w:tbl>
          <w:p w:rsidR="0085747A" w:rsidRPr="002B47CC" w:rsidRDefault="0085747A" w:rsidP="00BB3D4D">
            <w:pPr>
              <w:pStyle w:val="Default"/>
              <w:spacing w:before="40" w:after="40"/>
              <w:rPr>
                <w:rFonts w:ascii="Corbel" w:hAnsi="Corbel"/>
              </w:rPr>
            </w:pPr>
          </w:p>
        </w:tc>
      </w:tr>
    </w:tbl>
    <w:p w:rsidR="0085747A" w:rsidRPr="002B47C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B47C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B47CC">
        <w:rPr>
          <w:rFonts w:ascii="Corbel" w:hAnsi="Corbel"/>
          <w:b/>
          <w:sz w:val="24"/>
          <w:szCs w:val="24"/>
        </w:rPr>
        <w:t xml:space="preserve">3.2 </w:t>
      </w:r>
      <w:r w:rsidR="001D7B54" w:rsidRPr="002B47CC">
        <w:rPr>
          <w:rFonts w:ascii="Corbel" w:hAnsi="Corbel"/>
          <w:b/>
          <w:sz w:val="24"/>
          <w:szCs w:val="24"/>
        </w:rPr>
        <w:t xml:space="preserve">Efekty </w:t>
      </w:r>
      <w:r w:rsidR="00C05F44" w:rsidRPr="002B47C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B47CC">
        <w:rPr>
          <w:rFonts w:ascii="Corbel" w:hAnsi="Corbel"/>
          <w:b/>
          <w:sz w:val="24"/>
          <w:szCs w:val="24"/>
        </w:rPr>
        <w:t>dla przedmiotu</w:t>
      </w:r>
      <w:r w:rsidR="00445970" w:rsidRPr="002B47CC">
        <w:rPr>
          <w:rFonts w:ascii="Corbel" w:hAnsi="Corbel"/>
          <w:sz w:val="24"/>
          <w:szCs w:val="24"/>
        </w:rPr>
        <w:t xml:space="preserve"> </w:t>
      </w:r>
    </w:p>
    <w:p w:rsidR="001D7B54" w:rsidRPr="002B47C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2B47CC" w:rsidTr="0071620A">
        <w:tc>
          <w:tcPr>
            <w:tcW w:w="1701" w:type="dxa"/>
            <w:vAlign w:val="center"/>
          </w:tcPr>
          <w:p w:rsidR="0085747A" w:rsidRPr="002B47C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47C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B47C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B47C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B47C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B47C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47C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B47C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B47C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B47C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47C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B47C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32D2D" w:rsidRPr="002B47CC" w:rsidTr="005E6E85">
        <w:tc>
          <w:tcPr>
            <w:tcW w:w="1701" w:type="dxa"/>
          </w:tcPr>
          <w:p w:rsidR="00A32D2D" w:rsidRPr="002B47CC" w:rsidRDefault="00A32D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47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B47C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32D2D" w:rsidRPr="002B47CC" w:rsidRDefault="00F71A55" w:rsidP="007337F9">
            <w:pPr>
              <w:pStyle w:val="Default"/>
              <w:rPr>
                <w:rFonts w:ascii="Corbel" w:hAnsi="Corbel"/>
              </w:rPr>
            </w:pPr>
            <w:r w:rsidRPr="002B47CC">
              <w:rPr>
                <w:rFonts w:ascii="Corbel" w:hAnsi="Corbel" w:cs="Times New Roman"/>
              </w:rPr>
              <w:t>Absolwent zna i rozumie organizacyjne uwarunkowania działalności zawodowej w turystyce</w:t>
            </w:r>
            <w:r w:rsidR="007337F9" w:rsidRPr="002B47CC">
              <w:rPr>
                <w:rFonts w:ascii="Corbel" w:hAnsi="Corbel" w:cs="Times New Roman"/>
              </w:rPr>
              <w:t xml:space="preserve"> specjalistycznej, wykorzystuje walory krajoznawcze regionów Polski i świata, zna zasady organizowania specjalistycznych imprez turystycznych</w:t>
            </w:r>
          </w:p>
        </w:tc>
        <w:tc>
          <w:tcPr>
            <w:tcW w:w="1873" w:type="dxa"/>
          </w:tcPr>
          <w:p w:rsidR="00A32D2D" w:rsidRPr="002B47CC" w:rsidRDefault="007337F9" w:rsidP="00305AEE">
            <w:pPr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7337F9" w:rsidRPr="002B47CC" w:rsidTr="005E6E85">
        <w:tc>
          <w:tcPr>
            <w:tcW w:w="1701" w:type="dxa"/>
          </w:tcPr>
          <w:p w:rsidR="007337F9" w:rsidRPr="002B47CC" w:rsidRDefault="007337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47C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337F9" w:rsidRPr="002B47CC" w:rsidRDefault="007337F9" w:rsidP="007337F9">
            <w:pPr>
              <w:pStyle w:val="Default"/>
              <w:spacing w:before="240"/>
              <w:rPr>
                <w:rFonts w:ascii="Corbel" w:hAnsi="Corbel"/>
              </w:rPr>
            </w:pPr>
            <w:r w:rsidRPr="002B47CC">
              <w:rPr>
                <w:rFonts w:ascii="Corbel" w:hAnsi="Corbel" w:cs="Times New Roman"/>
              </w:rPr>
              <w:t xml:space="preserve">Absolwent potrafi przygotować ofertę imprezy turystycznej o zaawansowanym, specjalistycznym charakterze dla grup klientów, których motywy wyjazdów turystycznych wykraczają poza typowe standardy. Diagnozuje potrzeby potencjalnych klientów a także samodzielnie zdobywa wiedzę korzystając z nowoczesnych źródeł i technologii </w:t>
            </w:r>
          </w:p>
        </w:tc>
        <w:tc>
          <w:tcPr>
            <w:tcW w:w="1873" w:type="dxa"/>
          </w:tcPr>
          <w:p w:rsidR="007337F9" w:rsidRPr="002B47CC" w:rsidRDefault="007337F9" w:rsidP="006126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47CC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7337F9" w:rsidRPr="002B47CC" w:rsidTr="005E6E85">
        <w:tc>
          <w:tcPr>
            <w:tcW w:w="1701" w:type="dxa"/>
          </w:tcPr>
          <w:p w:rsidR="007337F9" w:rsidRPr="002B47CC" w:rsidRDefault="007337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47C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7337F9" w:rsidRPr="002B47CC" w:rsidRDefault="007337F9" w:rsidP="007337F9">
            <w:pPr>
              <w:pStyle w:val="Default"/>
              <w:rPr>
                <w:rFonts w:ascii="Corbel" w:hAnsi="Corbel" w:cs="Times New Roman"/>
              </w:rPr>
            </w:pPr>
            <w:r w:rsidRPr="002B47CC">
              <w:rPr>
                <w:rFonts w:ascii="Corbel" w:hAnsi="Corbel" w:cs="Times New Roman"/>
              </w:rPr>
              <w:t>Absolwent jest gotów do przyjmowania zadań oraz myślenia w sposób przedsiębiorczy, dający możliwość funkcjonowania zawodowego w zakresie organizacji imprez turystyki specjalistycznej, ma przy tym świadomość niebezpieczeństw i zagrożeń oraz konieczności wykazywania troski o dobro klienta indywidualnego i zbiorowego</w:t>
            </w:r>
          </w:p>
        </w:tc>
        <w:tc>
          <w:tcPr>
            <w:tcW w:w="1873" w:type="dxa"/>
          </w:tcPr>
          <w:p w:rsidR="007337F9" w:rsidRPr="002B47CC" w:rsidRDefault="007337F9" w:rsidP="00305AEE">
            <w:pPr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:rsidR="00B8668C" w:rsidRPr="002B47CC" w:rsidRDefault="00B866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2B47C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B47CC">
        <w:rPr>
          <w:rFonts w:ascii="Corbel" w:hAnsi="Corbel"/>
          <w:b/>
          <w:sz w:val="24"/>
          <w:szCs w:val="24"/>
        </w:rPr>
        <w:t>3.3</w:t>
      </w:r>
      <w:r w:rsidR="001D7B54" w:rsidRPr="002B47CC">
        <w:rPr>
          <w:rFonts w:ascii="Corbel" w:hAnsi="Corbel"/>
          <w:b/>
          <w:sz w:val="24"/>
          <w:szCs w:val="24"/>
        </w:rPr>
        <w:t xml:space="preserve"> </w:t>
      </w:r>
      <w:r w:rsidR="0085747A" w:rsidRPr="002B47CC">
        <w:rPr>
          <w:rFonts w:ascii="Corbel" w:hAnsi="Corbel"/>
          <w:b/>
          <w:sz w:val="24"/>
          <w:szCs w:val="24"/>
        </w:rPr>
        <w:t>T</w:t>
      </w:r>
      <w:r w:rsidR="001D7B54" w:rsidRPr="002B47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B47CC">
        <w:rPr>
          <w:rFonts w:ascii="Corbel" w:hAnsi="Corbel"/>
          <w:sz w:val="24"/>
          <w:szCs w:val="24"/>
        </w:rPr>
        <w:t xml:space="preserve">  </w:t>
      </w:r>
    </w:p>
    <w:p w:rsidR="0085747A" w:rsidRPr="002B47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B47C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B47C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2B47CC" w:rsidTr="00923D7D">
        <w:tc>
          <w:tcPr>
            <w:tcW w:w="9639" w:type="dxa"/>
          </w:tcPr>
          <w:p w:rsidR="0085747A" w:rsidRPr="002B47C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B47CC" w:rsidTr="00923D7D">
        <w:tc>
          <w:tcPr>
            <w:tcW w:w="9639" w:type="dxa"/>
          </w:tcPr>
          <w:p w:rsidR="0085747A" w:rsidRPr="002B47CC" w:rsidRDefault="0085747A" w:rsidP="00B97EBC">
            <w:pPr>
              <w:pStyle w:val="Default"/>
              <w:rPr>
                <w:rFonts w:ascii="Corbel" w:hAnsi="Corbel"/>
              </w:rPr>
            </w:pPr>
          </w:p>
        </w:tc>
      </w:tr>
      <w:tr w:rsidR="0035352B" w:rsidRPr="002B47CC" w:rsidTr="00923D7D">
        <w:tc>
          <w:tcPr>
            <w:tcW w:w="9639" w:type="dxa"/>
          </w:tcPr>
          <w:p w:rsidR="0035352B" w:rsidRPr="002B47CC" w:rsidRDefault="0035352B" w:rsidP="0035352B">
            <w:pPr>
              <w:pStyle w:val="Default"/>
              <w:rPr>
                <w:rFonts w:ascii="Corbel" w:hAnsi="Corbel"/>
              </w:rPr>
            </w:pPr>
          </w:p>
        </w:tc>
      </w:tr>
      <w:tr w:rsidR="0035352B" w:rsidRPr="002B47CC" w:rsidTr="00923D7D">
        <w:tc>
          <w:tcPr>
            <w:tcW w:w="9639" w:type="dxa"/>
          </w:tcPr>
          <w:p w:rsidR="0035352B" w:rsidRPr="002B47CC" w:rsidRDefault="0035352B" w:rsidP="0035352B">
            <w:pPr>
              <w:pStyle w:val="Default"/>
              <w:rPr>
                <w:rFonts w:ascii="Corbel" w:hAnsi="Corbel"/>
              </w:rPr>
            </w:pPr>
          </w:p>
        </w:tc>
      </w:tr>
    </w:tbl>
    <w:p w:rsidR="008407DC" w:rsidRPr="002B47CC" w:rsidRDefault="008407DC" w:rsidP="008407D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</w:p>
    <w:p w:rsidR="0085747A" w:rsidRPr="002B47CC" w:rsidRDefault="0085747A" w:rsidP="008407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2B47C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B47CC">
        <w:rPr>
          <w:rFonts w:ascii="Corbel" w:hAnsi="Corbel"/>
          <w:sz w:val="24"/>
          <w:szCs w:val="24"/>
        </w:rPr>
        <w:t xml:space="preserve">, </w:t>
      </w:r>
      <w:r w:rsidRPr="002B47CC">
        <w:rPr>
          <w:rFonts w:ascii="Corbel" w:hAnsi="Corbel"/>
          <w:sz w:val="24"/>
          <w:szCs w:val="24"/>
        </w:rPr>
        <w:t>zajęć praktycznych</w:t>
      </w:r>
      <w:r w:rsidRPr="002B47CC">
        <w:rPr>
          <w:rFonts w:ascii="Corbel" w:hAnsi="Corbel"/>
          <w:b/>
          <w:sz w:val="24"/>
          <w:szCs w:val="24"/>
        </w:rPr>
        <w:t xml:space="preserve"> </w:t>
      </w:r>
    </w:p>
    <w:p w:rsidR="0085747A" w:rsidRPr="002B47C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2B47CC" w:rsidTr="00923D7D">
        <w:tc>
          <w:tcPr>
            <w:tcW w:w="9639" w:type="dxa"/>
          </w:tcPr>
          <w:p w:rsidR="0085747A" w:rsidRPr="002B47C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7EBC" w:rsidRPr="002B47CC" w:rsidTr="00923D7D">
        <w:tc>
          <w:tcPr>
            <w:tcW w:w="9639" w:type="dxa"/>
          </w:tcPr>
          <w:p w:rsidR="00B97EBC" w:rsidRPr="002B47CC" w:rsidRDefault="00B97EBC" w:rsidP="007337F9">
            <w:pPr>
              <w:pStyle w:val="Default"/>
              <w:rPr>
                <w:rFonts w:ascii="Corbel" w:hAnsi="Corbel"/>
              </w:rPr>
            </w:pPr>
            <w:r w:rsidRPr="002B47CC">
              <w:rPr>
                <w:rFonts w:ascii="Corbel" w:hAnsi="Corbel"/>
              </w:rPr>
              <w:t xml:space="preserve">Założenia dla turystyki specjalistycznej, specyfika imprez z obszaru tzw. turystyki zainteresowań i jej odmienności na tle turystyki masowej. </w:t>
            </w:r>
          </w:p>
        </w:tc>
      </w:tr>
      <w:tr w:rsidR="00B97EBC" w:rsidRPr="002B47CC" w:rsidTr="00923D7D">
        <w:tc>
          <w:tcPr>
            <w:tcW w:w="9639" w:type="dxa"/>
          </w:tcPr>
          <w:p w:rsidR="00B97EBC" w:rsidRPr="002B47CC" w:rsidRDefault="00B97EBC" w:rsidP="0017737C">
            <w:pPr>
              <w:pStyle w:val="Default"/>
              <w:rPr>
                <w:rFonts w:ascii="Corbel" w:hAnsi="Corbel"/>
              </w:rPr>
            </w:pPr>
            <w:r w:rsidRPr="002B47CC">
              <w:rPr>
                <w:rFonts w:ascii="Corbel" w:hAnsi="Corbel"/>
              </w:rPr>
              <w:t xml:space="preserve">Rodzaje produktów branżowych, ich marketing i promocja. Logistyka imprez turystyki specjalistycznej, szczególne zasady bezpieczeństwa. </w:t>
            </w:r>
          </w:p>
        </w:tc>
      </w:tr>
      <w:tr w:rsidR="00B97EBC" w:rsidRPr="002B47CC" w:rsidTr="00923D7D">
        <w:tc>
          <w:tcPr>
            <w:tcW w:w="9639" w:type="dxa"/>
          </w:tcPr>
          <w:p w:rsidR="00B97EBC" w:rsidRPr="002B47CC" w:rsidRDefault="00B97EBC" w:rsidP="0017737C">
            <w:pPr>
              <w:pStyle w:val="Default"/>
              <w:rPr>
                <w:rFonts w:ascii="Corbel" w:hAnsi="Corbel"/>
              </w:rPr>
            </w:pPr>
            <w:r w:rsidRPr="002B47CC">
              <w:rPr>
                <w:rFonts w:ascii="Corbel" w:hAnsi="Corbel"/>
              </w:rPr>
              <w:t xml:space="preserve">Organizacyjno prawne formy działalności w branży turystyki specjalistycznej, działalność indywidualna oraz wymagająca kooperacji - uwarunkowania, wymogi, zezwolenia, kwalifikacje. Działalność klubów wyprawowych w odniesieniu do przepisów ustawy o </w:t>
            </w:r>
            <w:r w:rsidR="007337F9" w:rsidRPr="002B47CC">
              <w:rPr>
                <w:rFonts w:ascii="Corbel" w:hAnsi="Corbel"/>
              </w:rPr>
              <w:t xml:space="preserve">imprezach </w:t>
            </w:r>
            <w:r w:rsidRPr="002B47CC">
              <w:rPr>
                <w:rFonts w:ascii="Corbel" w:hAnsi="Corbel"/>
              </w:rPr>
              <w:t xml:space="preserve">turystycznych. Agencje kreatywne i ich usługi w zakresie imprez typu </w:t>
            </w:r>
            <w:proofErr w:type="spellStart"/>
            <w:r w:rsidRPr="002B47CC">
              <w:rPr>
                <w:rFonts w:ascii="Corbel" w:hAnsi="Corbel"/>
              </w:rPr>
              <w:t>incentive</w:t>
            </w:r>
            <w:proofErr w:type="spellEnd"/>
            <w:r w:rsidRPr="002B47CC">
              <w:rPr>
                <w:rFonts w:ascii="Corbel" w:hAnsi="Corbel"/>
              </w:rPr>
              <w:t xml:space="preserve">. </w:t>
            </w:r>
          </w:p>
        </w:tc>
      </w:tr>
    </w:tbl>
    <w:p w:rsidR="0085747A" w:rsidRPr="002B47C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B47C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B47CC">
        <w:rPr>
          <w:rFonts w:ascii="Corbel" w:hAnsi="Corbel"/>
          <w:smallCaps w:val="0"/>
          <w:szCs w:val="24"/>
        </w:rPr>
        <w:t>3.4 Metody dydaktyczne</w:t>
      </w:r>
      <w:r w:rsidRPr="002B47CC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B47C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51B4B" w:rsidRPr="002B47CC" w:rsidRDefault="00751B4B" w:rsidP="00751B4B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bCs/>
          <w:color w:val="000000"/>
          <w:sz w:val="24"/>
          <w:szCs w:val="24"/>
          <w:lang w:eastAsia="pl-PL"/>
        </w:rPr>
      </w:pPr>
      <w:r w:rsidRPr="002B47CC">
        <w:rPr>
          <w:rFonts w:ascii="Corbel" w:hAnsi="Corbel"/>
          <w:b/>
          <w:bCs/>
          <w:color w:val="000000"/>
          <w:sz w:val="24"/>
          <w:szCs w:val="24"/>
          <w:lang w:eastAsia="pl-PL"/>
        </w:rPr>
        <w:t xml:space="preserve">Wykłady: </w:t>
      </w:r>
    </w:p>
    <w:p w:rsidR="00B70B49" w:rsidRPr="002B47CC" w:rsidRDefault="00B70B49" w:rsidP="00B70B49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</w:p>
    <w:p w:rsidR="00B97EBC" w:rsidRPr="002B47CC" w:rsidRDefault="00751B4B" w:rsidP="00B97EBC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2B47CC">
        <w:rPr>
          <w:rFonts w:ascii="Corbel" w:hAnsi="Corbel"/>
          <w:b/>
          <w:bCs/>
          <w:color w:val="000000"/>
          <w:sz w:val="24"/>
          <w:szCs w:val="24"/>
          <w:lang w:eastAsia="pl-PL"/>
        </w:rPr>
        <w:t>Ćwiczenia</w:t>
      </w:r>
      <w:r w:rsidR="00B97EBC" w:rsidRPr="002B47CC">
        <w:rPr>
          <w:rFonts w:ascii="Corbel" w:hAnsi="Corbel"/>
          <w:b/>
          <w:bCs/>
          <w:color w:val="000000"/>
          <w:sz w:val="24"/>
          <w:szCs w:val="24"/>
          <w:lang w:eastAsia="pl-PL"/>
        </w:rPr>
        <w:t xml:space="preserve"> </w:t>
      </w:r>
      <w:r w:rsidR="00B97EBC" w:rsidRPr="002B47CC">
        <w:rPr>
          <w:rFonts w:ascii="Corbel" w:hAnsi="Corbel"/>
          <w:color w:val="000000"/>
          <w:sz w:val="24"/>
          <w:szCs w:val="24"/>
          <w:lang w:eastAsia="pl-PL"/>
        </w:rPr>
        <w:t xml:space="preserve">konwersatoryjne z prezentacją multimedialną, </w:t>
      </w:r>
    </w:p>
    <w:p w:rsidR="00E960BB" w:rsidRPr="002B47CC" w:rsidRDefault="007337F9" w:rsidP="007337F9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  <w:r w:rsidRPr="002B47CC">
        <w:rPr>
          <w:rFonts w:ascii="Corbel" w:hAnsi="Corbel"/>
          <w:color w:val="000000"/>
          <w:sz w:val="24"/>
          <w:szCs w:val="24"/>
          <w:lang w:eastAsia="pl-PL"/>
        </w:rPr>
        <w:t xml:space="preserve">Metoda projektów </w:t>
      </w:r>
      <w:r w:rsidR="00B97EBC" w:rsidRPr="002B47CC">
        <w:rPr>
          <w:rFonts w:ascii="Corbel" w:hAnsi="Corbel"/>
          <w:color w:val="000000"/>
          <w:sz w:val="24"/>
          <w:szCs w:val="24"/>
          <w:lang w:eastAsia="pl-PL"/>
        </w:rPr>
        <w:t xml:space="preserve">- studium przypadku, analiza funkcjonujących produktów turystycznych o charakterze specjalistycznym, </w:t>
      </w:r>
      <w:r w:rsidRPr="002B47CC">
        <w:rPr>
          <w:rFonts w:ascii="Corbel" w:hAnsi="Corbel"/>
          <w:color w:val="000000"/>
          <w:sz w:val="24"/>
          <w:szCs w:val="24"/>
          <w:lang w:eastAsia="pl-PL"/>
        </w:rPr>
        <w:t xml:space="preserve">praca w grupach, </w:t>
      </w:r>
      <w:r w:rsidR="00B97EBC" w:rsidRPr="002B47CC">
        <w:rPr>
          <w:rFonts w:ascii="Corbel" w:hAnsi="Corbel"/>
          <w:color w:val="000000"/>
          <w:sz w:val="24"/>
          <w:szCs w:val="24"/>
          <w:lang w:eastAsia="pl-PL"/>
        </w:rPr>
        <w:t xml:space="preserve"> dyskusja, ćwiczenia w pozyskiwaniu informacji z różnorodnych źródeł, niezbędnych do przygotowania ofert, tworzenie projektu praktycznego dostosowanego do realiów i potencjału danego regionu</w:t>
      </w:r>
    </w:p>
    <w:p w:rsidR="00E960BB" w:rsidRPr="002B47C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2B47C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B47C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B47CC">
        <w:rPr>
          <w:rFonts w:ascii="Corbel" w:hAnsi="Corbel"/>
          <w:smallCaps w:val="0"/>
          <w:szCs w:val="24"/>
        </w:rPr>
        <w:t xml:space="preserve">4. </w:t>
      </w:r>
      <w:r w:rsidR="0085747A" w:rsidRPr="002B47CC">
        <w:rPr>
          <w:rFonts w:ascii="Corbel" w:hAnsi="Corbel"/>
          <w:smallCaps w:val="0"/>
          <w:szCs w:val="24"/>
        </w:rPr>
        <w:t>METODY I KRYTERIA OCENY</w:t>
      </w:r>
      <w:r w:rsidR="009F4610" w:rsidRPr="002B47CC">
        <w:rPr>
          <w:rFonts w:ascii="Corbel" w:hAnsi="Corbel"/>
          <w:smallCaps w:val="0"/>
          <w:szCs w:val="24"/>
        </w:rPr>
        <w:t xml:space="preserve"> </w:t>
      </w:r>
    </w:p>
    <w:p w:rsidR="00923D7D" w:rsidRPr="002B47C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B47C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B47C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B47CC">
        <w:rPr>
          <w:rFonts w:ascii="Corbel" w:hAnsi="Corbel"/>
          <w:smallCaps w:val="0"/>
          <w:szCs w:val="24"/>
        </w:rPr>
        <w:t>uczenia się</w:t>
      </w:r>
    </w:p>
    <w:p w:rsidR="0085747A" w:rsidRPr="002B47C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2B47CC" w:rsidTr="00C05F44">
        <w:tc>
          <w:tcPr>
            <w:tcW w:w="1985" w:type="dxa"/>
            <w:vAlign w:val="center"/>
          </w:tcPr>
          <w:p w:rsidR="0085747A" w:rsidRPr="002B47C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47C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B47C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47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2B47C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47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B47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B47C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47C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B47C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47C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B47C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B47C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1E6D" w:rsidRPr="00D65A9C" w:rsidTr="00524805">
        <w:tc>
          <w:tcPr>
            <w:tcW w:w="1985" w:type="dxa"/>
          </w:tcPr>
          <w:p w:rsidR="00F31E6D" w:rsidRPr="00D65A9C" w:rsidRDefault="00F31E6D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5A9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65A9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31E6D" w:rsidRPr="00D65A9C" w:rsidRDefault="00F31E6D" w:rsidP="00524805">
            <w:pPr>
              <w:pStyle w:val="Default"/>
              <w:rPr>
                <w:rFonts w:ascii="Corbel" w:hAnsi="Corbel"/>
              </w:rPr>
            </w:pPr>
            <w:r w:rsidRPr="00D65A9C">
              <w:rPr>
                <w:rFonts w:ascii="Corbel" w:hAnsi="Corbel"/>
              </w:rPr>
              <w:t xml:space="preserve">Kolokwium </w:t>
            </w:r>
          </w:p>
        </w:tc>
        <w:tc>
          <w:tcPr>
            <w:tcW w:w="2126" w:type="dxa"/>
          </w:tcPr>
          <w:p w:rsidR="00F31E6D" w:rsidRPr="00D65A9C" w:rsidRDefault="00F31E6D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5A9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31E6D" w:rsidRPr="00D65A9C" w:rsidTr="00524805">
        <w:tc>
          <w:tcPr>
            <w:tcW w:w="1985" w:type="dxa"/>
          </w:tcPr>
          <w:p w:rsidR="00F31E6D" w:rsidRPr="00D65A9C" w:rsidRDefault="00F31E6D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5A9C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D65A9C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F31E6D" w:rsidRPr="00D65A9C" w:rsidRDefault="00F31E6D" w:rsidP="00524805">
            <w:pPr>
              <w:pStyle w:val="Default"/>
              <w:rPr>
                <w:rFonts w:ascii="Corbel" w:hAnsi="Corbel"/>
              </w:rPr>
            </w:pPr>
            <w:r w:rsidRPr="00D65A9C">
              <w:rPr>
                <w:rFonts w:ascii="Corbel" w:hAnsi="Corbel"/>
              </w:rPr>
              <w:t>Projekt, obserwacja w trakcie zajęć</w:t>
            </w:r>
          </w:p>
        </w:tc>
        <w:tc>
          <w:tcPr>
            <w:tcW w:w="2126" w:type="dxa"/>
          </w:tcPr>
          <w:p w:rsidR="00F31E6D" w:rsidRPr="00D65A9C" w:rsidRDefault="00F31E6D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5A9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31E6D" w:rsidRPr="00D65A9C" w:rsidTr="00524805">
        <w:tc>
          <w:tcPr>
            <w:tcW w:w="1985" w:type="dxa"/>
          </w:tcPr>
          <w:p w:rsidR="00F31E6D" w:rsidRPr="00D65A9C" w:rsidRDefault="00F31E6D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5A9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65A9C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F31E6D" w:rsidRPr="00D65A9C" w:rsidRDefault="00F31E6D" w:rsidP="00524805">
            <w:pPr>
              <w:pStyle w:val="Default"/>
              <w:rPr>
                <w:rFonts w:ascii="Corbel" w:hAnsi="Corbel"/>
              </w:rPr>
            </w:pPr>
            <w:r w:rsidRPr="00D65A9C">
              <w:rPr>
                <w:rFonts w:ascii="Corbel" w:hAnsi="Corbel"/>
              </w:rPr>
              <w:t xml:space="preserve">Projekt, </w:t>
            </w:r>
            <w:r>
              <w:rPr>
                <w:rFonts w:ascii="Corbel" w:hAnsi="Corbel"/>
              </w:rPr>
              <w:t xml:space="preserve">kolokwium, </w:t>
            </w:r>
            <w:r w:rsidRPr="00D65A9C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</w:tcPr>
          <w:p w:rsidR="00F31E6D" w:rsidRPr="00D65A9C" w:rsidRDefault="00F31E6D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2B47C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B47C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B47CC">
        <w:rPr>
          <w:rFonts w:ascii="Corbel" w:hAnsi="Corbel"/>
          <w:smallCaps w:val="0"/>
          <w:szCs w:val="24"/>
        </w:rPr>
        <w:t xml:space="preserve">4.2 </w:t>
      </w:r>
      <w:r w:rsidR="0085747A" w:rsidRPr="002B47C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B47CC">
        <w:rPr>
          <w:rFonts w:ascii="Corbel" w:hAnsi="Corbel"/>
          <w:smallCaps w:val="0"/>
          <w:szCs w:val="24"/>
        </w:rPr>
        <w:t xml:space="preserve"> </w:t>
      </w:r>
    </w:p>
    <w:p w:rsidR="00923D7D" w:rsidRPr="002B47C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2B47CC" w:rsidTr="00923D7D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9D2479" w:rsidRPr="002B47CC">
              <w:trPr>
                <w:trHeight w:val="1285"/>
              </w:trPr>
              <w:tc>
                <w:tcPr>
                  <w:tcW w:w="0" w:type="auto"/>
                </w:tcPr>
                <w:p w:rsidR="007337F9" w:rsidRPr="002B47CC" w:rsidRDefault="00B97EBC" w:rsidP="007337F9">
                  <w:pPr>
                    <w:pStyle w:val="Default"/>
                    <w:rPr>
                      <w:rFonts w:ascii="Corbel" w:hAnsi="Corbel"/>
                    </w:rPr>
                  </w:pPr>
                  <w:r w:rsidRPr="002B47CC">
                    <w:rPr>
                      <w:rFonts w:ascii="Corbel" w:hAnsi="Corbel"/>
                    </w:rPr>
                    <w:t>-</w:t>
                  </w:r>
                  <w:r w:rsidR="007337F9" w:rsidRPr="002B47CC">
                    <w:rPr>
                      <w:rFonts w:ascii="Corbel" w:hAnsi="Corbel"/>
                    </w:rPr>
                    <w:t xml:space="preserve"> </w:t>
                  </w:r>
                  <w:r w:rsidRPr="002B47CC">
                    <w:rPr>
                      <w:rFonts w:ascii="Corbel" w:hAnsi="Corbel"/>
                    </w:rPr>
                    <w:t xml:space="preserve">aktywność na zajęciach </w:t>
                  </w:r>
                  <w:r w:rsidR="007337F9" w:rsidRPr="002B47CC">
                    <w:rPr>
                      <w:rFonts w:ascii="Corbel" w:hAnsi="Corbel"/>
                    </w:rPr>
                    <w:t xml:space="preserve">(zaangażowanie i umiejętności analityczne w ocenie ofert rynkowych), </w:t>
                  </w:r>
                </w:p>
                <w:p w:rsidR="007337F9" w:rsidRPr="002B47CC" w:rsidRDefault="007337F9" w:rsidP="00B97EBC">
                  <w:pPr>
                    <w:pStyle w:val="Default"/>
                    <w:rPr>
                      <w:rFonts w:ascii="Corbel" w:hAnsi="Corbel"/>
                    </w:rPr>
                  </w:pPr>
                  <w:r w:rsidRPr="002B47CC">
                    <w:rPr>
                      <w:rFonts w:ascii="Corbel" w:hAnsi="Corbel"/>
                    </w:rPr>
                    <w:t xml:space="preserve">- kolokwium – uzyskanie co najmniej 51% poprawnych odpowiedzi (51-60%:dst; 61-70%:dst plus; 71-80%: </w:t>
                  </w:r>
                  <w:proofErr w:type="spellStart"/>
                  <w:r w:rsidRPr="002B47CC">
                    <w:rPr>
                      <w:rFonts w:ascii="Corbel" w:hAnsi="Corbel"/>
                    </w:rPr>
                    <w:t>db</w:t>
                  </w:r>
                  <w:proofErr w:type="spellEnd"/>
                  <w:r w:rsidRPr="002B47CC">
                    <w:rPr>
                      <w:rFonts w:ascii="Corbel" w:hAnsi="Corbel"/>
                    </w:rPr>
                    <w:t xml:space="preserve">; 81-90%:db plus; 91-100%: </w:t>
                  </w:r>
                  <w:proofErr w:type="spellStart"/>
                  <w:r w:rsidRPr="002B47CC">
                    <w:rPr>
                      <w:rFonts w:ascii="Corbel" w:hAnsi="Corbel"/>
                    </w:rPr>
                    <w:t>bdb</w:t>
                  </w:r>
                  <w:proofErr w:type="spellEnd"/>
                  <w:r w:rsidRPr="002B47CC">
                    <w:rPr>
                      <w:rFonts w:ascii="Corbel" w:hAnsi="Corbel"/>
                    </w:rPr>
                    <w:t>)</w:t>
                  </w:r>
                </w:p>
                <w:p w:rsidR="009D2479" w:rsidRPr="002B47CC" w:rsidRDefault="007337F9" w:rsidP="00B97EBC">
                  <w:pPr>
                    <w:pStyle w:val="Default"/>
                    <w:rPr>
                      <w:rFonts w:ascii="Corbel" w:hAnsi="Corbel"/>
                    </w:rPr>
                  </w:pPr>
                  <w:r w:rsidRPr="002B47CC">
                    <w:rPr>
                      <w:rFonts w:ascii="Corbel" w:hAnsi="Corbel"/>
                    </w:rPr>
                    <w:t>- projekt praktyczny (</w:t>
                  </w:r>
                  <w:r w:rsidR="00B97EBC" w:rsidRPr="002B47CC">
                    <w:rPr>
                      <w:rFonts w:ascii="Corbel" w:hAnsi="Corbel"/>
                    </w:rPr>
                    <w:t xml:space="preserve">skuteczność pozyskiwania informacji marketingowych dla tworzenia specjalistycznych produktów turystycznych, kreatywność </w:t>
                  </w:r>
                  <w:r w:rsidRPr="002B47CC">
                    <w:rPr>
                      <w:rFonts w:ascii="Corbel" w:hAnsi="Corbel"/>
                    </w:rPr>
                    <w:t xml:space="preserve">i oryginalność </w:t>
                  </w:r>
                  <w:r w:rsidR="00B97EBC" w:rsidRPr="002B47CC">
                    <w:rPr>
                      <w:rFonts w:ascii="Corbel" w:hAnsi="Corbel"/>
                    </w:rPr>
                    <w:t xml:space="preserve">w tworzeniu </w:t>
                  </w:r>
                  <w:r w:rsidRPr="002B47CC">
                    <w:rPr>
                      <w:rFonts w:ascii="Corbel" w:hAnsi="Corbel"/>
                    </w:rPr>
                    <w:t>ofert produktów konkurencyjnych)</w:t>
                  </w:r>
                </w:p>
                <w:p w:rsidR="007337F9" w:rsidRPr="002B47CC" w:rsidRDefault="007337F9" w:rsidP="00B97EBC">
                  <w:pPr>
                    <w:pStyle w:val="Default"/>
                    <w:rPr>
                      <w:rFonts w:ascii="Corbel" w:hAnsi="Corbel"/>
                    </w:rPr>
                  </w:pPr>
                  <w:r w:rsidRPr="002B47CC">
                    <w:rPr>
                      <w:rFonts w:ascii="Corbel" w:hAnsi="Corbel"/>
                    </w:rPr>
                    <w:t>50% oceny końcowej stanowi projekt, 25% kolokwium, 25% aktywność</w:t>
                  </w:r>
                </w:p>
                <w:p w:rsidR="007337F9" w:rsidRPr="002B47CC" w:rsidRDefault="007337F9" w:rsidP="007337F9">
                  <w:pPr>
                    <w:pStyle w:val="Default"/>
                    <w:rPr>
                      <w:rFonts w:ascii="Corbel" w:hAnsi="Corbel"/>
                    </w:rPr>
                  </w:pPr>
                </w:p>
              </w:tc>
            </w:tr>
          </w:tbl>
          <w:p w:rsidR="0085747A" w:rsidRPr="002B47C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2B47C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B47C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B47CC">
        <w:rPr>
          <w:rFonts w:ascii="Corbel" w:hAnsi="Corbel"/>
          <w:b/>
          <w:sz w:val="24"/>
          <w:szCs w:val="24"/>
        </w:rPr>
        <w:t xml:space="preserve">5. </w:t>
      </w:r>
      <w:r w:rsidR="00C61DC5" w:rsidRPr="002B47C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B47C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2B47CC" w:rsidTr="003E1941">
        <w:tc>
          <w:tcPr>
            <w:tcW w:w="4962" w:type="dxa"/>
            <w:vAlign w:val="center"/>
          </w:tcPr>
          <w:p w:rsidR="0085747A" w:rsidRPr="002B47C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B47C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B47C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B47C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B47C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B47C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B47C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B47C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B47C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B47CC" w:rsidTr="00923D7D">
        <w:tc>
          <w:tcPr>
            <w:tcW w:w="4962" w:type="dxa"/>
          </w:tcPr>
          <w:p w:rsidR="0085747A" w:rsidRPr="002B47C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G</w:t>
            </w:r>
            <w:r w:rsidR="0085747A" w:rsidRPr="002B47C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B47C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B47C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B47C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B47C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B47CC">
              <w:rPr>
                <w:rFonts w:ascii="Corbel" w:hAnsi="Corbel"/>
                <w:sz w:val="24"/>
                <w:szCs w:val="24"/>
              </w:rPr>
              <w:t> </w:t>
            </w:r>
            <w:r w:rsidR="0045729E" w:rsidRPr="002B47C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B47C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47C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B47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2B47CC" w:rsidRDefault="00B97E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1</w:t>
            </w:r>
            <w:r w:rsidR="0017737C" w:rsidRPr="002B47C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B47CC" w:rsidTr="00923D7D">
        <w:tc>
          <w:tcPr>
            <w:tcW w:w="4962" w:type="dxa"/>
          </w:tcPr>
          <w:p w:rsidR="00C61DC5" w:rsidRPr="002B47C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B47C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B47C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2B47CC" w:rsidRDefault="00F31E6D" w:rsidP="00B97E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B47CC" w:rsidTr="00923D7D">
        <w:tc>
          <w:tcPr>
            <w:tcW w:w="4962" w:type="dxa"/>
          </w:tcPr>
          <w:p w:rsidR="0071620A" w:rsidRPr="002B47C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B47C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B47C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2B47C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2B47CC" w:rsidRDefault="00F31E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2B47CC" w:rsidTr="00923D7D">
        <w:tc>
          <w:tcPr>
            <w:tcW w:w="4962" w:type="dxa"/>
          </w:tcPr>
          <w:p w:rsidR="0085747A" w:rsidRPr="002B47C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B47CC" w:rsidRDefault="00F31E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85747A" w:rsidRPr="002B47CC" w:rsidTr="00923D7D">
        <w:tc>
          <w:tcPr>
            <w:tcW w:w="4962" w:type="dxa"/>
          </w:tcPr>
          <w:p w:rsidR="0085747A" w:rsidRPr="002B47C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B47C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B47CC" w:rsidRDefault="00B97E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47C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2B47C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B47C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B47CC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2B47CC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2B47CC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2B47C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B47C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B47CC">
        <w:rPr>
          <w:rFonts w:ascii="Corbel" w:hAnsi="Corbel"/>
          <w:smallCaps w:val="0"/>
          <w:szCs w:val="24"/>
        </w:rPr>
        <w:t xml:space="preserve">6. </w:t>
      </w:r>
      <w:r w:rsidR="0085747A" w:rsidRPr="002B47CC">
        <w:rPr>
          <w:rFonts w:ascii="Corbel" w:hAnsi="Corbel"/>
          <w:smallCaps w:val="0"/>
          <w:szCs w:val="24"/>
        </w:rPr>
        <w:t>PRAKTYKI ZAWO</w:t>
      </w:r>
      <w:r w:rsidR="009C1331" w:rsidRPr="002B47CC">
        <w:rPr>
          <w:rFonts w:ascii="Corbel" w:hAnsi="Corbel"/>
          <w:smallCaps w:val="0"/>
          <w:szCs w:val="24"/>
        </w:rPr>
        <w:t>DOWE W RAMACH PRZEDMIOTU</w:t>
      </w:r>
    </w:p>
    <w:p w:rsidR="0085747A" w:rsidRPr="002B47C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2B47CC" w:rsidTr="0071620A">
        <w:trPr>
          <w:trHeight w:val="397"/>
        </w:trPr>
        <w:tc>
          <w:tcPr>
            <w:tcW w:w="3544" w:type="dxa"/>
          </w:tcPr>
          <w:p w:rsidR="0085747A" w:rsidRPr="002B47C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47C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B47C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2B47CC" w:rsidTr="0071620A">
        <w:trPr>
          <w:trHeight w:val="397"/>
        </w:trPr>
        <w:tc>
          <w:tcPr>
            <w:tcW w:w="3544" w:type="dxa"/>
          </w:tcPr>
          <w:p w:rsidR="0085747A" w:rsidRPr="002B47C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47C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B47C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2B47C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B47C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B47CC">
        <w:rPr>
          <w:rFonts w:ascii="Corbel" w:hAnsi="Corbel"/>
          <w:smallCaps w:val="0"/>
          <w:szCs w:val="24"/>
        </w:rPr>
        <w:t xml:space="preserve">7. </w:t>
      </w:r>
      <w:r w:rsidR="0085747A" w:rsidRPr="002B47CC">
        <w:rPr>
          <w:rFonts w:ascii="Corbel" w:hAnsi="Corbel"/>
          <w:smallCaps w:val="0"/>
          <w:szCs w:val="24"/>
        </w:rPr>
        <w:t>LITERATURA</w:t>
      </w:r>
      <w:r w:rsidRPr="002B47CC">
        <w:rPr>
          <w:rFonts w:ascii="Corbel" w:hAnsi="Corbel"/>
          <w:smallCaps w:val="0"/>
          <w:szCs w:val="24"/>
        </w:rPr>
        <w:t xml:space="preserve"> </w:t>
      </w:r>
    </w:p>
    <w:p w:rsidR="00675843" w:rsidRPr="002B47C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2B47CC" w:rsidTr="0071620A">
        <w:trPr>
          <w:trHeight w:val="397"/>
        </w:trPr>
        <w:tc>
          <w:tcPr>
            <w:tcW w:w="7513" w:type="dxa"/>
          </w:tcPr>
          <w:p w:rsidR="00B97EBC" w:rsidRPr="002B47CC" w:rsidRDefault="00B97EBC" w:rsidP="00B97EBC">
            <w:pPr>
              <w:pStyle w:val="Default"/>
              <w:rPr>
                <w:rFonts w:ascii="Corbel" w:hAnsi="Corbel"/>
              </w:rPr>
            </w:pPr>
            <w:r w:rsidRPr="002B47CC">
              <w:rPr>
                <w:rFonts w:ascii="Corbel" w:hAnsi="Corbel"/>
              </w:rPr>
              <w:t xml:space="preserve">Literatura podstawowa: </w:t>
            </w:r>
          </w:p>
          <w:p w:rsidR="00B97EBC" w:rsidRPr="002B47CC" w:rsidRDefault="00B97EBC" w:rsidP="00B97EBC">
            <w:pPr>
              <w:pStyle w:val="Default"/>
              <w:rPr>
                <w:rFonts w:ascii="Corbel" w:hAnsi="Corbel"/>
              </w:rPr>
            </w:pPr>
            <w:r w:rsidRPr="002B47CC">
              <w:rPr>
                <w:rFonts w:ascii="Corbel" w:hAnsi="Corbel"/>
              </w:rPr>
              <w:t xml:space="preserve">Kurek W. </w:t>
            </w:r>
            <w:r w:rsidRPr="002B47CC">
              <w:rPr>
                <w:rFonts w:ascii="Corbel" w:hAnsi="Corbel"/>
                <w:i/>
                <w:iCs/>
              </w:rPr>
              <w:t xml:space="preserve">Turystyka, </w:t>
            </w:r>
            <w:r w:rsidRPr="002B47CC">
              <w:rPr>
                <w:rFonts w:ascii="Corbel" w:hAnsi="Corbel"/>
              </w:rPr>
              <w:t xml:space="preserve">PWN Warszawa 2008 </w:t>
            </w:r>
          </w:p>
          <w:p w:rsidR="00B97EBC" w:rsidRPr="002B47CC" w:rsidRDefault="00B97EBC" w:rsidP="00B97EBC">
            <w:pPr>
              <w:pStyle w:val="Default"/>
              <w:rPr>
                <w:rFonts w:ascii="Corbel" w:hAnsi="Corbel"/>
              </w:rPr>
            </w:pPr>
            <w:r w:rsidRPr="002B47CC">
              <w:rPr>
                <w:rFonts w:ascii="Corbel" w:hAnsi="Corbel"/>
              </w:rPr>
              <w:t xml:space="preserve">Andrejuk A. </w:t>
            </w:r>
            <w:r w:rsidRPr="002B47CC">
              <w:rPr>
                <w:rFonts w:ascii="Corbel" w:hAnsi="Corbel"/>
                <w:i/>
                <w:iCs/>
              </w:rPr>
              <w:t xml:space="preserve">Turystyka aktywna, rekreacyjna i specjalistyczna, </w:t>
            </w:r>
            <w:r w:rsidRPr="002B47CC">
              <w:rPr>
                <w:rFonts w:ascii="Corbel" w:hAnsi="Corbel"/>
              </w:rPr>
              <w:t xml:space="preserve">KEN-GRAF, Warszawa, 1998 </w:t>
            </w:r>
          </w:p>
          <w:p w:rsidR="00B97EBC" w:rsidRPr="002B47CC" w:rsidRDefault="00B97EBC" w:rsidP="00B97EBC">
            <w:pPr>
              <w:pStyle w:val="Default"/>
              <w:rPr>
                <w:rFonts w:ascii="Corbel" w:hAnsi="Corbel"/>
              </w:rPr>
            </w:pPr>
            <w:r w:rsidRPr="002B47CC">
              <w:rPr>
                <w:rFonts w:ascii="Corbel" w:hAnsi="Corbel"/>
              </w:rPr>
              <w:t xml:space="preserve">Allen J., </w:t>
            </w:r>
            <w:r w:rsidRPr="002B47CC">
              <w:rPr>
                <w:rFonts w:ascii="Corbel" w:hAnsi="Corbel"/>
                <w:i/>
                <w:iCs/>
              </w:rPr>
              <w:t xml:space="preserve">Organizacja imprez, </w:t>
            </w:r>
            <w:r w:rsidRPr="002B47CC">
              <w:rPr>
                <w:rFonts w:ascii="Corbel" w:hAnsi="Corbel"/>
              </w:rPr>
              <w:t xml:space="preserve">IPS Warszawa 2006 </w:t>
            </w:r>
          </w:p>
          <w:p w:rsidR="00B97EBC" w:rsidRPr="002B47CC" w:rsidRDefault="00B97EBC" w:rsidP="00B97EBC">
            <w:pPr>
              <w:pStyle w:val="Default"/>
              <w:rPr>
                <w:rFonts w:ascii="Corbel" w:hAnsi="Corbel"/>
              </w:rPr>
            </w:pPr>
            <w:proofErr w:type="spellStart"/>
            <w:r w:rsidRPr="002B47CC">
              <w:rPr>
                <w:rFonts w:ascii="Corbel" w:hAnsi="Corbel"/>
              </w:rPr>
              <w:t>Butowski</w:t>
            </w:r>
            <w:proofErr w:type="spellEnd"/>
            <w:r w:rsidRPr="002B47CC">
              <w:rPr>
                <w:rFonts w:ascii="Corbel" w:hAnsi="Corbel"/>
              </w:rPr>
              <w:t xml:space="preserve"> L., </w:t>
            </w:r>
            <w:r w:rsidRPr="002B47CC">
              <w:rPr>
                <w:rFonts w:ascii="Corbel" w:hAnsi="Corbel"/>
                <w:i/>
                <w:iCs/>
              </w:rPr>
              <w:t xml:space="preserve">Turystyka w Polsce. Uwarunkowania organizacyjne i prawne, </w:t>
            </w:r>
            <w:r w:rsidRPr="002B47CC">
              <w:rPr>
                <w:rFonts w:ascii="Corbel" w:hAnsi="Corbel"/>
              </w:rPr>
              <w:t xml:space="preserve">WA, Lublin 2007 </w:t>
            </w:r>
          </w:p>
          <w:p w:rsidR="009D2479" w:rsidRPr="002B47CC" w:rsidRDefault="00B97EBC" w:rsidP="00B97EBC">
            <w:pPr>
              <w:pStyle w:val="Default"/>
              <w:rPr>
                <w:rFonts w:ascii="Corbel" w:hAnsi="Corbel"/>
              </w:rPr>
            </w:pPr>
            <w:r w:rsidRPr="002B47CC">
              <w:rPr>
                <w:rFonts w:ascii="Corbel" w:hAnsi="Corbel"/>
              </w:rPr>
              <w:lastRenderedPageBreak/>
              <w:t xml:space="preserve">Kaczmarek J., Stasiak A., Włodarczyk B., </w:t>
            </w:r>
            <w:r w:rsidRPr="002B47CC">
              <w:rPr>
                <w:rFonts w:ascii="Corbel" w:hAnsi="Corbel"/>
                <w:i/>
                <w:iCs/>
              </w:rPr>
              <w:t xml:space="preserve">Produkt turystyczny. Pomysł. Organizacja. Zarządzanie. </w:t>
            </w:r>
            <w:r w:rsidRPr="002B47CC">
              <w:rPr>
                <w:rFonts w:ascii="Corbel" w:hAnsi="Corbel"/>
              </w:rPr>
              <w:t xml:space="preserve">Polskie Wydawnictwo Ekonomiczne, Warszawa 2005 </w:t>
            </w:r>
          </w:p>
        </w:tc>
      </w:tr>
      <w:tr w:rsidR="0085747A" w:rsidRPr="002B47CC" w:rsidTr="0071620A">
        <w:trPr>
          <w:trHeight w:val="397"/>
        </w:trPr>
        <w:tc>
          <w:tcPr>
            <w:tcW w:w="7513" w:type="dxa"/>
          </w:tcPr>
          <w:p w:rsidR="0085747A" w:rsidRPr="002B47CC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2B47CC">
              <w:rPr>
                <w:rFonts w:ascii="Corbel" w:hAnsi="Corbel" w:cs="Aria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A0BAB" w:rsidRPr="002B47CC" w:rsidRDefault="00CA0BAB" w:rsidP="009D2479">
            <w:pPr>
              <w:pStyle w:val="Default"/>
              <w:rPr>
                <w:rFonts w:ascii="Corbel" w:hAnsi="Corbel"/>
              </w:rPr>
            </w:pPr>
          </w:p>
          <w:p w:rsidR="00B97EBC" w:rsidRPr="002B47CC" w:rsidRDefault="00B97EBC" w:rsidP="00B97EBC">
            <w:pPr>
              <w:pStyle w:val="Default"/>
              <w:rPr>
                <w:rFonts w:ascii="Corbel" w:hAnsi="Corbel"/>
              </w:rPr>
            </w:pPr>
            <w:r w:rsidRPr="002B47CC">
              <w:rPr>
                <w:rFonts w:ascii="Corbel" w:hAnsi="Corbel"/>
              </w:rPr>
              <w:t xml:space="preserve">Davidson R. </w:t>
            </w:r>
            <w:r w:rsidRPr="002B47CC">
              <w:rPr>
                <w:rFonts w:ascii="Corbel" w:hAnsi="Corbel"/>
                <w:i/>
                <w:iCs/>
              </w:rPr>
              <w:t xml:space="preserve">Turystyka, </w:t>
            </w:r>
            <w:r w:rsidRPr="002B47CC">
              <w:rPr>
                <w:rFonts w:ascii="Corbel" w:hAnsi="Corbel"/>
              </w:rPr>
              <w:t xml:space="preserve">Polska Agencja Promocji Turystyki, Warszawa 1996 </w:t>
            </w:r>
          </w:p>
          <w:p w:rsidR="00B97EBC" w:rsidRPr="002B47CC" w:rsidRDefault="00B97EBC" w:rsidP="00B97EBC">
            <w:pPr>
              <w:pStyle w:val="Default"/>
              <w:rPr>
                <w:rFonts w:ascii="Corbel" w:hAnsi="Corbel"/>
              </w:rPr>
            </w:pPr>
            <w:proofErr w:type="spellStart"/>
            <w:r w:rsidRPr="002B47CC">
              <w:rPr>
                <w:rFonts w:ascii="Corbel" w:hAnsi="Corbel"/>
              </w:rPr>
              <w:t>Bombol</w:t>
            </w:r>
            <w:proofErr w:type="spellEnd"/>
            <w:r w:rsidRPr="002B47CC">
              <w:rPr>
                <w:rFonts w:ascii="Corbel" w:hAnsi="Corbel"/>
              </w:rPr>
              <w:t xml:space="preserve"> M., Dąbrowska A., </w:t>
            </w:r>
            <w:r w:rsidRPr="002B47CC">
              <w:rPr>
                <w:rFonts w:ascii="Corbel" w:hAnsi="Corbel"/>
                <w:i/>
                <w:iCs/>
              </w:rPr>
              <w:t xml:space="preserve">Czas wolny. Konsument. Rynek. Marketing. </w:t>
            </w:r>
            <w:r w:rsidRPr="002B47CC">
              <w:rPr>
                <w:rFonts w:ascii="Corbel" w:hAnsi="Corbel"/>
              </w:rPr>
              <w:t xml:space="preserve">K.E. Liber, Warszawa 2003 </w:t>
            </w:r>
          </w:p>
          <w:p w:rsidR="00B97EBC" w:rsidRPr="002B47CC" w:rsidRDefault="00B97EBC" w:rsidP="00B97EBC">
            <w:pPr>
              <w:pStyle w:val="Default"/>
              <w:rPr>
                <w:rFonts w:ascii="Corbel" w:hAnsi="Corbel"/>
                <w:lang w:val="en-US"/>
              </w:rPr>
            </w:pPr>
            <w:proofErr w:type="spellStart"/>
            <w:r w:rsidRPr="002B47CC">
              <w:rPr>
                <w:rFonts w:ascii="Corbel" w:hAnsi="Corbel"/>
                <w:lang w:val="en-US"/>
              </w:rPr>
              <w:t>Stasiak</w:t>
            </w:r>
            <w:proofErr w:type="spellEnd"/>
            <w:r w:rsidRPr="002B47CC">
              <w:rPr>
                <w:rFonts w:ascii="Corbel" w:hAnsi="Corbel"/>
                <w:lang w:val="en-US"/>
              </w:rPr>
              <w:t xml:space="preserve"> A. </w:t>
            </w:r>
            <w:r w:rsidRPr="002B47CC">
              <w:rPr>
                <w:rFonts w:ascii="Corbel" w:hAnsi="Corbel"/>
                <w:i/>
                <w:iCs/>
                <w:lang w:val="en-US"/>
              </w:rPr>
              <w:t xml:space="preserve">Tourist product in experience economy, </w:t>
            </w:r>
            <w:r w:rsidRPr="002B47CC">
              <w:rPr>
                <w:rFonts w:ascii="Corbel" w:hAnsi="Corbel"/>
                <w:lang w:val="en-US"/>
              </w:rPr>
              <w:t xml:space="preserve">Tourism, University of </w:t>
            </w:r>
            <w:proofErr w:type="spellStart"/>
            <w:r w:rsidRPr="002B47CC">
              <w:rPr>
                <w:rFonts w:ascii="Corbel" w:hAnsi="Corbel"/>
                <w:lang w:val="en-US"/>
              </w:rPr>
              <w:t>Łódź</w:t>
            </w:r>
            <w:proofErr w:type="spellEnd"/>
            <w:r w:rsidRPr="002B47CC">
              <w:rPr>
                <w:rFonts w:ascii="Corbel" w:hAnsi="Corbel"/>
                <w:lang w:val="en-US"/>
              </w:rPr>
              <w:t xml:space="preserve">, 2013 </w:t>
            </w:r>
          </w:p>
          <w:p w:rsidR="00B97EBC" w:rsidRPr="002B47CC" w:rsidRDefault="00B97EBC" w:rsidP="00B97EBC">
            <w:pPr>
              <w:pStyle w:val="Default"/>
              <w:rPr>
                <w:rFonts w:ascii="Corbel" w:hAnsi="Corbel"/>
              </w:rPr>
            </w:pPr>
            <w:r w:rsidRPr="002B47CC">
              <w:rPr>
                <w:rFonts w:ascii="Corbel" w:hAnsi="Corbel"/>
              </w:rPr>
              <w:t xml:space="preserve">Gajewski M., Łopuszański S., </w:t>
            </w:r>
            <w:proofErr w:type="spellStart"/>
            <w:r w:rsidRPr="002B47CC">
              <w:rPr>
                <w:rFonts w:ascii="Corbel" w:hAnsi="Corbel"/>
              </w:rPr>
              <w:t>Opowicz</w:t>
            </w:r>
            <w:proofErr w:type="spellEnd"/>
            <w:r w:rsidRPr="002B47CC">
              <w:rPr>
                <w:rFonts w:ascii="Corbel" w:hAnsi="Corbel"/>
              </w:rPr>
              <w:t xml:space="preserve"> B., </w:t>
            </w:r>
            <w:proofErr w:type="spellStart"/>
            <w:r w:rsidRPr="002B47CC">
              <w:rPr>
                <w:rFonts w:ascii="Corbel" w:hAnsi="Corbel"/>
              </w:rPr>
              <w:t>Socała</w:t>
            </w:r>
            <w:proofErr w:type="spellEnd"/>
            <w:r w:rsidRPr="002B47CC">
              <w:rPr>
                <w:rFonts w:ascii="Corbel" w:hAnsi="Corbel"/>
              </w:rPr>
              <w:t xml:space="preserve"> J., Świątecki A., </w:t>
            </w:r>
            <w:proofErr w:type="spellStart"/>
            <w:r w:rsidRPr="002B47CC">
              <w:rPr>
                <w:rFonts w:ascii="Corbel" w:hAnsi="Corbel"/>
                <w:i/>
                <w:iCs/>
              </w:rPr>
              <w:t>Incentive</w:t>
            </w:r>
            <w:proofErr w:type="spellEnd"/>
            <w:r w:rsidRPr="002B47CC">
              <w:rPr>
                <w:rFonts w:ascii="Corbel" w:hAnsi="Corbel"/>
                <w:i/>
                <w:iCs/>
              </w:rPr>
              <w:t xml:space="preserve"> po polsku, </w:t>
            </w:r>
            <w:r w:rsidRPr="002B47CC">
              <w:rPr>
                <w:rFonts w:ascii="Corbel" w:hAnsi="Corbel"/>
              </w:rPr>
              <w:t xml:space="preserve">Best </w:t>
            </w:r>
            <w:proofErr w:type="spellStart"/>
            <w:r w:rsidRPr="002B47CC">
              <w:rPr>
                <w:rFonts w:ascii="Corbel" w:hAnsi="Corbel"/>
              </w:rPr>
              <w:t>Istern</w:t>
            </w:r>
            <w:proofErr w:type="spellEnd"/>
            <w:r w:rsidRPr="002B47CC">
              <w:rPr>
                <w:rFonts w:ascii="Corbel" w:hAnsi="Corbel"/>
              </w:rPr>
              <w:t xml:space="preserve"> </w:t>
            </w:r>
            <w:proofErr w:type="spellStart"/>
            <w:r w:rsidRPr="002B47CC">
              <w:rPr>
                <w:rFonts w:ascii="Corbel" w:hAnsi="Corbel"/>
              </w:rPr>
              <w:t>Plaza</w:t>
            </w:r>
            <w:proofErr w:type="spellEnd"/>
            <w:r w:rsidRPr="002B47CC">
              <w:rPr>
                <w:rFonts w:ascii="Corbel" w:hAnsi="Corbel"/>
              </w:rPr>
              <w:t xml:space="preserve">, Warszawa 1999 </w:t>
            </w:r>
          </w:p>
          <w:p w:rsidR="00B97EBC" w:rsidRPr="002B47CC" w:rsidRDefault="00B97EBC" w:rsidP="00B97EBC">
            <w:pPr>
              <w:pStyle w:val="Default"/>
              <w:rPr>
                <w:rFonts w:ascii="Corbel" w:hAnsi="Corbel"/>
              </w:rPr>
            </w:pPr>
            <w:proofErr w:type="spellStart"/>
            <w:r w:rsidRPr="002B47CC">
              <w:rPr>
                <w:rFonts w:ascii="Corbel" w:hAnsi="Corbel"/>
              </w:rPr>
              <w:t>Cazes</w:t>
            </w:r>
            <w:proofErr w:type="spellEnd"/>
            <w:r w:rsidRPr="002B47CC">
              <w:rPr>
                <w:rFonts w:ascii="Corbel" w:hAnsi="Corbel"/>
              </w:rPr>
              <w:t xml:space="preserve"> G.H., </w:t>
            </w:r>
            <w:r w:rsidRPr="002B47CC">
              <w:rPr>
                <w:rFonts w:ascii="Corbel" w:hAnsi="Corbel"/>
                <w:i/>
                <w:iCs/>
              </w:rPr>
              <w:t xml:space="preserve">Turystyka alternatywna, O wieloznaczności pojęcia, </w:t>
            </w:r>
            <w:r w:rsidRPr="002B47CC">
              <w:rPr>
                <w:rFonts w:ascii="Corbel" w:hAnsi="Corbel"/>
              </w:rPr>
              <w:t xml:space="preserve">Problemy Turystyki nr 3, 1987 </w:t>
            </w:r>
          </w:p>
          <w:p w:rsidR="00B97EBC" w:rsidRPr="002B47CC" w:rsidRDefault="00B97EBC" w:rsidP="00B97EBC">
            <w:pPr>
              <w:pStyle w:val="Default"/>
              <w:rPr>
                <w:rFonts w:ascii="Corbel" w:hAnsi="Corbel"/>
              </w:rPr>
            </w:pPr>
            <w:r w:rsidRPr="002B47CC">
              <w:rPr>
                <w:rFonts w:ascii="Corbel" w:hAnsi="Corbel"/>
              </w:rPr>
              <w:t xml:space="preserve">Pilarczyk B., Mruk H., </w:t>
            </w:r>
            <w:r w:rsidRPr="002B47CC">
              <w:rPr>
                <w:rFonts w:ascii="Corbel" w:hAnsi="Corbel"/>
                <w:i/>
                <w:iCs/>
              </w:rPr>
              <w:t xml:space="preserve">Kompendium wiedzy o marketingu, </w:t>
            </w:r>
            <w:r w:rsidRPr="002B47CC">
              <w:rPr>
                <w:rFonts w:ascii="Corbel" w:hAnsi="Corbel"/>
              </w:rPr>
              <w:t xml:space="preserve">PWN, Warszawa 2006 </w:t>
            </w:r>
          </w:p>
          <w:p w:rsidR="00B97EBC" w:rsidRPr="002B47CC" w:rsidRDefault="00B97EBC" w:rsidP="00B97EBC">
            <w:pPr>
              <w:pStyle w:val="Default"/>
              <w:rPr>
                <w:rFonts w:ascii="Corbel" w:hAnsi="Corbel"/>
              </w:rPr>
            </w:pPr>
            <w:r w:rsidRPr="002B47CC">
              <w:rPr>
                <w:rFonts w:ascii="Corbel" w:hAnsi="Corbel"/>
              </w:rPr>
              <w:t xml:space="preserve">Niezgoda A., Zmyślony P., </w:t>
            </w:r>
            <w:r w:rsidRPr="002B47CC">
              <w:rPr>
                <w:rFonts w:ascii="Corbel" w:hAnsi="Corbel"/>
                <w:i/>
                <w:iCs/>
              </w:rPr>
              <w:t xml:space="preserve">Popyt turystyczny. Uwarunkowania i perspektywy rozwoju, </w:t>
            </w:r>
            <w:r w:rsidRPr="002B47CC">
              <w:rPr>
                <w:rFonts w:ascii="Corbel" w:hAnsi="Corbel"/>
              </w:rPr>
              <w:t xml:space="preserve">Akademia Ekonomiczna, Poznań 2003 </w:t>
            </w:r>
          </w:p>
          <w:p w:rsidR="00B97EBC" w:rsidRPr="002B47CC" w:rsidRDefault="00B97EBC" w:rsidP="00B97EBC">
            <w:pPr>
              <w:pStyle w:val="Default"/>
              <w:rPr>
                <w:rFonts w:ascii="Corbel" w:hAnsi="Corbel"/>
              </w:rPr>
            </w:pPr>
            <w:r w:rsidRPr="002B47CC">
              <w:rPr>
                <w:rFonts w:ascii="Corbel" w:hAnsi="Corbel"/>
              </w:rPr>
              <w:t xml:space="preserve">Świątecki A. </w:t>
            </w:r>
            <w:r w:rsidRPr="002B47CC">
              <w:rPr>
                <w:rFonts w:ascii="Corbel" w:hAnsi="Corbel"/>
                <w:i/>
                <w:iCs/>
              </w:rPr>
              <w:t xml:space="preserve">Nowy </w:t>
            </w:r>
            <w:proofErr w:type="spellStart"/>
            <w:r w:rsidRPr="002B47CC">
              <w:rPr>
                <w:rFonts w:ascii="Corbel" w:hAnsi="Corbel"/>
                <w:i/>
                <w:iCs/>
              </w:rPr>
              <w:t>incentive</w:t>
            </w:r>
            <w:proofErr w:type="spellEnd"/>
            <w:r w:rsidRPr="002B47CC">
              <w:rPr>
                <w:rFonts w:ascii="Corbel" w:hAnsi="Corbel"/>
                <w:i/>
                <w:iCs/>
              </w:rPr>
              <w:t xml:space="preserve"> w Polsce, </w:t>
            </w:r>
            <w:r w:rsidRPr="002B47CC">
              <w:rPr>
                <w:rFonts w:ascii="Corbel" w:hAnsi="Corbel"/>
              </w:rPr>
              <w:t xml:space="preserve">Elekt Business Service &amp; </w:t>
            </w:r>
            <w:proofErr w:type="spellStart"/>
            <w:r w:rsidRPr="002B47CC">
              <w:rPr>
                <w:rFonts w:ascii="Corbel" w:hAnsi="Corbel"/>
              </w:rPr>
              <w:t>Travel</w:t>
            </w:r>
            <w:proofErr w:type="spellEnd"/>
            <w:r w:rsidRPr="002B47CC">
              <w:rPr>
                <w:rFonts w:ascii="Corbel" w:hAnsi="Corbel"/>
              </w:rPr>
              <w:t xml:space="preserve">, Warszawa 2005 </w:t>
            </w:r>
          </w:p>
          <w:p w:rsidR="00B97EBC" w:rsidRPr="002B47CC" w:rsidRDefault="00B97EBC" w:rsidP="00B97EBC">
            <w:pPr>
              <w:pStyle w:val="Default"/>
              <w:rPr>
                <w:rFonts w:ascii="Corbel" w:hAnsi="Corbel"/>
              </w:rPr>
            </w:pPr>
            <w:proofErr w:type="spellStart"/>
            <w:r w:rsidRPr="002B47CC">
              <w:rPr>
                <w:rFonts w:ascii="Corbel" w:hAnsi="Corbel"/>
              </w:rPr>
              <w:t>Rapacz</w:t>
            </w:r>
            <w:proofErr w:type="spellEnd"/>
            <w:r w:rsidRPr="002B47CC">
              <w:rPr>
                <w:rFonts w:ascii="Corbel" w:hAnsi="Corbel"/>
              </w:rPr>
              <w:t xml:space="preserve"> A. </w:t>
            </w:r>
            <w:r w:rsidRPr="002B47CC">
              <w:rPr>
                <w:rFonts w:ascii="Corbel" w:hAnsi="Corbel"/>
                <w:i/>
                <w:iCs/>
              </w:rPr>
              <w:t xml:space="preserve">Przedsiębiorstwo turystyczne w gospodarce rynkowej, </w:t>
            </w:r>
            <w:r w:rsidRPr="002B47CC">
              <w:rPr>
                <w:rFonts w:ascii="Corbel" w:hAnsi="Corbel"/>
              </w:rPr>
              <w:t xml:space="preserve">Akademia Ekonomiczna, Wrocław 2001 </w:t>
            </w:r>
          </w:p>
          <w:p w:rsidR="00B97EBC" w:rsidRPr="002B47CC" w:rsidRDefault="00B97EBC" w:rsidP="00B97EBC">
            <w:pPr>
              <w:pStyle w:val="Default"/>
              <w:rPr>
                <w:rFonts w:ascii="Corbel" w:hAnsi="Corbel"/>
              </w:rPr>
            </w:pPr>
            <w:r w:rsidRPr="002B47CC">
              <w:rPr>
                <w:rFonts w:ascii="Corbel" w:hAnsi="Corbel"/>
              </w:rPr>
              <w:t xml:space="preserve">Pawłowicz M, </w:t>
            </w:r>
            <w:proofErr w:type="spellStart"/>
            <w:r w:rsidRPr="002B47CC">
              <w:rPr>
                <w:rFonts w:ascii="Corbel" w:hAnsi="Corbel"/>
              </w:rPr>
              <w:t>Trybalski</w:t>
            </w:r>
            <w:proofErr w:type="spellEnd"/>
            <w:r w:rsidRPr="002B47CC">
              <w:rPr>
                <w:rFonts w:ascii="Corbel" w:hAnsi="Corbel"/>
              </w:rPr>
              <w:t xml:space="preserve"> P., </w:t>
            </w:r>
            <w:r w:rsidRPr="002B47CC">
              <w:rPr>
                <w:rFonts w:ascii="Corbel" w:hAnsi="Corbel"/>
                <w:i/>
                <w:iCs/>
              </w:rPr>
              <w:t>Podróże z adrenaliną ,</w:t>
            </w:r>
            <w:proofErr w:type="spellStart"/>
            <w:r w:rsidRPr="002B47CC">
              <w:rPr>
                <w:rFonts w:ascii="Corbel" w:hAnsi="Corbel"/>
              </w:rPr>
              <w:t>Publicat</w:t>
            </w:r>
            <w:proofErr w:type="spellEnd"/>
            <w:r w:rsidRPr="002B47CC">
              <w:rPr>
                <w:rFonts w:ascii="Corbel" w:hAnsi="Corbel"/>
              </w:rPr>
              <w:t xml:space="preserve">, Poznań </w:t>
            </w:r>
          </w:p>
          <w:p w:rsidR="009D2479" w:rsidRPr="002B47CC" w:rsidRDefault="00B97EBC" w:rsidP="00B97EBC">
            <w:pPr>
              <w:pStyle w:val="Default"/>
              <w:rPr>
                <w:rFonts w:ascii="Corbel" w:hAnsi="Corbel"/>
              </w:rPr>
            </w:pPr>
            <w:r w:rsidRPr="002B47CC">
              <w:rPr>
                <w:rFonts w:ascii="Corbel" w:hAnsi="Corbel"/>
                <w:i/>
                <w:iCs/>
              </w:rPr>
              <w:t xml:space="preserve">Przygody z happy </w:t>
            </w:r>
            <w:proofErr w:type="spellStart"/>
            <w:r w:rsidRPr="002B47CC">
              <w:rPr>
                <w:rFonts w:ascii="Corbel" w:hAnsi="Corbel"/>
                <w:i/>
                <w:iCs/>
              </w:rPr>
              <w:t>endem</w:t>
            </w:r>
            <w:proofErr w:type="spellEnd"/>
            <w:r w:rsidRPr="002B47CC">
              <w:rPr>
                <w:rFonts w:ascii="Corbel" w:hAnsi="Corbel"/>
                <w:i/>
                <w:iCs/>
              </w:rPr>
              <w:t xml:space="preserve">, </w:t>
            </w:r>
            <w:r w:rsidRPr="002B47CC">
              <w:rPr>
                <w:rFonts w:ascii="Corbel" w:hAnsi="Corbel"/>
              </w:rPr>
              <w:t xml:space="preserve">Polska Organizacja Turystyczna, Warszawa </w:t>
            </w:r>
          </w:p>
        </w:tc>
      </w:tr>
    </w:tbl>
    <w:p w:rsidR="0085747A" w:rsidRPr="002B47C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B47C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B47C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B47C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B47C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258" w:rsidRDefault="00327258" w:rsidP="00C16ABF">
      <w:pPr>
        <w:spacing w:after="0" w:line="240" w:lineRule="auto"/>
      </w:pPr>
      <w:r>
        <w:separator/>
      </w:r>
    </w:p>
  </w:endnote>
  <w:endnote w:type="continuationSeparator" w:id="0">
    <w:p w:rsidR="00327258" w:rsidRDefault="003272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258" w:rsidRDefault="00327258" w:rsidP="00C16ABF">
      <w:pPr>
        <w:spacing w:after="0" w:line="240" w:lineRule="auto"/>
      </w:pPr>
      <w:r>
        <w:separator/>
      </w:r>
    </w:p>
  </w:footnote>
  <w:footnote w:type="continuationSeparator" w:id="0">
    <w:p w:rsidR="00327258" w:rsidRDefault="0032725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392DB8"/>
    <w:multiLevelType w:val="hybridMultilevel"/>
    <w:tmpl w:val="32926E74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B30434F"/>
    <w:multiLevelType w:val="hybridMultilevel"/>
    <w:tmpl w:val="E51C1C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72D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3532"/>
    <w:rsid w:val="00134B13"/>
    <w:rsid w:val="00146BC0"/>
    <w:rsid w:val="00153C41"/>
    <w:rsid w:val="00154381"/>
    <w:rsid w:val="001640A7"/>
    <w:rsid w:val="00164FA7"/>
    <w:rsid w:val="00166A03"/>
    <w:rsid w:val="001718A7"/>
    <w:rsid w:val="001721EB"/>
    <w:rsid w:val="001737CF"/>
    <w:rsid w:val="00176083"/>
    <w:rsid w:val="001770C7"/>
    <w:rsid w:val="0017737C"/>
    <w:rsid w:val="00181969"/>
    <w:rsid w:val="00192F37"/>
    <w:rsid w:val="001A70D2"/>
    <w:rsid w:val="001C7FA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2BC"/>
    <w:rsid w:val="00244ABC"/>
    <w:rsid w:val="00281FF2"/>
    <w:rsid w:val="002857DE"/>
    <w:rsid w:val="00291567"/>
    <w:rsid w:val="002A22BF"/>
    <w:rsid w:val="002A2389"/>
    <w:rsid w:val="002A671D"/>
    <w:rsid w:val="002B47C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258"/>
    <w:rsid w:val="003343CF"/>
    <w:rsid w:val="00346FE9"/>
    <w:rsid w:val="0034759A"/>
    <w:rsid w:val="003503F6"/>
    <w:rsid w:val="003530DD"/>
    <w:rsid w:val="0035352B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27"/>
    <w:rsid w:val="00513B6F"/>
    <w:rsid w:val="00517C63"/>
    <w:rsid w:val="005363C4"/>
    <w:rsid w:val="00536BDE"/>
    <w:rsid w:val="00543ACC"/>
    <w:rsid w:val="0056696D"/>
    <w:rsid w:val="0059484D"/>
    <w:rsid w:val="00596618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83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7F9"/>
    <w:rsid w:val="00734608"/>
    <w:rsid w:val="00745302"/>
    <w:rsid w:val="007461D6"/>
    <w:rsid w:val="00746EC8"/>
    <w:rsid w:val="00751B4B"/>
    <w:rsid w:val="00763BF1"/>
    <w:rsid w:val="00766FD4"/>
    <w:rsid w:val="0078168C"/>
    <w:rsid w:val="00787C2A"/>
    <w:rsid w:val="00790E27"/>
    <w:rsid w:val="007A1312"/>
    <w:rsid w:val="007A4022"/>
    <w:rsid w:val="007A6E6E"/>
    <w:rsid w:val="007C3299"/>
    <w:rsid w:val="007C3BCC"/>
    <w:rsid w:val="007C4546"/>
    <w:rsid w:val="007D39AD"/>
    <w:rsid w:val="007D6E56"/>
    <w:rsid w:val="007F1652"/>
    <w:rsid w:val="007F4155"/>
    <w:rsid w:val="0081554D"/>
    <w:rsid w:val="0081707E"/>
    <w:rsid w:val="008407DC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B1"/>
    <w:rsid w:val="008D3DFB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7F14"/>
    <w:rsid w:val="009A23D6"/>
    <w:rsid w:val="009A78D9"/>
    <w:rsid w:val="009C1331"/>
    <w:rsid w:val="009C3E31"/>
    <w:rsid w:val="009C54AE"/>
    <w:rsid w:val="009C5EA2"/>
    <w:rsid w:val="009C788E"/>
    <w:rsid w:val="009D2479"/>
    <w:rsid w:val="009E3B41"/>
    <w:rsid w:val="009F3C5C"/>
    <w:rsid w:val="009F4610"/>
    <w:rsid w:val="00A00ECC"/>
    <w:rsid w:val="00A155EE"/>
    <w:rsid w:val="00A2245B"/>
    <w:rsid w:val="00A2404F"/>
    <w:rsid w:val="00A30110"/>
    <w:rsid w:val="00A32D2D"/>
    <w:rsid w:val="00A36899"/>
    <w:rsid w:val="00A371F6"/>
    <w:rsid w:val="00A43BF6"/>
    <w:rsid w:val="00A53FA5"/>
    <w:rsid w:val="00A54817"/>
    <w:rsid w:val="00A601C8"/>
    <w:rsid w:val="00A60799"/>
    <w:rsid w:val="00A82B52"/>
    <w:rsid w:val="00A84C85"/>
    <w:rsid w:val="00A97DE1"/>
    <w:rsid w:val="00AB053C"/>
    <w:rsid w:val="00AD0842"/>
    <w:rsid w:val="00AD1146"/>
    <w:rsid w:val="00AD27D3"/>
    <w:rsid w:val="00AD66D6"/>
    <w:rsid w:val="00AE1160"/>
    <w:rsid w:val="00AE171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B49"/>
    <w:rsid w:val="00B75946"/>
    <w:rsid w:val="00B8056E"/>
    <w:rsid w:val="00B819C8"/>
    <w:rsid w:val="00B82308"/>
    <w:rsid w:val="00B8668C"/>
    <w:rsid w:val="00B90885"/>
    <w:rsid w:val="00B97EBC"/>
    <w:rsid w:val="00BB3D4D"/>
    <w:rsid w:val="00BB520A"/>
    <w:rsid w:val="00BD3869"/>
    <w:rsid w:val="00BD66E9"/>
    <w:rsid w:val="00BD6FF4"/>
    <w:rsid w:val="00BF2C41"/>
    <w:rsid w:val="00BF7C3C"/>
    <w:rsid w:val="00C058B4"/>
    <w:rsid w:val="00C05F44"/>
    <w:rsid w:val="00C131B5"/>
    <w:rsid w:val="00C16ABF"/>
    <w:rsid w:val="00C170AE"/>
    <w:rsid w:val="00C266A5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BAB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29D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E4E"/>
    <w:rsid w:val="00E63348"/>
    <w:rsid w:val="00E7171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FDD"/>
    <w:rsid w:val="00EE32DE"/>
    <w:rsid w:val="00EE5457"/>
    <w:rsid w:val="00F070AB"/>
    <w:rsid w:val="00F17567"/>
    <w:rsid w:val="00F27A7B"/>
    <w:rsid w:val="00F31E6D"/>
    <w:rsid w:val="00F409DE"/>
    <w:rsid w:val="00F526AF"/>
    <w:rsid w:val="00F617C3"/>
    <w:rsid w:val="00F7066B"/>
    <w:rsid w:val="00F71A55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C2C2EF-987C-4117-9C50-67DC8AB9DC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F740F6-ADCF-4B62-906C-3F3A5E7B624B}"/>
</file>

<file path=customXml/itemProps3.xml><?xml version="1.0" encoding="utf-8"?>
<ds:datastoreItem xmlns:ds="http://schemas.openxmlformats.org/officeDocument/2006/customXml" ds:itemID="{3A46809D-7A7F-4B0C-A57E-B5108AC31B5B}"/>
</file>

<file path=customXml/itemProps4.xml><?xml version="1.0" encoding="utf-8"?>
<ds:datastoreItem xmlns:ds="http://schemas.openxmlformats.org/officeDocument/2006/customXml" ds:itemID="{534A94CB-1B1E-48C0-A4E3-52BB3812C12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1160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Rut</dc:creator>
  <cp:lastModifiedBy>User</cp:lastModifiedBy>
  <cp:revision>2</cp:revision>
  <cp:lastPrinted>2020-01-08T13:11:00Z</cp:lastPrinted>
  <dcterms:created xsi:type="dcterms:W3CDTF">2020-11-07T19:46:00Z</dcterms:created>
  <dcterms:modified xsi:type="dcterms:W3CDTF">2020-11-07T19:46:00Z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