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7A43" w:rsidRDefault="00556CDA" w14:paraId="3CCCE125" w14:textId="77777777">
      <w:pPr>
        <w:spacing w:after="200" w:line="240" w:lineRule="auto"/>
        <w:jc w:val="righ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i/>
        </w:rPr>
        <w:t>Załącznik nr 1.5 do Zarządzenia Rektora UR  nr 12/2020</w:t>
      </w:r>
    </w:p>
    <w:p w:rsidR="008E7A43" w:rsidRDefault="00556CDA" w14:paraId="1AE60F8D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w:rsidR="008E7A43" w:rsidRDefault="00556CDA" w14:paraId="06EF562A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2020/2021-2021/2022</w:t>
      </w:r>
      <w:r>
        <w:rPr>
          <w:rFonts w:ascii="Corbel" w:hAnsi="Corbel" w:eastAsia="Corbel" w:cs="Corbel"/>
          <w:b/>
          <w:sz w:val="24"/>
        </w:rPr>
        <w:t xml:space="preserve"> </w:t>
      </w:r>
    </w:p>
    <w:p w:rsidR="008E7A43" w:rsidRDefault="00556CDA" w14:paraId="26C936BE" w14:textId="77777777">
      <w:pPr>
        <w:spacing w:after="0" w:line="240" w:lineRule="auto"/>
        <w:ind w:left="4320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w:rsidR="008E7A43" w:rsidRDefault="00556CDA" w14:paraId="1045D451" w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  2020-2021</w:t>
      </w:r>
    </w:p>
    <w:p w:rsidR="008E7A43" w:rsidRDefault="008E7A43" w14:paraId="61EEF13A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26A93B0D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6"/>
        <w:gridCol w:w="6618"/>
      </w:tblGrid>
      <w:tr w:rsidR="008E7A43" w:rsidTr="3EA17AF0" w14:paraId="5E02AA3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454B3AAA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72165689" w14:textId="3D74A4EF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Animacja </w:t>
            </w:r>
            <w:r w:rsidR="00E70683">
              <w:rPr>
                <w:rFonts w:ascii="Corbel" w:hAnsi="Corbel" w:eastAsia="Corbel" w:cs="Corbel"/>
                <w:sz w:val="24"/>
              </w:rPr>
              <w:t>w turystyce i rekreacji</w:t>
            </w:r>
          </w:p>
        </w:tc>
      </w:tr>
      <w:tr w:rsidR="008E7A43" w:rsidTr="3EA17AF0" w14:paraId="591B2054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274A230E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8E7A43" w14:paraId="622FA6B4" w14:textId="77777777">
            <w:pPr>
              <w:spacing w:before="100" w:after="100" w:line="240" w:lineRule="auto"/>
              <w:rPr>
                <w:rFonts w:ascii="Calibri" w:hAnsi="Calibri" w:eastAsia="Calibri" w:cs="Calibri"/>
              </w:rPr>
            </w:pPr>
          </w:p>
        </w:tc>
      </w:tr>
      <w:tr w:rsidR="008E7A43" w:rsidTr="3EA17AF0" w14:paraId="45B8375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00B427A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1A623C83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Medycznych</w:t>
            </w:r>
          </w:p>
        </w:tc>
      </w:tr>
      <w:tr w:rsidR="008E7A43" w:rsidTr="3EA17AF0" w14:paraId="0C61234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472F1FF0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75E925EE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Instytut Nauk o Kulturze Fizycznej</w:t>
            </w:r>
          </w:p>
        </w:tc>
      </w:tr>
      <w:tr w:rsidR="008E7A43" w:rsidTr="3EA17AF0" w14:paraId="757BF47E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05944D51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2566D812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Turystyka i Rekreacja</w:t>
            </w:r>
          </w:p>
        </w:tc>
      </w:tr>
      <w:tr w:rsidR="008E7A43" w:rsidTr="3EA17AF0" w14:paraId="71CB6E3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2F5F6A54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7A7EE95C" w14:textId="525698E3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</w:t>
            </w:r>
            <w:r w:rsidR="00AB0D76">
              <w:rPr>
                <w:rFonts w:ascii="Corbel" w:hAnsi="Corbel" w:eastAsia="Corbel" w:cs="Corbel"/>
                <w:sz w:val="24"/>
              </w:rPr>
              <w:t>I</w:t>
            </w:r>
            <w:r>
              <w:rPr>
                <w:rFonts w:ascii="Corbel" w:hAnsi="Corbel" w:eastAsia="Corbel" w:cs="Corbel"/>
                <w:sz w:val="24"/>
              </w:rPr>
              <w:t xml:space="preserve"> stopień</w:t>
            </w:r>
          </w:p>
        </w:tc>
      </w:tr>
      <w:tr w:rsidR="008E7A43" w:rsidTr="3EA17AF0" w14:paraId="7785875C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24516298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614036DC" w14:textId="77777777">
            <w:pPr>
              <w:spacing w:before="100" w:after="100" w:line="240" w:lineRule="auto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Ogólnoakademicki</w:t>
            </w:r>
            <w:proofErr w:type="spellEnd"/>
          </w:p>
        </w:tc>
      </w:tr>
      <w:tr w:rsidR="008E7A43" w:rsidTr="3EA17AF0" w14:paraId="3BBB5227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58A6D4C6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P="3EA17AF0" w:rsidRDefault="00556CDA" w14:paraId="133D8F9E" w14:textId="69CC87EB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EA17AF0" w:rsidR="15709C81">
              <w:rPr>
                <w:rFonts w:ascii="Corbel" w:hAnsi="Corbel" w:eastAsia="Corbel" w:cs="Corbel"/>
                <w:sz w:val="24"/>
                <w:szCs w:val="24"/>
              </w:rPr>
              <w:t>s</w:t>
            </w:r>
            <w:r w:rsidRPr="3EA17AF0" w:rsidR="00556CDA">
              <w:rPr>
                <w:rFonts w:ascii="Corbel" w:hAnsi="Corbel" w:eastAsia="Corbel" w:cs="Corbel"/>
                <w:sz w:val="24"/>
                <w:szCs w:val="24"/>
              </w:rPr>
              <w:t>tacjonarne</w:t>
            </w:r>
          </w:p>
        </w:tc>
      </w:tr>
      <w:tr w:rsidR="008E7A43" w:rsidTr="3EA17AF0" w14:paraId="3021AA50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1C4B6D06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14A24444" w14:textId="71240062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1 rok, 2 semestr</w:t>
            </w:r>
          </w:p>
        </w:tc>
      </w:tr>
      <w:tr w:rsidR="008E7A43" w:rsidTr="3EA17AF0" w14:paraId="39C6F59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168F8F17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1C711889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dodatkowy</w:t>
            </w:r>
          </w:p>
        </w:tc>
      </w:tr>
      <w:tr w:rsidR="008E7A43" w:rsidTr="3EA17AF0" w14:paraId="3C43EA1E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20C7A58D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2626DEF3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polski</w:t>
            </w:r>
          </w:p>
        </w:tc>
      </w:tr>
      <w:tr w:rsidR="008E7A43" w:rsidTr="3EA17AF0" w14:paraId="71223E2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14795293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0D61846F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dr Małgorzata Skrzęta</w:t>
            </w:r>
          </w:p>
        </w:tc>
      </w:tr>
      <w:tr w:rsidR="008E7A43" w:rsidTr="3EA17AF0" w14:paraId="4646250C" w14:textId="77777777">
        <w:trPr>
          <w:trHeight w:val="1"/>
        </w:trPr>
        <w:tc>
          <w:tcPr>
            <w:tcW w:w="2694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49B88331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E7A43" w:rsidRDefault="00556CDA" w14:paraId="468DBAD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dr Małgorzata Skrzęta</w:t>
            </w:r>
          </w:p>
        </w:tc>
      </w:tr>
    </w:tbl>
    <w:p w:rsidR="008E7A43" w:rsidRDefault="00556CDA" w14:paraId="0C080DC3" w14:textId="77777777">
      <w:pPr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w:rsidR="008E7A43" w:rsidRDefault="008E7A43" w14:paraId="2C04A17F" w14:textId="77777777">
      <w:pPr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w:rsidR="008E7A43" w:rsidRDefault="00556CDA" w14:paraId="48B44CB1" w14:textId="77777777">
      <w:pPr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ECTS </w:t>
      </w:r>
    </w:p>
    <w:p w:rsidR="008E7A43" w:rsidRDefault="008E7A43" w14:paraId="47EF0E0C" w14:textId="77777777">
      <w:pPr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8E7A43" w14:paraId="604B5D73" w14:textId="77777777">
        <w:trPr>
          <w:trHeight w:val="1"/>
        </w:trPr>
        <w:tc>
          <w:tcPr>
            <w:tcW w:w="10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38FAC3D8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8E7A43" w:rsidRDefault="00556CDA" w14:paraId="0737F50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08BF28C5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288BB548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12B648FA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761A4CAC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69FC68FA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135440D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224797C0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2F9563F6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1128AB96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Liczba pkt. ECTS</w:t>
            </w:r>
          </w:p>
        </w:tc>
      </w:tr>
      <w:tr w:rsidR="008E7A43" w14:paraId="6A317D26" w14:textId="77777777">
        <w:tc>
          <w:tcPr>
            <w:tcW w:w="10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AB0D76" w14:paraId="464CFB50" w14:textId="4BB1239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1252138B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AB0D76" w14:paraId="71C4690D" w14:textId="378CB6D0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16FF0259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5009D617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24670E51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209D0ABA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43B1381E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8E7A43" w14:paraId="00C2B9BC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495C04D0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w:rsidR="008E7A43" w:rsidRDefault="008E7A43" w14:paraId="079AFB17" w14:textId="77777777">
      <w:pPr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w:rsidR="008E7A43" w:rsidRDefault="00556CDA" w14:paraId="5F9F647D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w:rsidR="008E7A43" w:rsidRDefault="00556CDA" w14:paraId="00DF0607" w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x zajęcia w formie tradycyjnej </w:t>
      </w:r>
    </w:p>
    <w:p w:rsidR="008E7A43" w:rsidRDefault="00556CDA" w14:paraId="06F6DC44" w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</w:t>
      </w:r>
      <w:r>
        <w:rPr>
          <w:rFonts w:ascii="Corbel" w:hAnsi="Corbel" w:eastAsia="Corbel" w:cs="Corbel"/>
          <w:strike/>
          <w:sz w:val="24"/>
        </w:rPr>
        <w:t>zajęcia realizowane z wykorzystaniem metod i technik kształcenia na odległość</w:t>
      </w:r>
    </w:p>
    <w:p w:rsidR="008E7A43" w:rsidRDefault="008E7A43" w14:paraId="476CC624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E7A43" w:rsidRDefault="00556CDA" w14:paraId="32FA2337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trike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</w:t>
      </w:r>
      <w:r>
        <w:rPr>
          <w:rFonts w:ascii="Corbel" w:hAnsi="Corbel" w:eastAsia="Corbel" w:cs="Corbel"/>
          <w:strike/>
          <w:sz w:val="24"/>
        </w:rPr>
        <w:t>egzamin,</w:t>
      </w:r>
      <w:r>
        <w:rPr>
          <w:rFonts w:ascii="Corbel" w:hAnsi="Corbel" w:eastAsia="Corbel" w:cs="Corbel"/>
          <w:sz w:val="24"/>
        </w:rPr>
        <w:t xml:space="preserve"> zaliczenie z oceną</w:t>
      </w:r>
      <w:r>
        <w:rPr>
          <w:rFonts w:ascii="Corbel" w:hAnsi="Corbel" w:eastAsia="Corbel" w:cs="Corbel"/>
          <w:strike/>
          <w:sz w:val="24"/>
        </w:rPr>
        <w:t>, zaliczenie bez oceny)</w:t>
      </w:r>
    </w:p>
    <w:p w:rsidR="008E7A43" w:rsidRDefault="00556CDA" w14:paraId="4125C5C1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trike/>
          <w:sz w:val="24"/>
        </w:rPr>
      </w:pPr>
      <w:r>
        <w:rPr>
          <w:rFonts w:ascii="Corbel" w:hAnsi="Corbel" w:eastAsia="Corbel" w:cs="Corbel"/>
          <w:b/>
          <w:sz w:val="24"/>
        </w:rPr>
        <w:t>Ćwiczenia: zaliczenie z oceną</w:t>
      </w:r>
    </w:p>
    <w:p w:rsidR="008E7A43" w:rsidRDefault="008E7A43" w14:paraId="61204F9C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2F9AECFD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57A2DA7E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65826D2A" w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Podstawowe wiadomości z zakresu podstaw turystyki, podstaw rekreacji</w:t>
            </w:r>
          </w:p>
        </w:tc>
      </w:tr>
    </w:tbl>
    <w:p w:rsidR="008E7A43" w:rsidRDefault="008E7A43" w14:paraId="1DA505BE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E7A43" w:rsidRDefault="00556CDA" w14:paraId="5EDA0810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w:rsidR="008E7A43" w:rsidRDefault="008E7A43" w14:paraId="6D7436EF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E7A43" w:rsidRDefault="00556CDA" w14:paraId="1E6C68F6" w14:textId="77777777">
      <w:pPr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tbl>
      <w:tblPr>
        <w:tblW w:w="0" w:type="auto"/>
        <w:tblInd w:w="24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8512"/>
      </w:tblGrid>
      <w:tr w:rsidR="008E7A43" w14:paraId="4D355218" w14:textId="77777777">
        <w:trPr>
          <w:trHeight w:val="1"/>
        </w:trPr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40035BD7" w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5BE722F7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Zapoznanie studentów ze specyfiką animacji w turystyce</w:t>
            </w:r>
          </w:p>
        </w:tc>
      </w:tr>
      <w:tr w:rsidR="008E7A43" w14:paraId="27CC3B85" w14:textId="77777777">
        <w:trPr>
          <w:trHeight w:val="1"/>
        </w:trPr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119B3FEF" w14:textId="77777777">
            <w:pPr>
              <w:tabs>
                <w:tab w:val="left" w:pos="720"/>
              </w:tabs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  <w:p w:rsidR="008E7A43" w:rsidRDefault="008E7A43" w14:paraId="0BF065CE" w14:textId="77777777">
            <w:pPr>
              <w:tabs>
                <w:tab w:val="left" w:pos="720"/>
              </w:tabs>
              <w:spacing w:after="0" w:line="240" w:lineRule="auto"/>
            </w:pPr>
          </w:p>
        </w:tc>
        <w:tc>
          <w:tcPr>
            <w:tcW w:w="89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207E493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Umiejętności doboru i prowadzenia scenariuszy animacyjnych w różnych warunkach</w:t>
            </w:r>
          </w:p>
        </w:tc>
      </w:tr>
      <w:tr w:rsidR="008E7A43" w14:paraId="1220E92A" w14:textId="77777777">
        <w:trPr>
          <w:trHeight w:val="1"/>
        </w:trPr>
        <w:tc>
          <w:tcPr>
            <w:tcW w:w="5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6114240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9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5CB7CC2E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pacing w:val="-4"/>
                <w:sz w:val="24"/>
              </w:rPr>
              <w:t>Umiejętności dostosowania różnych form animacji do możliwości i zainteresowań uczestników zajęć.</w:t>
            </w:r>
          </w:p>
        </w:tc>
      </w:tr>
    </w:tbl>
    <w:p w:rsidR="008E7A43" w:rsidRDefault="008E7A43" w14:paraId="139DABAE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w:rsidR="008E7A43" w:rsidRDefault="008E7A43" w14:paraId="22CFE743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w:rsidR="008E7A43" w:rsidRDefault="00556CDA" w14:paraId="1CE7BFE5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w:rsidR="008E7A43" w:rsidRDefault="008E7A43" w14:paraId="01B983C5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9"/>
        <w:gridCol w:w="5611"/>
        <w:gridCol w:w="1842"/>
      </w:tblGrid>
      <w:tr w:rsidR="00E771BB" w14:paraId="2D55B1FA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4500CC4C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4AAA4E2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02846CFC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w:rsidR="008E7A43" w14:paraId="5AE9D71E" w14:textId="77777777">
        <w:trPr>
          <w:trHeight w:val="1"/>
        </w:trPr>
        <w:tc>
          <w:tcPr>
            <w:tcW w:w="95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8E7A43" w14:paraId="4B9980AA" w14:textId="777777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  <w:tr w:rsidR="00E771BB" w14:paraId="7FCE47B7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57EE802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P="00F153AC" w:rsidRDefault="00F153AC" w14:paraId="73B815DC" w14:textId="71F5FD0F">
            <w:r>
              <w:rPr>
                <w:rFonts w:ascii="Corbel" w:hAnsi="Corbel" w:eastAsia="Corbel" w:cs="Corbel"/>
                <w:sz w:val="24"/>
              </w:rPr>
              <w:t xml:space="preserve">student zna </w:t>
            </w:r>
            <w:r>
              <w:t>prawne i ekonomiczne uwarunkowania działalności zawodowej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82B9F1E" w14:textId="77906890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K_W</w:t>
            </w:r>
            <w:r w:rsidR="00F153AC">
              <w:rPr>
                <w:rFonts w:ascii="Corbel" w:hAnsi="Corbel" w:eastAsia="Corbel" w:cs="Corbel"/>
                <w:sz w:val="24"/>
              </w:rPr>
              <w:t>06</w:t>
            </w:r>
          </w:p>
          <w:p w:rsidR="008E7A43" w:rsidRDefault="008E7A43" w14:paraId="3C84280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</w:p>
          <w:p w:rsidR="008E7A43" w:rsidRDefault="008E7A43" w14:paraId="35005E33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</w:p>
          <w:p w:rsidR="008E7A43" w:rsidRDefault="008E7A43" w14:paraId="6A2A933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</w:p>
          <w:p w:rsidR="008E7A43" w:rsidRDefault="008E7A43" w14:paraId="7E5E396F" w14:textId="77777777">
            <w:pPr>
              <w:spacing w:after="0" w:line="240" w:lineRule="auto"/>
              <w:jc w:val="center"/>
            </w:pPr>
          </w:p>
        </w:tc>
      </w:tr>
      <w:tr w:rsidR="00E771BB" w14:paraId="4FDAC09C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7A2230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P="00F153AC" w:rsidRDefault="00556CDA" w14:paraId="1225AA05" w14:textId="6F03D577">
            <w:r>
              <w:rPr>
                <w:rFonts w:ascii="Corbel" w:hAnsi="Corbel" w:eastAsia="Corbel" w:cs="Corbel"/>
                <w:sz w:val="24"/>
              </w:rPr>
              <w:t xml:space="preserve"> </w:t>
            </w:r>
            <w:r w:rsidR="00F153AC">
              <w:t>dylematy związane z zawodem właściwym dla absolwenta kierunku turystyka i rekreacja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49F82E53" w14:textId="53A1ED23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</w:t>
            </w:r>
            <w:r w:rsidR="00F153AC">
              <w:rPr>
                <w:rFonts w:ascii="Corbel" w:hAnsi="Corbel" w:eastAsia="Corbel" w:cs="Corbel"/>
                <w:sz w:val="24"/>
              </w:rPr>
              <w:t>W11</w:t>
            </w:r>
          </w:p>
          <w:p w:rsidR="008E7A43" w:rsidRDefault="008E7A43" w14:paraId="5115FBF2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</w:p>
          <w:p w:rsidR="008E7A43" w:rsidRDefault="008E7A43" w14:paraId="536F4BE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</w:p>
          <w:p w:rsidR="008E7A43" w:rsidRDefault="008E7A43" w14:paraId="6FC0BB35" w14:textId="77777777">
            <w:pPr>
              <w:spacing w:after="0" w:line="240" w:lineRule="auto"/>
              <w:jc w:val="center"/>
            </w:pPr>
          </w:p>
        </w:tc>
      </w:tr>
      <w:tr w:rsidR="00E771BB" w14:paraId="62B487D7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61C114B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P="00F153AC" w:rsidRDefault="00E771BB" w14:paraId="4DD01DF2" w14:textId="64FB87AC">
            <w:r>
              <w:rPr>
                <w:rFonts w:ascii="Corbel" w:hAnsi="Corbel" w:eastAsia="Corbel" w:cs="Corbel"/>
                <w:sz w:val="24"/>
              </w:rPr>
              <w:t>Student potrafi</w:t>
            </w:r>
            <w:r w:rsidR="00556CDA">
              <w:rPr>
                <w:rFonts w:ascii="Corbel" w:hAnsi="Corbel" w:eastAsia="Corbel" w:cs="Corbel"/>
                <w:sz w:val="24"/>
              </w:rPr>
              <w:t xml:space="preserve"> </w:t>
            </w:r>
            <w:r w:rsidR="00F153AC">
              <w:t>wykorzystać umiejętność podejmowania samodzielnej i kreatywnej działalności w zakresie organizowania imprez turystycznych i rekreacyjnych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4419B37E" w14:textId="2C212693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K_U0</w:t>
            </w:r>
            <w:r w:rsidR="00F153AC">
              <w:rPr>
                <w:rFonts w:ascii="Corbel" w:hAnsi="Corbel" w:eastAsia="Corbel" w:cs="Corbel"/>
                <w:sz w:val="24"/>
              </w:rPr>
              <w:t>9</w:t>
            </w:r>
          </w:p>
          <w:p w:rsidR="008E7A43" w:rsidRDefault="008E7A43" w14:paraId="2907B5C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</w:p>
          <w:p w:rsidR="008E7A43" w:rsidRDefault="008E7A43" w14:paraId="27D648D3" w14:textId="77777777">
            <w:pPr>
              <w:spacing w:after="0" w:line="240" w:lineRule="auto"/>
              <w:jc w:val="center"/>
            </w:pPr>
          </w:p>
        </w:tc>
      </w:tr>
      <w:tr w:rsidR="00E771BB" w14:paraId="1D791517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RDefault="00F153AC" w14:paraId="1BE7258C" w14:textId="2129BD1B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P="00F153AC" w:rsidRDefault="00E771BB" w14:paraId="0D982508" w14:textId="5AC691B2">
            <w:pPr>
              <w:rPr>
                <w:rFonts w:ascii="Corbel" w:hAnsi="Corbel" w:eastAsia="Corbel" w:cs="Corbel"/>
                <w:sz w:val="24"/>
              </w:rPr>
            </w:pPr>
            <w:r>
              <w:t xml:space="preserve">Student umie </w:t>
            </w:r>
            <w:r w:rsidR="00F153AC">
              <w:t>rozpoznać motywy uczestnictwa w rekreacji ruchowej i identyfikowania potrzeb turystycznych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RDefault="00F153AC" w14:paraId="20D16E16" w14:textId="22BD9F9E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K_U10</w:t>
            </w:r>
          </w:p>
        </w:tc>
      </w:tr>
      <w:tr w:rsidR="00E771BB" w14:paraId="4FD4C785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RDefault="00F153AC" w14:paraId="5E6880E4" w14:textId="34B7ACA8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P="00E771BB" w:rsidRDefault="00E771BB" w14:paraId="6A2599A5" w14:textId="148DB730">
            <w:pPr>
              <w:rPr>
                <w:rFonts w:ascii="Corbel" w:hAnsi="Corbel" w:eastAsia="Corbel" w:cs="Corbel"/>
                <w:sz w:val="24"/>
              </w:rPr>
            </w:pPr>
            <w:r>
              <w:t>Student potrafi samodzielnie planować i realizować własne uczenie się przez całe życie poprzez uczestnictwo w zorganizowanych formach aktywności fizycznej w czasie wolnym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RDefault="00F153AC" w14:paraId="3F844195" w14:textId="7499F6F9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K_U11</w:t>
            </w:r>
          </w:p>
        </w:tc>
      </w:tr>
      <w:tr w:rsidR="00E771BB" w14:paraId="3A30766A" w14:textId="77777777">
        <w:trPr>
          <w:trHeight w:val="1"/>
        </w:trPr>
        <w:tc>
          <w:tcPr>
            <w:tcW w:w="1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RDefault="00F153AC" w14:paraId="5E217DA2" w14:textId="31D8F781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P="00E771BB" w:rsidRDefault="00E771BB" w14:paraId="45DD8EC9" w14:textId="267CA9C7">
            <w:pPr>
              <w:rPr>
                <w:rFonts w:ascii="Corbel" w:hAnsi="Corbel" w:eastAsia="Corbel" w:cs="Corbel"/>
                <w:sz w:val="24"/>
              </w:rPr>
            </w:pPr>
            <w:r>
              <w:t xml:space="preserve">rozwijania dorobku zawodowego i przestrzegania zasad etyki zawodowej w roli organizatora imprez turystycznych i rekreacyjnych oraz do wypełniania </w:t>
            </w:r>
            <w:r w:rsidRPr="00E771BB">
              <w:t>zobowiązań społecznych na rzecz środowiska społecznego</w:t>
            </w:r>
            <w:r>
              <w:t>.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3AC" w:rsidRDefault="00F153AC" w14:paraId="5FBB942D" w14:textId="609D93E1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</w:t>
            </w:r>
            <w:r w:rsidR="00E771BB">
              <w:rPr>
                <w:rFonts w:ascii="Corbel" w:hAnsi="Corbel" w:eastAsia="Corbel" w:cs="Corbel"/>
                <w:sz w:val="24"/>
              </w:rPr>
              <w:t>K</w:t>
            </w:r>
            <w:r>
              <w:rPr>
                <w:rFonts w:ascii="Corbel" w:hAnsi="Corbel" w:eastAsia="Corbel" w:cs="Corbel"/>
                <w:sz w:val="24"/>
              </w:rPr>
              <w:t>07</w:t>
            </w:r>
          </w:p>
        </w:tc>
      </w:tr>
    </w:tbl>
    <w:p w:rsidR="008E7A43" w:rsidRDefault="00556CDA" w14:paraId="42CC1DFE" w14:textId="2AA62881">
      <w:pPr>
        <w:spacing w:after="200" w:line="240" w:lineRule="auto"/>
        <w:ind w:left="426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  <w:r w:rsidR="00F153AC">
        <w:rPr>
          <w:color w:val="000000"/>
          <w:sz w:val="27"/>
          <w:szCs w:val="27"/>
        </w:rPr>
        <w:t>prawne i ekonomiczne uwarunkowania działalności zawodowej</w:t>
      </w:r>
    </w:p>
    <w:p w:rsidR="008E7A43" w:rsidRDefault="00556CDA" w14:paraId="2BA77FC7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w:rsidR="008E7A43" w:rsidRDefault="008E7A43" w14:paraId="53DDBB5A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6CA9156F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C693F29" w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w:rsidR="008E7A43" w14:paraId="2625DDFD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8E7A43" w14:paraId="2DA821CF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w:rsidR="008E7A43" w14:paraId="4D9E73E2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8E7A43" w14:paraId="15C1F9F2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w:rsidR="008E7A43" w:rsidRDefault="008E7A43" w14:paraId="52D07D11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235AD875" w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</w:t>
      </w:r>
      <w:r>
        <w:rPr>
          <w:rFonts w:ascii="Corbel" w:hAnsi="Corbel" w:eastAsia="Corbel" w:cs="Corbel"/>
          <w:strike/>
          <w:sz w:val="24"/>
        </w:rPr>
        <w:t>audytoryjnych, konwersatoryjnych, laboratoryjnych</w:t>
      </w:r>
      <w:r>
        <w:rPr>
          <w:rFonts w:ascii="Corbel" w:hAnsi="Corbel" w:eastAsia="Corbel" w:cs="Corbel"/>
          <w:sz w:val="24"/>
        </w:rPr>
        <w:t xml:space="preserve">, zajęć praktycznych </w:t>
      </w:r>
    </w:p>
    <w:p w:rsidR="008E7A43" w:rsidRDefault="008E7A43" w14:paraId="6F2ECDD4" w14:textId="77777777">
      <w:pPr>
        <w:spacing w:after="20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6889E04D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19B293C" w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w:rsidR="008E7A43" w14:paraId="11CAC3AF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0C6ECD68" w14:textId="77777777">
            <w:pPr>
              <w:spacing w:after="0" w:line="240" w:lineRule="auto"/>
              <w:ind w:left="-250" w:firstLine="250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I Rok  I semestr</w:t>
            </w:r>
          </w:p>
        </w:tc>
      </w:tr>
      <w:tr w:rsidR="008E7A43" w14:paraId="67E9A89D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AC1CD3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Zajęcia organizacyjne. Ogólna charakterystyka Animacji w turystyce</w:t>
            </w:r>
          </w:p>
        </w:tc>
      </w:tr>
      <w:tr w:rsidR="008E7A43" w14:paraId="52357097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09F68ABF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Podział animacji w turystyce</w:t>
            </w:r>
          </w:p>
        </w:tc>
      </w:tr>
      <w:tr w:rsidR="008E7A43" w14:paraId="4D49E3A0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672D3B5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Zabawy i gry ruchowe w animacji - przykłady. Przydział tematów do prowadzenia zajęć przez studentów.  </w:t>
            </w:r>
          </w:p>
        </w:tc>
      </w:tr>
      <w:tr w:rsidR="008E7A43" w14:paraId="084DAE18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6AE505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Tworzenie scenariuszy gier i zabaw w animacji. </w:t>
            </w:r>
          </w:p>
        </w:tc>
      </w:tr>
      <w:tr w:rsidR="008E7A43" w14:paraId="0D313907" w14:textId="77777777"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71C8BF0" w14:textId="77777777">
            <w:pPr>
              <w:spacing w:after="0" w:line="276" w:lineRule="auto"/>
            </w:pPr>
            <w:r>
              <w:rPr>
                <w:rFonts w:ascii="Corbel" w:hAnsi="Corbel" w:eastAsia="Corbel" w:cs="Corbel"/>
                <w:sz w:val="24"/>
                <w:shd w:val="clear" w:color="auto" w:fill="FFFFFF"/>
              </w:rPr>
              <w:t>Zabawy i gry ruchowe w animacji prowadzenia indywidualne</w:t>
            </w:r>
            <w:r>
              <w:rPr>
                <w:rFonts w:ascii="Corbel" w:hAnsi="Corbel" w:eastAsia="Corbel" w:cs="Corbel"/>
                <w:sz w:val="24"/>
              </w:rPr>
              <w:t>, ocena</w:t>
            </w:r>
            <w:r>
              <w:rPr>
                <w:rFonts w:ascii="Corbel" w:hAnsi="Corbel" w:eastAsia="Corbel" w:cs="Corbel"/>
                <w:sz w:val="24"/>
                <w:shd w:val="clear" w:color="auto" w:fill="FFFFFF"/>
              </w:rPr>
              <w:t>.</w:t>
            </w:r>
          </w:p>
        </w:tc>
      </w:tr>
      <w:tr w:rsidR="008E7A43" w14:paraId="336990F0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346575EB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Zabawy i gry ruchowe w animacji, prowadzenia indywidualne, ocena.</w:t>
            </w:r>
          </w:p>
        </w:tc>
      </w:tr>
      <w:tr w:rsidR="008E7A43" w14:paraId="76472F21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3EA157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Zabawy i gry ruchowe w animacji prowadzenia indywidualne, ocena.</w:t>
            </w:r>
          </w:p>
        </w:tc>
      </w:tr>
      <w:tr w:rsidR="008E7A43" w14:paraId="146A1997" w14:textId="77777777"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3E7F336" w14:textId="77777777">
            <w:pPr>
              <w:spacing w:after="0" w:line="276" w:lineRule="auto"/>
            </w:pPr>
            <w:r>
              <w:rPr>
                <w:rFonts w:ascii="Corbel" w:hAnsi="Corbel" w:eastAsia="Corbel" w:cs="Corbel"/>
                <w:sz w:val="24"/>
                <w:shd w:val="clear" w:color="auto" w:fill="FFFFFF"/>
              </w:rPr>
              <w:t xml:space="preserve">Zabawy </w:t>
            </w:r>
            <w:r>
              <w:rPr>
                <w:rFonts w:ascii="Corbel" w:hAnsi="Corbel" w:eastAsia="Corbel" w:cs="Corbel"/>
                <w:sz w:val="24"/>
              </w:rPr>
              <w:t>i gry ruchowe w animacji prowadzenia indywidualne, ocena</w:t>
            </w:r>
          </w:p>
        </w:tc>
      </w:tr>
      <w:tr w:rsidR="008E7A43" w14:paraId="37E1D6C9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4564677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Zabawy i gry ruchowe w animacji prowadzenia indywidualne, ocena.</w:t>
            </w:r>
          </w:p>
        </w:tc>
      </w:tr>
      <w:tr w:rsidR="008E7A43" w14:paraId="1E08DD32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6DF9AA5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Zabawy i gry ruchowe w animacji, prowadzenia indywidualne, ocena.</w:t>
            </w:r>
          </w:p>
        </w:tc>
      </w:tr>
      <w:tr w:rsidR="008E7A43" w14:paraId="73783BE7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551A77F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Zabawy i gry ruchowe w animacji, prowadzenia indywidualne, ocena.</w:t>
            </w:r>
          </w:p>
        </w:tc>
      </w:tr>
      <w:tr w:rsidR="008E7A43" w14:paraId="7DF27993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669F0793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Tworzenie scenariuszy animacyjnych. Prowadzenie indywidualne, ocena.</w:t>
            </w:r>
          </w:p>
        </w:tc>
      </w:tr>
      <w:tr w:rsidR="008E7A43" w14:paraId="584CF017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5A2F012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Tworzenie scenariuszy animacyjnych. Prowadzenie indywidualne, ocena.</w:t>
            </w:r>
          </w:p>
        </w:tc>
      </w:tr>
      <w:tr w:rsidR="008E7A43" w14:paraId="0F615F00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AA38CE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Tworzenie scenariuszy animacyjnych Prowadzenie indywidualne, ocena.</w:t>
            </w:r>
          </w:p>
        </w:tc>
      </w:tr>
      <w:tr w:rsidR="008E7A43" w14:paraId="291595CC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58637C0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Sprawdzian wiadomości, zaliczenie przedmiotu. Omówienie wyników.</w:t>
            </w:r>
          </w:p>
        </w:tc>
      </w:tr>
    </w:tbl>
    <w:p w:rsidR="008E7A43" w:rsidRDefault="008E7A43" w14:paraId="3C206CCE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42FAEF6E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w:rsidR="008E7A43" w:rsidRDefault="008E7A43" w14:paraId="2FC02B93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</w:p>
    <w:p w:rsidR="008E7A43" w:rsidRDefault="00556CDA" w14:paraId="7A546D5B" w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Ćwiczenia</w:t>
      </w:r>
    </w:p>
    <w:p w:rsidR="008E7A43" w:rsidRDefault="00556CDA" w14:paraId="13F43CCA" w14:textId="77777777">
      <w:pPr>
        <w:spacing w:after="0" w:line="276" w:lineRule="auto"/>
        <w:ind w:right="513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metody praktyczne</w:t>
      </w:r>
      <w:r>
        <w:rPr>
          <w:rFonts w:ascii="Corbel" w:hAnsi="Corbel" w:eastAsia="Corbel" w:cs="Corbel"/>
          <w:sz w:val="24"/>
        </w:rPr>
        <w:t>: ćwiczenia praktyczne</w:t>
      </w:r>
    </w:p>
    <w:p w:rsidR="008E7A43" w:rsidRDefault="00556CDA" w14:paraId="1BCCC742" w14:textId="77777777">
      <w:pPr>
        <w:spacing w:after="0" w:line="276" w:lineRule="auto"/>
        <w:ind w:right="513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metody podające</w:t>
      </w:r>
      <w:r>
        <w:rPr>
          <w:rFonts w:ascii="Corbel" w:hAnsi="Corbel" w:eastAsia="Corbel" w:cs="Corbel"/>
          <w:sz w:val="24"/>
        </w:rPr>
        <w:t xml:space="preserve">: opis i objaśnienie z podkreśleniem najczęściej popełnianych błędów, </w:t>
      </w:r>
    </w:p>
    <w:p w:rsidR="008E7A43" w:rsidRDefault="00556CDA" w14:paraId="1A04F975" w14:textId="77777777">
      <w:pPr>
        <w:spacing w:after="0" w:line="240" w:lineRule="auto"/>
        <w:jc w:val="both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i/>
        </w:rPr>
        <w:t xml:space="preserve">Wykład: wykład problemowy, wykład z prezentacją multimedialną, metody kształcenia na odległość </w:t>
      </w:r>
    </w:p>
    <w:p w:rsidR="008E7A43" w:rsidRDefault="00556CDA" w14:paraId="4BE2C61C" w14:textId="77777777">
      <w:pPr>
        <w:spacing w:after="0" w:line="240" w:lineRule="auto"/>
        <w:jc w:val="both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i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8E7A43" w:rsidRDefault="00556CDA" w14:paraId="55D6FA62" w14:textId="77777777">
      <w:pPr>
        <w:spacing w:after="0" w:line="240" w:lineRule="auto"/>
        <w:jc w:val="both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i/>
        </w:rPr>
        <w:t xml:space="preserve">Laboratorium: wykonywanie doświadczeń, projektowanie doświadczeń </w:t>
      </w:r>
    </w:p>
    <w:p w:rsidR="008E7A43" w:rsidRDefault="008E7A43" w14:paraId="3350761E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E7A43" w:rsidRDefault="00556CDA" w14:paraId="30D021AF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w:rsidR="008E7A43" w:rsidRDefault="008E7A43" w14:paraId="3BA906A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E7A43" w:rsidRDefault="00556CDA" w14:paraId="5E71D4FE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w:rsidR="008E7A43" w:rsidRDefault="008E7A43" w14:paraId="5004EC50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5111"/>
        <w:gridCol w:w="2084"/>
      </w:tblGrid>
      <w:tr w:rsidR="007E6B75" w:rsidTr="007E6B75" w14:paraId="44E4D55F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67EAA34F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2F87FD4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sie</w:t>
            </w:r>
            <w:proofErr w:type="spellEnd"/>
          </w:p>
          <w:p w:rsidR="008E7A43" w:rsidRDefault="00556CDA" w14:paraId="0F0C054E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5B342E84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8E7A43" w:rsidRDefault="00556CDA" w14:paraId="7BE96C18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w:rsidR="007E6B75" w:rsidTr="007E6B75" w14:paraId="4F6273DC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9DA72B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6C6F5162" w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Projekt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05920F5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7E6B75" w:rsidTr="007E6B75" w14:paraId="5385B3ED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0F03AC2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AF0C105" w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Projekt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12996AA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7E6B75" w:rsidTr="007E6B75" w14:paraId="3EBBD57C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4B545F77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EDF464C" w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5698CB4B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7E6B75" w:rsidTr="007E6B75" w14:paraId="29E7146E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33B12002" w14:textId="425EF6F1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2D25AC0B" w14:textId="5D7C3D00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1945E822" w14:textId="193D019F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7E6B75" w:rsidTr="007E6B75" w14:paraId="4F80A141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487C85BA" w14:textId="185F3FFE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6C231785" w14:textId="7F831D39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AE1317" w14:paraId="194A3930" w14:textId="091C1B74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7E6B75" w:rsidTr="007E6B75" w14:paraId="28457FD4" w14:textId="77777777">
        <w:trPr>
          <w:trHeight w:val="1"/>
        </w:trPr>
        <w:tc>
          <w:tcPr>
            <w:tcW w:w="1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P="007E6B75" w:rsidRDefault="007E6B75" w14:paraId="72118EE5" w14:textId="51664FFB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P="007E6B75" w:rsidRDefault="007E6B75" w14:paraId="26A3E78C" w14:textId="71EE82DA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obserwacja w trakcie zajęć - ocena</w:t>
            </w:r>
          </w:p>
        </w:tc>
        <w:tc>
          <w:tcPr>
            <w:tcW w:w="20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P="007E6B75" w:rsidRDefault="00AE1317" w14:paraId="78F69F2D" w14:textId="1056DCCF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</w:tbl>
    <w:p w:rsidR="008E7A43" w:rsidRDefault="008E7A43" w14:paraId="46F9DCB3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8E7A43" w14:paraId="7A949305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30D91869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w:rsidR="008E7A43" w:rsidRDefault="008E7A43" w14:paraId="138A35B6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E7A43" w14:paraId="7EC46128" w14:textId="77777777">
        <w:trPr>
          <w:trHeight w:val="1"/>
        </w:trPr>
        <w:tc>
          <w:tcPr>
            <w:tcW w:w="9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383B381F" w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  <w:r>
              <w:rPr>
                <w:rFonts w:ascii="Corbel" w:hAnsi="Corbel" w:eastAsia="Corbel" w:cs="Corbel"/>
                <w:b/>
                <w:sz w:val="24"/>
              </w:rPr>
              <w:t>Ocenie poddane zostaną:</w:t>
            </w:r>
          </w:p>
          <w:p w:rsidR="008E7A43" w:rsidRDefault="00556CDA" w14:paraId="52E4CF28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25% oceny stanowi aktywność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podszas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zajęć, 75% oceny stanowi przygotowanie konspektu i przeprowadzenie scenariusza zajęć animacyjnych. </w:t>
            </w:r>
          </w:p>
          <w:p w:rsidR="008E7A43" w:rsidRDefault="008E7A43" w14:paraId="2EEC1FD4" w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</w:p>
          <w:p w:rsidR="008E7A43" w:rsidRDefault="00556CDA" w14:paraId="338DC9E1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51-60% max. pkt. -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dst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(3,0)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 xml:space="preserve">61-70% max. pkt. -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dst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plus (3,5)</w:t>
            </w:r>
          </w:p>
          <w:p w:rsidR="008E7A43" w:rsidRDefault="00556CDA" w14:paraId="6186899D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71-80% max. pkt. -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db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(4,0)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 xml:space="preserve">81-90% max. pkt. -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db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plus (4,5)</w:t>
            </w:r>
          </w:p>
          <w:p w:rsidR="008E7A43" w:rsidRDefault="00556CDA" w14:paraId="015A33D1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91-100% max. pkt. -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bdb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(5,0)</w:t>
            </w:r>
          </w:p>
          <w:p w:rsidR="008E7A43" w:rsidRDefault="00556CDA" w14:paraId="7C827BFD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Ustalenie oceny końcowej na podstawie ocen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cząstkowych..Aktywny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udział w zajęciach.</w:t>
            </w:r>
          </w:p>
          <w:p w:rsidR="008E7A43" w:rsidRDefault="00556CDA" w14:paraId="34DB996A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Uzyskanie pozytywnej oceny z prowadzenia i kolokwium.</w:t>
            </w:r>
          </w:p>
          <w:p w:rsidR="008E7A43" w:rsidRDefault="008E7A43" w14:paraId="67994A4D" w14:textId="77777777">
            <w:pPr>
              <w:spacing w:after="0" w:line="240" w:lineRule="auto"/>
            </w:pPr>
          </w:p>
        </w:tc>
      </w:tr>
    </w:tbl>
    <w:p w:rsidR="008E7A43" w:rsidRDefault="008E7A43" w14:paraId="4ED03F08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8E7A43" w14:paraId="260EE75B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24CE528C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8E7A43" w:rsidRDefault="008E7A43" w14:paraId="1A417916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395"/>
      </w:tblGrid>
      <w:tr w:rsidR="008E7A43" w14:paraId="5754E74E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5CCF0B9F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E7A43" w:rsidRDefault="00556CDA" w14:paraId="0DFDA94F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w:rsidR="008E7A43" w14:paraId="497B2A30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6F3A909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6909A2" w14:paraId="34CA21B0" w14:textId="61FDDFB0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8E7A43" w14:paraId="3BC8C22C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50E57B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8E7A43" w:rsidRDefault="00556CDA" w14:paraId="6246FC7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5851236C" w14:textId="50C823A0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</w:t>
            </w:r>
            <w:r w:rsidR="00F1771C">
              <w:rPr>
                <w:rFonts w:ascii="Corbel" w:hAnsi="Corbel" w:eastAsia="Corbel" w:cs="Corbel"/>
                <w:sz w:val="24"/>
              </w:rPr>
              <w:t>0</w:t>
            </w:r>
          </w:p>
        </w:tc>
      </w:tr>
      <w:tr w:rsidR="008E7A43" w14:paraId="672999A6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FCDE6F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3921F7BB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w:rsidR="008E7A43" w14:paraId="02A13E6E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41F8518B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6909A2" w14:paraId="6E5D0BF9" w14:textId="396C2816">
            <w:pPr>
              <w:spacing w:after="0" w:line="240" w:lineRule="auto"/>
              <w:jc w:val="center"/>
            </w:pPr>
            <w:r>
              <w:t>4</w:t>
            </w:r>
            <w:r w:rsidR="00F1771C">
              <w:t>0</w:t>
            </w:r>
          </w:p>
        </w:tc>
      </w:tr>
      <w:tr w:rsidR="007E6B75" w14:paraId="12F6AFC1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2E330DB6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6B75" w:rsidRDefault="007E6B75" w14:paraId="77A1BDAE" w14:textId="77777777">
            <w:pPr>
              <w:spacing w:after="0" w:line="240" w:lineRule="auto"/>
              <w:jc w:val="center"/>
            </w:pPr>
          </w:p>
        </w:tc>
      </w:tr>
      <w:tr w:rsidR="008E7A43" w14:paraId="7591443B" w14:textId="77777777">
        <w:trPr>
          <w:trHeight w:val="1"/>
        </w:trPr>
        <w:tc>
          <w:tcPr>
            <w:tcW w:w="4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EE4B5E2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27229A96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w:rsidR="008E7A43" w:rsidRDefault="00556CDA" w14:paraId="60F3802C" w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lastRenderedPageBreak/>
        <w:t>* Należy uwzględnić, że 1 pkt ECTS odpowiada 25-30 godzin całkowitego nakładu pracy studenta.</w:t>
      </w:r>
    </w:p>
    <w:p w:rsidR="008E7A43" w:rsidRDefault="008E7A43" w14:paraId="7888F1D2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8E7A43" w14:paraId="38B1FD53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1F5032B2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w:rsidR="008E7A43" w:rsidRDefault="008E7A43" w14:paraId="62B58C76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p w:rsidR="008E7A43" w:rsidRDefault="008E7A43" w14:paraId="69DA74BD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7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8E7A43" w14:paraId="4518A69A" w14:textId="77777777"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7CBD69BF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8E7A43" w14:paraId="098EC498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w:rsidR="008E7A43" w14:paraId="68A7DF2D" w14:textId="77777777"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5DBC424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8E7A43" w14:paraId="1A487471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w:rsidR="008E7A43" w:rsidRDefault="008E7A43" w14:paraId="0B29B02C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8E7A43" w:rsidRDefault="008E7A43" w14:paraId="59582DE6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8E7A43" w:rsidRDefault="00556CDA" w14:paraId="26E5A6F3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w:rsidR="008E7A43" w:rsidRDefault="008E7A43" w14:paraId="53427C50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7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E7A43" w14:paraId="6202ADED" w14:textId="77777777">
        <w:tc>
          <w:tcPr>
            <w:tcW w:w="75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38A7E034" w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Literatura podstawowa: </w:t>
            </w:r>
          </w:p>
          <w:p w:rsidR="008E7A43" w:rsidRDefault="00556CDA" w14:paraId="1B510E40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1.Bączek J.B, Animacja czasu wolnego w turystyce</w:t>
            </w:r>
          </w:p>
          <w:p w:rsidR="008E7A43" w:rsidRDefault="00556CDA" w14:paraId="0F9C5B2F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2.Roman Trześniowski: „Zabawy i Gry Ruchowe”.</w:t>
            </w:r>
          </w:p>
          <w:p w:rsidR="008E7A43" w:rsidRDefault="00556CDA" w14:paraId="7C62DACF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3.Zdobysław Stawczyk: „Gry i Zabawy Lekkoatletyczne”.</w:t>
            </w:r>
          </w:p>
          <w:p w:rsidR="008E7A43" w:rsidRDefault="00556CDA" w14:paraId="77713500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4.Marian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Bondarowicz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: „Zabawy i Gry Ruchowe”.</w:t>
            </w:r>
          </w:p>
          <w:p w:rsidR="008E7A43" w:rsidRDefault="00556CDA" w14:paraId="4D0B404D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5.Sławomir Owczarek, Marian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Bondarowicz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: „Zabawy i Gry 6.Ruchowe w Gimnastyce Korekcyjnej”.</w:t>
            </w:r>
          </w:p>
          <w:p w:rsidR="008E7A43" w:rsidRDefault="00556CDA" w14:paraId="43AEBB30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7.Maria Janikowska-Siatka, Edward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Skrętowicz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Elżbieta Szymańska: „ Zabawy i Gry Ruchowe na lekcjach wychowania fizycznego i festynach sportowo- rekreacyjnych”.</w:t>
            </w:r>
          </w:p>
          <w:p w:rsidR="008E7A43" w:rsidRDefault="00556CDA" w14:paraId="21500BE3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8.Stanisława Starzyńska: „Materiały pomocnicze do Zajęć z zabaw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i gier ruchowych”.</w:t>
            </w:r>
          </w:p>
          <w:p w:rsidR="008E7A43" w:rsidRDefault="00556CDA" w14:paraId="16E4C913" w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 xml:space="preserve">9.Jerzy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Urniaż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, Marzena Jurgielewicz-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Urniaż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Elżbieta Witkowicz: „Zabawy i gry ruchowe”.</w:t>
            </w:r>
          </w:p>
        </w:tc>
      </w:tr>
      <w:tr w:rsidR="008E7A43" w14:paraId="2D9F5B29" w14:textId="77777777">
        <w:tc>
          <w:tcPr>
            <w:tcW w:w="75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7A43" w:rsidRDefault="00556CDA" w14:paraId="1BD736A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Literatura uzupełniająca:</w:t>
            </w:r>
          </w:p>
          <w:p w:rsidR="008E7A43" w:rsidRDefault="00556CDA" w14:paraId="2A57E761" w14:textId="77777777">
            <w:pPr>
              <w:spacing w:after="0" w:line="276" w:lineRule="auto"/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 xml:space="preserve">1.Stanisława Starzyńska: „ Materiały pomocnicze do zajęć 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br/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>z zabaw i gier ruchowych”.</w:t>
            </w:r>
          </w:p>
          <w:p w:rsidR="008E7A43" w:rsidRDefault="00556CDA" w14:paraId="095437C1" w14:textId="77777777">
            <w:pPr>
              <w:spacing w:after="0" w:line="276" w:lineRule="auto"/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 xml:space="preserve">2.Jerzy </w:t>
            </w:r>
            <w:proofErr w:type="spellStart"/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>Urniaż</w:t>
            </w:r>
            <w:proofErr w:type="spellEnd"/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 xml:space="preserve">, Marzena Jurgielewicz- </w:t>
            </w:r>
            <w:proofErr w:type="spellStart"/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>Urniaż</w:t>
            </w:r>
            <w:proofErr w:type="spellEnd"/>
            <w:r>
              <w:rPr>
                <w:rFonts w:ascii="Times New Roman" w:hAnsi="Times New Roman" w:eastAsia="Times New Roman" w:cs="Times New Roman"/>
                <w:spacing w:val="-4"/>
                <w:sz w:val="24"/>
                <w:shd w:val="clear" w:color="auto" w:fill="FFFFFF"/>
              </w:rPr>
              <w:t>, Elżbieta Witkowicz: „Zabawy i gry ruchowe”.</w:t>
            </w:r>
          </w:p>
          <w:p w:rsidR="008E7A43" w:rsidRDefault="008E7A43" w14:paraId="7EEB8D79" w14:textId="77777777">
            <w:pPr>
              <w:spacing w:after="0" w:line="240" w:lineRule="auto"/>
            </w:pPr>
          </w:p>
        </w:tc>
      </w:tr>
    </w:tbl>
    <w:p w:rsidR="008E7A43" w:rsidRDefault="008E7A43" w14:paraId="557905A4" w14:textId="77777777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</w:rPr>
      </w:pPr>
    </w:p>
    <w:p w:rsidR="008E7A43" w:rsidRDefault="008E7A43" w14:paraId="1EDA44F0" w14:textId="77777777">
      <w:pPr>
        <w:spacing w:after="0" w:line="240" w:lineRule="auto"/>
        <w:ind w:left="360"/>
        <w:rPr>
          <w:rFonts w:ascii="Times New Roman" w:hAnsi="Times New Roman" w:eastAsia="Times New Roman" w:cs="Times New Roman"/>
          <w:sz w:val="24"/>
        </w:rPr>
      </w:pPr>
    </w:p>
    <w:p w:rsidR="008E7A43" w:rsidRDefault="00556CDA" w14:paraId="3693754B" w14:textId="77777777">
      <w:pPr>
        <w:spacing w:after="0" w:line="240" w:lineRule="auto"/>
        <w:ind w:left="36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sz w:val="24"/>
        </w:rPr>
        <w:t>Akceptacja Kierownika Jednostki lub osoby upoważnionej</w:t>
      </w:r>
    </w:p>
    <w:sectPr w:rsidR="008E7A4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FD52F8"/>
    <w:multiLevelType w:val="multilevel"/>
    <w:tmpl w:val="6D78FC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A43"/>
    <w:rsid w:val="00142BFF"/>
    <w:rsid w:val="004B2478"/>
    <w:rsid w:val="00556CDA"/>
    <w:rsid w:val="006909A2"/>
    <w:rsid w:val="007E6B75"/>
    <w:rsid w:val="008E7A43"/>
    <w:rsid w:val="009503E6"/>
    <w:rsid w:val="00AB0D76"/>
    <w:rsid w:val="00AE1317"/>
    <w:rsid w:val="00BF176F"/>
    <w:rsid w:val="00C330C4"/>
    <w:rsid w:val="00D24F26"/>
    <w:rsid w:val="00E172DC"/>
    <w:rsid w:val="00E70683"/>
    <w:rsid w:val="00E771BB"/>
    <w:rsid w:val="00F153AC"/>
    <w:rsid w:val="00F1771C"/>
    <w:rsid w:val="00FC0673"/>
    <w:rsid w:val="15709C81"/>
    <w:rsid w:val="3EA1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4D56"/>
  <w15:docId w15:val="{046E1A60-51E4-4E9A-99E7-1C05BC3246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E0E246-3E15-4F84-991C-183FCA798D25}"/>
</file>

<file path=customXml/itemProps2.xml><?xml version="1.0" encoding="utf-8"?>
<ds:datastoreItem xmlns:ds="http://schemas.openxmlformats.org/officeDocument/2006/customXml" ds:itemID="{3084CDF5-86C7-4A78-BEAF-F00767902681}"/>
</file>

<file path=customXml/itemProps3.xml><?xml version="1.0" encoding="utf-8"?>
<ds:datastoreItem xmlns:ds="http://schemas.openxmlformats.org/officeDocument/2006/customXml" ds:itemID="{1E1AA051-FEB0-4F39-B703-963B1B89B0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Dav Laborant01</lastModifiedBy>
  <revision>76</revision>
  <dcterms:created xsi:type="dcterms:W3CDTF">2020-09-09T06:34:00.0000000Z</dcterms:created>
  <dcterms:modified xsi:type="dcterms:W3CDTF">2021-03-18T08:51:25.9590276Z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