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B6" w:rsidRPr="00D7291C" w:rsidRDefault="009171B6" w:rsidP="009171B6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bookmarkStart w:id="0" w:name="_GoBack"/>
      <w:bookmarkEnd w:id="0"/>
      <w:r w:rsidRPr="00D7291C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/>
          <w:bCs/>
          <w:sz w:val="24"/>
          <w:szCs w:val="24"/>
        </w:rPr>
        <w:tab/>
      </w:r>
      <w:r w:rsidRPr="00D7291C">
        <w:rPr>
          <w:rFonts w:ascii="Corbel" w:hAnsi="Corbel" w:cstheme="minorHAnsi"/>
          <w:bCs/>
          <w:i/>
          <w:sz w:val="24"/>
          <w:szCs w:val="24"/>
        </w:rPr>
        <w:t>Załącznik nr 1.5 do Zarządzenia Rektora UR  nr 12/2019</w:t>
      </w:r>
    </w:p>
    <w:p w:rsidR="009171B6" w:rsidRPr="00D7291C" w:rsidRDefault="009171B6" w:rsidP="009171B6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7291C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9171B6" w:rsidRPr="00D7291C" w:rsidRDefault="009171B6" w:rsidP="009171B6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7291C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2020/2021-2021</w:t>
      </w:r>
      <w:r w:rsidRPr="00D7291C">
        <w:rPr>
          <w:rFonts w:ascii="Corbel" w:hAnsi="Corbel" w:cstheme="minorHAnsi"/>
          <w:i/>
          <w:smallCaps/>
          <w:sz w:val="24"/>
          <w:szCs w:val="24"/>
        </w:rPr>
        <w:t>/</w:t>
      </w:r>
      <w:r>
        <w:rPr>
          <w:rFonts w:ascii="Corbel" w:hAnsi="Corbel" w:cstheme="minorHAnsi"/>
          <w:i/>
          <w:smallCaps/>
          <w:sz w:val="24"/>
          <w:szCs w:val="24"/>
        </w:rPr>
        <w:t>2022</w:t>
      </w:r>
    </w:p>
    <w:p w:rsidR="009171B6" w:rsidRPr="00D7291C" w:rsidRDefault="009171B6" w:rsidP="009171B6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7291C">
        <w:rPr>
          <w:rFonts w:ascii="Corbel" w:hAnsi="Corbel" w:cstheme="minorHAnsi"/>
          <w:sz w:val="24"/>
          <w:szCs w:val="24"/>
        </w:rPr>
        <w:t>)</w:t>
      </w:r>
    </w:p>
    <w:p w:rsidR="009171B6" w:rsidRPr="00D7291C" w:rsidRDefault="009171B6" w:rsidP="009171B6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</w:r>
      <w:r w:rsidRPr="00D7291C">
        <w:rPr>
          <w:rFonts w:ascii="Corbel" w:hAnsi="Corbel" w:cstheme="minorHAnsi"/>
          <w:sz w:val="24"/>
          <w:szCs w:val="24"/>
        </w:rPr>
        <w:tab/>
        <w:t xml:space="preserve">Rok akademicki   </w:t>
      </w:r>
      <w:r>
        <w:rPr>
          <w:rFonts w:ascii="Corbel" w:hAnsi="Corbel" w:cstheme="minorHAnsi"/>
          <w:sz w:val="24"/>
          <w:szCs w:val="24"/>
        </w:rPr>
        <w:t>2021/2022</w:t>
      </w:r>
    </w:p>
    <w:p w:rsidR="009171B6" w:rsidRPr="00D7291C" w:rsidRDefault="009171B6" w:rsidP="009171B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D7291C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Produkt turystyczny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 II – przedmioty kierunkowe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2 rok, </w:t>
            </w:r>
            <w:proofErr w:type="spellStart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. III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polski 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9171B6" w:rsidRPr="00D7291C" w:rsidTr="00685350">
        <w:tc>
          <w:tcPr>
            <w:tcW w:w="2694" w:type="dxa"/>
            <w:vAlign w:val="center"/>
          </w:tcPr>
          <w:p w:rsidR="009171B6" w:rsidRPr="00D7291C" w:rsidRDefault="009171B6" w:rsidP="006853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71B6" w:rsidRPr="00D7291C" w:rsidRDefault="009171B6" w:rsidP="0068535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9171B6" w:rsidRPr="00D7291C" w:rsidRDefault="009171B6" w:rsidP="009171B6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* </w:t>
      </w:r>
      <w:r w:rsidRPr="00D7291C">
        <w:rPr>
          <w:rFonts w:ascii="Corbel" w:hAnsi="Corbel" w:cstheme="minorHAnsi"/>
          <w:i/>
          <w:sz w:val="24"/>
          <w:szCs w:val="24"/>
        </w:rPr>
        <w:t>-</w:t>
      </w:r>
      <w:r w:rsidRPr="00D7291C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Pr="00D7291C">
        <w:rPr>
          <w:rFonts w:ascii="Corbel" w:hAnsi="Corbel" w:cstheme="minorHAnsi"/>
          <w:b w:val="0"/>
          <w:sz w:val="24"/>
          <w:szCs w:val="24"/>
        </w:rPr>
        <w:t>e,</w:t>
      </w:r>
      <w:r w:rsidRPr="00D7291C">
        <w:rPr>
          <w:rFonts w:ascii="Corbel" w:hAnsi="Corbel" w:cstheme="minorHAnsi"/>
          <w:i/>
          <w:sz w:val="24"/>
          <w:szCs w:val="24"/>
        </w:rPr>
        <w:t xml:space="preserve"> </w:t>
      </w:r>
      <w:r w:rsidRPr="00D7291C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:rsidR="009171B6" w:rsidRPr="00D7291C" w:rsidRDefault="009171B6" w:rsidP="009171B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9171B6" w:rsidRPr="00D7291C" w:rsidRDefault="009171B6" w:rsidP="009171B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9171B6" w:rsidRPr="00D7291C" w:rsidRDefault="009171B6" w:rsidP="009171B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171B6" w:rsidRPr="00D7291C" w:rsidTr="006853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Semestr</w:t>
            </w:r>
          </w:p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D7291C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7291C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1B6" w:rsidRPr="00D7291C" w:rsidRDefault="009171B6" w:rsidP="00685350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7291C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9171B6" w:rsidRPr="00D7291C" w:rsidTr="006853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Sem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. 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B6" w:rsidRPr="00D7291C" w:rsidRDefault="009171B6" w:rsidP="0068535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171B6" w:rsidRPr="00D7291C" w:rsidRDefault="009171B6" w:rsidP="009171B6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171B6" w:rsidRPr="00D7291C" w:rsidRDefault="009171B6" w:rsidP="009171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1.2.</w:t>
      </w:r>
      <w:r w:rsidRPr="00D7291C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9171B6" w:rsidRPr="00D7291C" w:rsidRDefault="009171B6" w:rsidP="009171B6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eastAsia="MS Gothic" w:hAnsi="Corbel" w:cstheme="minorHAnsi"/>
          <w:b w:val="0"/>
          <w:szCs w:val="24"/>
        </w:rPr>
        <w:t>x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D7291C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9171B6" w:rsidRPr="00D7291C" w:rsidRDefault="009171B6" w:rsidP="009171B6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Segoe UI Symbol" w:eastAsia="MS Gothic" w:hAnsi="Segoe UI Symbol" w:cs="Segoe UI Symbol"/>
          <w:b w:val="0"/>
          <w:szCs w:val="24"/>
        </w:rPr>
        <w:t>☐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9171B6" w:rsidRPr="00D7291C" w:rsidRDefault="009171B6" w:rsidP="00917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1.3 </w:t>
      </w:r>
      <w:r w:rsidRPr="00D7291C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  <w:r w:rsidRPr="00D7291C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Ćwiczenia – zaliczenie z oceną, egzamin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1B6" w:rsidRPr="00D7291C" w:rsidTr="00685350">
        <w:tc>
          <w:tcPr>
            <w:tcW w:w="9670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color w:val="000000"/>
                <w:sz w:val="24"/>
                <w:szCs w:val="24"/>
              </w:rPr>
              <w:t>Wiedza z zakresu podstaw turystyki, obsługi ruchu turystycznego, marketingu usług turystycznych i rekreacyjnych, polityki turystycznej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9171B6" w:rsidRPr="00D7291C" w:rsidRDefault="009171B6" w:rsidP="009171B6">
      <w:pPr>
        <w:pStyle w:val="Podpunkty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lastRenderedPageBreak/>
        <w:t>3.1 Cele przedmiotu</w:t>
      </w:r>
    </w:p>
    <w:p w:rsidR="009171B6" w:rsidRPr="00D7291C" w:rsidRDefault="009171B6" w:rsidP="009171B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171B6" w:rsidRPr="00D7291C" w:rsidTr="00685350">
        <w:tc>
          <w:tcPr>
            <w:tcW w:w="845" w:type="dxa"/>
            <w:vAlign w:val="center"/>
          </w:tcPr>
          <w:p w:rsidR="009171B6" w:rsidRPr="00D7291C" w:rsidRDefault="009171B6" w:rsidP="00685350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9171B6" w:rsidRPr="00D7291C" w:rsidRDefault="009171B6" w:rsidP="00685350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Ugruntowanie wiedzy na temat rodzajów, struktury oraz specyficznych cech produktu turystycznego</w:t>
            </w:r>
          </w:p>
        </w:tc>
      </w:tr>
      <w:tr w:rsidR="009171B6" w:rsidRPr="00D7291C" w:rsidTr="00685350">
        <w:tc>
          <w:tcPr>
            <w:tcW w:w="845" w:type="dxa"/>
            <w:vAlign w:val="center"/>
          </w:tcPr>
          <w:p w:rsidR="009171B6" w:rsidRPr="00D7291C" w:rsidRDefault="009171B6" w:rsidP="006853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9171B6" w:rsidRPr="00D7291C" w:rsidRDefault="009171B6" w:rsidP="00685350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Wyposażenie studenta w wiedzę z zakresu tworzenia produktów turystycznych i zarządzania nimi na rynku 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9171B6" w:rsidRPr="00D7291C" w:rsidRDefault="009171B6" w:rsidP="009171B6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D7291C">
        <w:rPr>
          <w:rFonts w:ascii="Corbel" w:hAnsi="Corbel" w:cstheme="minorHAnsi"/>
          <w:sz w:val="24"/>
          <w:szCs w:val="24"/>
        </w:rPr>
        <w:t xml:space="preserve"> </w:t>
      </w:r>
    </w:p>
    <w:p w:rsidR="009171B6" w:rsidRPr="00D7291C" w:rsidRDefault="009171B6" w:rsidP="009171B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171B6" w:rsidRPr="00D7291C" w:rsidTr="00685350">
        <w:tc>
          <w:tcPr>
            <w:tcW w:w="1701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D7291C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9171B6" w:rsidRPr="00D7291C" w:rsidTr="00685350">
        <w:tc>
          <w:tcPr>
            <w:tcW w:w="1701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Student w oparciu o znane mu podstawowe zasady tworzenia usług turystycznych opracuje ofertę turystyczną dla zdefiniowanego odbiorcy, określi wymiary postrzegania produktu turystycznego </w:t>
            </w:r>
          </w:p>
        </w:tc>
        <w:tc>
          <w:tcPr>
            <w:tcW w:w="1873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K_W08</w:t>
            </w:r>
          </w:p>
        </w:tc>
      </w:tr>
      <w:tr w:rsidR="009171B6" w:rsidRPr="00D7291C" w:rsidTr="00685350">
        <w:tc>
          <w:tcPr>
            <w:tcW w:w="1701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Student, wykorzystując wiedzę teoretyczną i dostępne dane zaprojektuje produkt turystyczny według własnego pomysłu</w:t>
            </w:r>
          </w:p>
        </w:tc>
        <w:tc>
          <w:tcPr>
            <w:tcW w:w="1873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K_U07</w:t>
            </w:r>
          </w:p>
        </w:tc>
      </w:tr>
      <w:tr w:rsidR="009171B6" w:rsidRPr="00D7291C" w:rsidTr="00685350">
        <w:tc>
          <w:tcPr>
            <w:tcW w:w="1701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Student będzie gotów do przyjęcia roli organizatora imprez turystycznych, przestrzegając zasad etyki zawodowej. Student będzie współpracował w zespole.</w:t>
            </w:r>
          </w:p>
        </w:tc>
        <w:tc>
          <w:tcPr>
            <w:tcW w:w="1873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bCs/>
                <w:szCs w:val="24"/>
              </w:rPr>
              <w:t>K_K07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9171B6" w:rsidRPr="00D7291C" w:rsidRDefault="009171B6" w:rsidP="009171B6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D7291C">
        <w:rPr>
          <w:rFonts w:ascii="Corbel" w:hAnsi="Corbel" w:cstheme="minorHAnsi"/>
          <w:sz w:val="24"/>
          <w:szCs w:val="24"/>
        </w:rPr>
        <w:t xml:space="preserve">  </w:t>
      </w:r>
    </w:p>
    <w:p w:rsidR="009171B6" w:rsidRPr="00D7291C" w:rsidRDefault="009171B6" w:rsidP="009171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9171B6" w:rsidRPr="00D7291C" w:rsidRDefault="009171B6" w:rsidP="009171B6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1B6" w:rsidRPr="00D7291C" w:rsidTr="00685350">
        <w:tc>
          <w:tcPr>
            <w:tcW w:w="9639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171B6" w:rsidRPr="00D7291C" w:rsidTr="00685350">
        <w:tc>
          <w:tcPr>
            <w:tcW w:w="9639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9171B6" w:rsidRPr="00D7291C" w:rsidTr="00685350">
        <w:tc>
          <w:tcPr>
            <w:tcW w:w="9639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9171B6" w:rsidRPr="00D7291C" w:rsidTr="00685350">
        <w:tc>
          <w:tcPr>
            <w:tcW w:w="9639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:rsidR="009171B6" w:rsidRPr="00D7291C" w:rsidRDefault="009171B6" w:rsidP="009171B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9171B6" w:rsidRPr="00D7291C" w:rsidRDefault="009171B6" w:rsidP="009171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7291C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:rsidR="009171B6" w:rsidRPr="00D7291C" w:rsidRDefault="009171B6" w:rsidP="009171B6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1B6" w:rsidRPr="00D7291C" w:rsidTr="00685350">
        <w:trPr>
          <w:trHeight w:hRule="exact" w:val="283"/>
        </w:trPr>
        <w:tc>
          <w:tcPr>
            <w:tcW w:w="0" w:type="auto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171B6" w:rsidRPr="00D7291C" w:rsidTr="00685350">
        <w:trPr>
          <w:trHeight w:hRule="exact" w:val="283"/>
        </w:trPr>
        <w:tc>
          <w:tcPr>
            <w:tcW w:w="0" w:type="auto"/>
          </w:tcPr>
          <w:p w:rsidR="009171B6" w:rsidRPr="00D7291C" w:rsidRDefault="009171B6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Rodzaje, struktura, cechy produktu turystycznego – ćwiczenie w zespołach</w:t>
            </w:r>
          </w:p>
        </w:tc>
      </w:tr>
      <w:tr w:rsidR="009171B6" w:rsidRPr="00D7291C" w:rsidTr="00685350">
        <w:trPr>
          <w:trHeight w:hRule="exact" w:val="677"/>
        </w:trPr>
        <w:tc>
          <w:tcPr>
            <w:tcW w:w="0" w:type="auto"/>
          </w:tcPr>
          <w:p w:rsidR="009171B6" w:rsidRPr="00D7291C" w:rsidRDefault="009171B6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Scenariusz wycieczki po Rzeszowie dla określonego uczestnika i zdefiniowanej formy turystyki - prezentacja/relacja</w:t>
            </w:r>
          </w:p>
        </w:tc>
      </w:tr>
      <w:tr w:rsidR="009171B6" w:rsidRPr="00D7291C" w:rsidTr="00685350">
        <w:trPr>
          <w:trHeight w:hRule="exact" w:val="283"/>
        </w:trPr>
        <w:tc>
          <w:tcPr>
            <w:tcW w:w="0" w:type="auto"/>
          </w:tcPr>
          <w:p w:rsidR="009171B6" w:rsidRPr="00D7291C" w:rsidRDefault="009171B6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Wymiary postrzegania produktu – praca z tekstem, opracowanie pisemne</w:t>
            </w:r>
          </w:p>
        </w:tc>
      </w:tr>
      <w:tr w:rsidR="009171B6" w:rsidRPr="00D7291C" w:rsidTr="00685350">
        <w:trPr>
          <w:trHeight w:hRule="exact" w:val="283"/>
        </w:trPr>
        <w:tc>
          <w:tcPr>
            <w:tcW w:w="0" w:type="auto"/>
          </w:tcPr>
          <w:p w:rsidR="009171B6" w:rsidRPr="00D7291C" w:rsidRDefault="009171B6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Zasady programowania produktu turystycznego – omówienie przykładów</w:t>
            </w:r>
          </w:p>
        </w:tc>
      </w:tr>
      <w:tr w:rsidR="009171B6" w:rsidRPr="00D7291C" w:rsidTr="00685350">
        <w:trPr>
          <w:trHeight w:hRule="exact" w:val="283"/>
        </w:trPr>
        <w:tc>
          <w:tcPr>
            <w:tcW w:w="0" w:type="auto"/>
          </w:tcPr>
          <w:p w:rsidR="009171B6" w:rsidRPr="00D7291C" w:rsidRDefault="009171B6" w:rsidP="00685350">
            <w:pPr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Projekt produktu turystycznego obszaru wg własnej koncepcji – praca zespołowa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3.4 Metody dydaktyczne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Np</w:t>
      </w:r>
      <w:r w:rsidRPr="00D7291C">
        <w:rPr>
          <w:rFonts w:ascii="Corbel" w:hAnsi="Corbel" w:cstheme="minorHAnsi"/>
          <w:szCs w:val="24"/>
        </w:rPr>
        <w:t xml:space="preserve">.: </w:t>
      </w:r>
    </w:p>
    <w:p w:rsidR="009171B6" w:rsidRPr="00D7291C" w:rsidRDefault="009171B6" w:rsidP="009171B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zCs w:val="24"/>
        </w:rPr>
        <w:t xml:space="preserve"> </w:t>
      </w: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:rsidR="009171B6" w:rsidRPr="00D7291C" w:rsidRDefault="009171B6" w:rsidP="009171B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lastRenderedPageBreak/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9171B6" w:rsidRPr="00D7291C" w:rsidRDefault="009171B6" w:rsidP="009171B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:rsidR="009171B6" w:rsidRPr="00D7291C" w:rsidRDefault="009171B6" w:rsidP="009171B6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Ćwiczenia: Analiza tekstów z dyskusją, metoda projektów,</w:t>
      </w:r>
      <w:r w:rsidRPr="00D7291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Pr="00D7291C">
        <w:rPr>
          <w:rFonts w:ascii="Corbel" w:hAnsi="Corbel" w:cstheme="minorHAnsi"/>
          <w:b w:val="0"/>
          <w:smallCaps w:val="0"/>
          <w:szCs w:val="24"/>
        </w:rPr>
        <w:t xml:space="preserve">praca w grupach 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9171B6" w:rsidRPr="00D7291C" w:rsidRDefault="009171B6" w:rsidP="009171B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171B6" w:rsidRPr="00D7291C" w:rsidTr="00685350">
        <w:tc>
          <w:tcPr>
            <w:tcW w:w="1985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9171B6" w:rsidRPr="00D7291C" w:rsidTr="00685350">
        <w:tc>
          <w:tcPr>
            <w:tcW w:w="1985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projekt, sprawozdanie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9171B6" w:rsidRPr="00D7291C" w:rsidTr="00685350">
        <w:tc>
          <w:tcPr>
            <w:tcW w:w="1985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  <w:tr w:rsidR="009171B6" w:rsidRPr="00D7291C" w:rsidTr="00685350">
        <w:tc>
          <w:tcPr>
            <w:tcW w:w="1985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9171B6" w:rsidRPr="00D7291C" w:rsidRDefault="009171B6" w:rsidP="00685350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D7291C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9171B6" w:rsidRPr="00D7291C" w:rsidRDefault="009171B6" w:rsidP="009171B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1B6" w:rsidRPr="00D7291C" w:rsidTr="00685350">
        <w:tc>
          <w:tcPr>
            <w:tcW w:w="9520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Ćwiczenia: Zaliczenie z oceną na podstawie ocen cząstkowych za wykonane zadania podczas ćwiczeń – 40%, ocena z projektu i jego prezentacji - 60%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Egzamin pisemny (pytania zamknięte, otwarte) - uzyskanie min. 51% punktów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51-60% - 3,0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61-70% - 3,5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71-80% - 4,0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81-90% - 4,5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91-100% - 5,0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D7291C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171B6" w:rsidRPr="00D7291C" w:rsidTr="00685350">
        <w:tc>
          <w:tcPr>
            <w:tcW w:w="4962" w:type="dxa"/>
            <w:vAlign w:val="center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71B6" w:rsidRPr="00D7291C" w:rsidTr="00685350">
        <w:tc>
          <w:tcPr>
            <w:tcW w:w="4962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20 godz.</w:t>
            </w:r>
          </w:p>
        </w:tc>
      </w:tr>
      <w:tr w:rsidR="009171B6" w:rsidRPr="00D7291C" w:rsidTr="00685350">
        <w:tc>
          <w:tcPr>
            <w:tcW w:w="4962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25 godz. (23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 udział w konsultacjach, 2 godz. udział w egzaminie)</w:t>
            </w:r>
          </w:p>
        </w:tc>
      </w:tr>
      <w:tr w:rsidR="009171B6" w:rsidRPr="00D7291C" w:rsidTr="00685350">
        <w:tc>
          <w:tcPr>
            <w:tcW w:w="4962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Przygotowanie do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1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zajęć 5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Przygotowanie projektu </w:t>
            </w:r>
            <w:r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>0 godz.</w:t>
            </w:r>
          </w:p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Przygotowanie prezentacji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5</w:t>
            </w: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9171B6" w:rsidRPr="00D7291C" w:rsidTr="00685350">
        <w:tc>
          <w:tcPr>
            <w:tcW w:w="4962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9171B6" w:rsidRPr="00D7291C" w:rsidTr="00685350">
        <w:tc>
          <w:tcPr>
            <w:tcW w:w="4962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171B6" w:rsidRPr="00D7291C" w:rsidRDefault="009171B6" w:rsidP="0068535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D7291C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9171B6" w:rsidRPr="00D7291C" w:rsidRDefault="009171B6" w:rsidP="009171B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171B6" w:rsidRPr="00D7291C" w:rsidTr="00685350">
        <w:trPr>
          <w:trHeight w:val="397"/>
        </w:trPr>
        <w:tc>
          <w:tcPr>
            <w:tcW w:w="3544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9171B6" w:rsidRPr="00D7291C" w:rsidTr="00685350">
        <w:trPr>
          <w:trHeight w:val="397"/>
        </w:trPr>
        <w:tc>
          <w:tcPr>
            <w:tcW w:w="3544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7291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171B6" w:rsidRPr="00D7291C" w:rsidRDefault="009171B6" w:rsidP="0068535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9171B6" w:rsidRPr="00D7291C" w:rsidRDefault="009171B6" w:rsidP="009171B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7291C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9171B6" w:rsidRPr="00D7291C" w:rsidRDefault="009171B6" w:rsidP="009171B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171B6" w:rsidRPr="00D7291C" w:rsidTr="00685350">
        <w:trPr>
          <w:trHeight w:val="397"/>
        </w:trPr>
        <w:tc>
          <w:tcPr>
            <w:tcW w:w="7513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Literatura podstawowa: 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J. Kaczmarek, A. Stasiak, B. Włodarczyk, Produkt turystyczny. Pomysł, organizacja, zarządzania, PWE, Warszawa 2010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A. Panasiuk, Rynek turystyczny. Struktura, procesy, tendencje,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, Warszawa 2019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M.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Zdon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-Korzeniowska, Jak kształtować regionalne produkty turystyczne? Teoria i praktyka, Wydawnictwo Uniwersytetu Jagiellońskiego, Kraków 2009</w:t>
            </w:r>
          </w:p>
        </w:tc>
      </w:tr>
      <w:tr w:rsidR="009171B6" w:rsidRPr="00D7291C" w:rsidTr="00685350">
        <w:trPr>
          <w:trHeight w:val="397"/>
        </w:trPr>
        <w:tc>
          <w:tcPr>
            <w:tcW w:w="7513" w:type="dxa"/>
          </w:tcPr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A. Kowalczyk, M. Derek, Zagospodarowanie turystyczne, PWN, Warszawa 2010, 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>E. Marciszewska, Produkt Turystyczny a ekonomia doświadczeń, C.H. Beck, Warszawa 2010</w:t>
            </w:r>
          </w:p>
          <w:p w:rsidR="009171B6" w:rsidRPr="00D7291C" w:rsidRDefault="009171B6" w:rsidP="00685350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D7291C">
              <w:rPr>
                <w:rFonts w:ascii="Corbel" w:hAnsi="Corbel" w:cstheme="minorHAnsi"/>
                <w:sz w:val="24"/>
                <w:szCs w:val="24"/>
              </w:rPr>
              <w:t xml:space="preserve">M. Johann, Satysfakcja konsumenta na rynku turystycznym, </w:t>
            </w:r>
            <w:proofErr w:type="spellStart"/>
            <w:r w:rsidRPr="00D7291C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D7291C">
              <w:rPr>
                <w:rFonts w:ascii="Corbel" w:hAnsi="Corbel" w:cstheme="minorHAnsi"/>
                <w:sz w:val="24"/>
                <w:szCs w:val="24"/>
              </w:rPr>
              <w:t>, Warszawa 2019</w:t>
            </w:r>
          </w:p>
        </w:tc>
      </w:tr>
    </w:tbl>
    <w:p w:rsidR="009171B6" w:rsidRPr="00D7291C" w:rsidRDefault="009171B6" w:rsidP="009171B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9171B6" w:rsidRPr="00D7291C" w:rsidRDefault="009171B6" w:rsidP="009171B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D7291C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6F5A00" w:rsidRDefault="006F5A00"/>
    <w:sectPr w:rsidR="006F5A0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E24" w:rsidRDefault="00B36E24" w:rsidP="009171B6">
      <w:pPr>
        <w:spacing w:after="0" w:line="240" w:lineRule="auto"/>
      </w:pPr>
      <w:r>
        <w:separator/>
      </w:r>
    </w:p>
  </w:endnote>
  <w:endnote w:type="continuationSeparator" w:id="0">
    <w:p w:rsidR="00B36E24" w:rsidRDefault="00B36E24" w:rsidP="0091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E24" w:rsidRDefault="00B36E24" w:rsidP="009171B6">
      <w:pPr>
        <w:spacing w:after="0" w:line="240" w:lineRule="auto"/>
      </w:pPr>
      <w:r>
        <w:separator/>
      </w:r>
    </w:p>
  </w:footnote>
  <w:footnote w:type="continuationSeparator" w:id="0">
    <w:p w:rsidR="00B36E24" w:rsidRDefault="00B36E24" w:rsidP="009171B6">
      <w:pPr>
        <w:spacing w:after="0" w:line="240" w:lineRule="auto"/>
      </w:pPr>
      <w:r>
        <w:continuationSeparator/>
      </w:r>
    </w:p>
  </w:footnote>
  <w:footnote w:id="1">
    <w:p w:rsidR="009171B6" w:rsidRDefault="009171B6" w:rsidP="009171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B6"/>
    <w:rsid w:val="006F5A00"/>
    <w:rsid w:val="009171B6"/>
    <w:rsid w:val="00B3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FD3A"/>
  <w15:chartTrackingRefBased/>
  <w15:docId w15:val="{719FBE71-DA09-4173-B7D2-5DC04424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1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1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1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1B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71B6"/>
    <w:rPr>
      <w:vertAlign w:val="superscript"/>
    </w:rPr>
  </w:style>
  <w:style w:type="paragraph" w:customStyle="1" w:styleId="Punktygwne">
    <w:name w:val="Punkty główne"/>
    <w:basedOn w:val="Normalny"/>
    <w:rsid w:val="009171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71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71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71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71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71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71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71B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1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1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935C87-1E1B-4A52-B7B1-8A7634C71DBC}"/>
</file>

<file path=customXml/itemProps2.xml><?xml version="1.0" encoding="utf-8"?>
<ds:datastoreItem xmlns:ds="http://schemas.openxmlformats.org/officeDocument/2006/customXml" ds:itemID="{330E1443-DC3A-4759-8C8B-FF5125839998}"/>
</file>

<file path=customXml/itemProps3.xml><?xml version="1.0" encoding="utf-8"?>
<ds:datastoreItem xmlns:ds="http://schemas.openxmlformats.org/officeDocument/2006/customXml" ds:itemID="{AF6E35EA-6D0F-4885-8995-880B547FC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2020-05-28T19:43:00Z</dcterms:created>
  <dcterms:modified xsi:type="dcterms:W3CDTF">2020-05-28T19:50:00Z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