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A724DE" w:rsidRDefault="00997F14" w:rsidP="002D3375">
      <w:pPr>
        <w:spacing w:line="240" w:lineRule="auto"/>
        <w:jc w:val="right"/>
        <w:rPr>
          <w:rFonts w:ascii="Corbel" w:hAnsi="Corbel" w:cs="Arial"/>
          <w:bCs/>
          <w:i/>
          <w:sz w:val="24"/>
          <w:szCs w:val="24"/>
        </w:rPr>
      </w:pPr>
      <w:bookmarkStart w:id="0" w:name="_GoBack"/>
      <w:bookmarkEnd w:id="0"/>
      <w:r w:rsidRPr="00A724DE">
        <w:rPr>
          <w:rFonts w:ascii="Corbel" w:hAnsi="Corbel" w:cs="Arial"/>
          <w:b/>
          <w:bCs/>
          <w:sz w:val="24"/>
          <w:szCs w:val="24"/>
        </w:rPr>
        <w:t xml:space="preserve">   </w:t>
      </w:r>
      <w:r w:rsidR="00CD6897" w:rsidRPr="00A724DE">
        <w:rPr>
          <w:rFonts w:ascii="Corbel" w:hAnsi="Corbel" w:cs="Arial"/>
          <w:b/>
          <w:bCs/>
          <w:sz w:val="24"/>
          <w:szCs w:val="24"/>
        </w:rPr>
        <w:tab/>
      </w:r>
      <w:r w:rsidR="00CD6897" w:rsidRPr="00A724DE">
        <w:rPr>
          <w:rFonts w:ascii="Corbel" w:hAnsi="Corbel" w:cs="Arial"/>
          <w:b/>
          <w:bCs/>
          <w:sz w:val="24"/>
          <w:szCs w:val="24"/>
        </w:rPr>
        <w:tab/>
      </w:r>
      <w:r w:rsidR="00CD6897" w:rsidRPr="00A724DE">
        <w:rPr>
          <w:rFonts w:ascii="Corbel" w:hAnsi="Corbel" w:cs="Arial"/>
          <w:b/>
          <w:bCs/>
          <w:sz w:val="24"/>
          <w:szCs w:val="24"/>
        </w:rPr>
        <w:tab/>
      </w:r>
      <w:r w:rsidR="00CD6897" w:rsidRPr="00A724DE">
        <w:rPr>
          <w:rFonts w:ascii="Corbel" w:hAnsi="Corbel" w:cs="Arial"/>
          <w:b/>
          <w:bCs/>
          <w:sz w:val="24"/>
          <w:szCs w:val="24"/>
        </w:rPr>
        <w:tab/>
      </w:r>
      <w:r w:rsidR="00CD6897" w:rsidRPr="00A724DE">
        <w:rPr>
          <w:rFonts w:ascii="Corbel" w:hAnsi="Corbel" w:cs="Arial"/>
          <w:b/>
          <w:bCs/>
          <w:sz w:val="24"/>
          <w:szCs w:val="24"/>
        </w:rPr>
        <w:tab/>
      </w:r>
      <w:r w:rsidR="00CD6897" w:rsidRPr="00A724DE">
        <w:rPr>
          <w:rFonts w:ascii="Corbel" w:hAnsi="Corbel" w:cs="Arial"/>
          <w:b/>
          <w:bCs/>
          <w:sz w:val="24"/>
          <w:szCs w:val="24"/>
        </w:rPr>
        <w:tab/>
      </w:r>
      <w:r w:rsidR="00D8678B" w:rsidRPr="00A724DE">
        <w:rPr>
          <w:rFonts w:ascii="Corbel" w:hAnsi="Corbel" w:cs="Arial"/>
          <w:bCs/>
          <w:i/>
          <w:sz w:val="24"/>
          <w:szCs w:val="24"/>
        </w:rPr>
        <w:t xml:space="preserve">Załącznik nr </w:t>
      </w:r>
      <w:r w:rsidR="006F31E2" w:rsidRPr="00A724DE">
        <w:rPr>
          <w:rFonts w:ascii="Corbel" w:hAnsi="Corbel" w:cs="Arial"/>
          <w:bCs/>
          <w:i/>
          <w:sz w:val="24"/>
          <w:szCs w:val="24"/>
        </w:rPr>
        <w:t>1.5</w:t>
      </w:r>
      <w:r w:rsidR="00D8678B" w:rsidRPr="00A724DE">
        <w:rPr>
          <w:rFonts w:ascii="Corbel" w:hAnsi="Corbel" w:cs="Arial"/>
          <w:bCs/>
          <w:i/>
          <w:sz w:val="24"/>
          <w:szCs w:val="24"/>
        </w:rPr>
        <w:t xml:space="preserve"> do Zarządzenia</w:t>
      </w:r>
      <w:r w:rsidR="002A22BF" w:rsidRPr="00A724DE">
        <w:rPr>
          <w:rFonts w:ascii="Corbel" w:hAnsi="Corbel" w:cs="Arial"/>
          <w:bCs/>
          <w:i/>
          <w:sz w:val="24"/>
          <w:szCs w:val="24"/>
        </w:rPr>
        <w:t xml:space="preserve"> Rektora UR </w:t>
      </w:r>
      <w:r w:rsidR="00CD6897" w:rsidRPr="00A724DE">
        <w:rPr>
          <w:rFonts w:ascii="Corbel" w:hAnsi="Corbel" w:cs="Arial"/>
          <w:bCs/>
          <w:i/>
          <w:sz w:val="24"/>
          <w:szCs w:val="24"/>
        </w:rPr>
        <w:t xml:space="preserve"> nr </w:t>
      </w:r>
      <w:r w:rsidR="00F17567" w:rsidRPr="00A724DE">
        <w:rPr>
          <w:rFonts w:ascii="Corbel" w:hAnsi="Corbel" w:cs="Arial"/>
          <w:bCs/>
          <w:i/>
          <w:sz w:val="24"/>
          <w:szCs w:val="24"/>
        </w:rPr>
        <w:t>12/2019</w:t>
      </w:r>
    </w:p>
    <w:p w:rsidR="0085747A" w:rsidRPr="00A724DE" w:rsidRDefault="0085747A" w:rsidP="009C54AE">
      <w:pPr>
        <w:spacing w:after="0" w:line="240" w:lineRule="auto"/>
        <w:jc w:val="center"/>
        <w:rPr>
          <w:rFonts w:ascii="Corbel" w:hAnsi="Corbel" w:cs="Arial"/>
          <w:b/>
          <w:smallCaps/>
          <w:sz w:val="24"/>
          <w:szCs w:val="24"/>
        </w:rPr>
      </w:pPr>
      <w:r w:rsidRPr="00A724DE">
        <w:rPr>
          <w:rFonts w:ascii="Corbel" w:hAnsi="Corbel" w:cs="Arial"/>
          <w:b/>
          <w:smallCaps/>
          <w:sz w:val="24"/>
          <w:szCs w:val="24"/>
        </w:rPr>
        <w:t>SYLABUS</w:t>
      </w:r>
    </w:p>
    <w:p w:rsidR="0085747A" w:rsidRPr="00A724DE" w:rsidRDefault="0071620A" w:rsidP="00EA4832">
      <w:pPr>
        <w:spacing w:after="0" w:line="240" w:lineRule="exact"/>
        <w:jc w:val="center"/>
        <w:rPr>
          <w:rFonts w:ascii="Corbel" w:hAnsi="Corbel" w:cs="Arial"/>
          <w:b/>
          <w:smallCaps/>
          <w:sz w:val="24"/>
          <w:szCs w:val="24"/>
        </w:rPr>
      </w:pPr>
      <w:r w:rsidRPr="00A724DE">
        <w:rPr>
          <w:rFonts w:ascii="Corbel" w:hAnsi="Corbel" w:cs="Arial"/>
          <w:b/>
          <w:smallCaps/>
          <w:sz w:val="24"/>
          <w:szCs w:val="24"/>
        </w:rPr>
        <w:t>dotyczy cyklu kształcenia</w:t>
      </w:r>
      <w:r w:rsidR="0085747A" w:rsidRPr="00A724DE">
        <w:rPr>
          <w:rFonts w:ascii="Corbel" w:hAnsi="Corbel" w:cs="Arial"/>
          <w:b/>
          <w:smallCaps/>
          <w:sz w:val="24"/>
          <w:szCs w:val="24"/>
        </w:rPr>
        <w:t xml:space="preserve"> </w:t>
      </w:r>
      <w:r w:rsidR="0085747A" w:rsidRPr="00A724DE">
        <w:rPr>
          <w:rFonts w:ascii="Corbel" w:hAnsi="Corbel" w:cs="Arial"/>
          <w:i/>
          <w:smallCaps/>
          <w:sz w:val="24"/>
          <w:szCs w:val="24"/>
        </w:rPr>
        <w:t>..</w:t>
      </w:r>
      <w:r w:rsidR="005D6768">
        <w:rPr>
          <w:rFonts w:ascii="Corbel" w:hAnsi="Corbel"/>
          <w:i/>
          <w:smallCaps/>
          <w:sz w:val="24"/>
          <w:szCs w:val="24"/>
        </w:rPr>
        <w:t xml:space="preserve"> 2020</w:t>
      </w:r>
      <w:r w:rsidR="000F513D" w:rsidRPr="00A724DE">
        <w:rPr>
          <w:rFonts w:ascii="Corbel" w:hAnsi="Corbel"/>
          <w:i/>
          <w:smallCaps/>
          <w:sz w:val="24"/>
          <w:szCs w:val="24"/>
        </w:rPr>
        <w:t>/202</w:t>
      </w:r>
      <w:r w:rsidR="005D6768">
        <w:rPr>
          <w:rFonts w:ascii="Corbel" w:hAnsi="Corbel"/>
          <w:i/>
          <w:smallCaps/>
          <w:sz w:val="24"/>
          <w:szCs w:val="24"/>
        </w:rPr>
        <w:t>1</w:t>
      </w:r>
      <w:r w:rsidR="000F513D" w:rsidRPr="00A724DE">
        <w:rPr>
          <w:rFonts w:ascii="Corbel" w:hAnsi="Corbel"/>
          <w:i/>
          <w:smallCaps/>
          <w:sz w:val="24"/>
          <w:szCs w:val="24"/>
        </w:rPr>
        <w:t>-202</w:t>
      </w:r>
      <w:r w:rsidR="005D6768">
        <w:rPr>
          <w:rFonts w:ascii="Corbel" w:hAnsi="Corbel"/>
          <w:i/>
          <w:smallCaps/>
          <w:sz w:val="24"/>
          <w:szCs w:val="24"/>
        </w:rPr>
        <w:t>1</w:t>
      </w:r>
      <w:r w:rsidR="000F513D" w:rsidRPr="00A724DE">
        <w:rPr>
          <w:rFonts w:ascii="Corbel" w:hAnsi="Corbel"/>
          <w:i/>
          <w:smallCaps/>
          <w:sz w:val="24"/>
          <w:szCs w:val="24"/>
        </w:rPr>
        <w:t>/202</w:t>
      </w:r>
      <w:r w:rsidR="005D6768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A724DE" w:rsidRDefault="00EA4832" w:rsidP="00EA4832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A724DE">
        <w:rPr>
          <w:rFonts w:ascii="Corbel" w:hAnsi="Corbel" w:cs="Aria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724DE">
        <w:rPr>
          <w:rFonts w:ascii="Corbel" w:hAnsi="Corbel" w:cs="Arial"/>
          <w:i/>
          <w:sz w:val="24"/>
          <w:szCs w:val="24"/>
        </w:rPr>
        <w:t>(skrajne daty</w:t>
      </w:r>
      <w:r w:rsidR="0085747A" w:rsidRPr="00A724DE">
        <w:rPr>
          <w:rFonts w:ascii="Corbel" w:hAnsi="Corbel" w:cs="Arial"/>
          <w:sz w:val="24"/>
          <w:szCs w:val="24"/>
        </w:rPr>
        <w:t>)</w:t>
      </w:r>
    </w:p>
    <w:p w:rsidR="00445970" w:rsidRPr="00A724DE" w:rsidRDefault="000F513D" w:rsidP="00EA4832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A724DE">
        <w:rPr>
          <w:rFonts w:ascii="Corbel" w:hAnsi="Corbel" w:cs="Arial"/>
          <w:sz w:val="24"/>
          <w:szCs w:val="24"/>
        </w:rPr>
        <w:tab/>
      </w:r>
      <w:r w:rsidRPr="00A724DE">
        <w:rPr>
          <w:rFonts w:ascii="Corbel" w:hAnsi="Corbel" w:cs="Arial"/>
          <w:sz w:val="24"/>
          <w:szCs w:val="24"/>
        </w:rPr>
        <w:tab/>
      </w:r>
      <w:r w:rsidRPr="00A724DE">
        <w:rPr>
          <w:rFonts w:ascii="Corbel" w:hAnsi="Corbel" w:cs="Arial"/>
          <w:sz w:val="24"/>
          <w:szCs w:val="24"/>
        </w:rPr>
        <w:tab/>
      </w:r>
      <w:r w:rsidRPr="00A724DE">
        <w:rPr>
          <w:rFonts w:ascii="Corbel" w:hAnsi="Corbel" w:cs="Arial"/>
          <w:sz w:val="24"/>
          <w:szCs w:val="24"/>
        </w:rPr>
        <w:tab/>
        <w:t xml:space="preserve">Rok akademicki   </w:t>
      </w:r>
      <w:r w:rsidRPr="00A724DE">
        <w:rPr>
          <w:rFonts w:ascii="Corbel" w:hAnsi="Corbel"/>
          <w:i/>
          <w:smallCaps/>
          <w:sz w:val="24"/>
          <w:szCs w:val="24"/>
        </w:rPr>
        <w:t>…202</w:t>
      </w:r>
      <w:r w:rsidR="005D6768">
        <w:rPr>
          <w:rFonts w:ascii="Corbel" w:hAnsi="Corbel"/>
          <w:i/>
          <w:smallCaps/>
          <w:sz w:val="24"/>
          <w:szCs w:val="24"/>
        </w:rPr>
        <w:t>1</w:t>
      </w:r>
      <w:r w:rsidRPr="00A724DE">
        <w:rPr>
          <w:rFonts w:ascii="Corbel" w:hAnsi="Corbel"/>
          <w:i/>
          <w:smallCaps/>
          <w:sz w:val="24"/>
          <w:szCs w:val="24"/>
        </w:rPr>
        <w:t>/202</w:t>
      </w:r>
      <w:r w:rsidR="005D6768">
        <w:rPr>
          <w:rFonts w:ascii="Corbel" w:hAnsi="Corbel"/>
          <w:i/>
          <w:smallCaps/>
          <w:sz w:val="24"/>
          <w:szCs w:val="24"/>
        </w:rPr>
        <w:t>2</w:t>
      </w:r>
      <w:r w:rsidR="00445970" w:rsidRPr="00A724DE">
        <w:rPr>
          <w:rFonts w:ascii="Corbel" w:hAnsi="Corbel" w:cs="Arial"/>
          <w:sz w:val="24"/>
          <w:szCs w:val="24"/>
        </w:rPr>
        <w:t>...............</w:t>
      </w:r>
    </w:p>
    <w:p w:rsidR="0085747A" w:rsidRPr="00A724DE" w:rsidRDefault="0085747A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p w:rsidR="0085747A" w:rsidRPr="00A724DE" w:rsidRDefault="0071620A" w:rsidP="009C54AE">
      <w:pPr>
        <w:pStyle w:val="Punktygwne"/>
        <w:spacing w:before="0" w:after="0"/>
        <w:rPr>
          <w:rFonts w:ascii="Corbel" w:hAnsi="Corbel" w:cs="Arial"/>
          <w:color w:val="0070C0"/>
          <w:szCs w:val="24"/>
        </w:rPr>
      </w:pPr>
      <w:r w:rsidRPr="00A724DE">
        <w:rPr>
          <w:rFonts w:ascii="Corbel" w:hAnsi="Corbel" w:cs="Arial"/>
          <w:szCs w:val="24"/>
        </w:rPr>
        <w:t xml:space="preserve">1. </w:t>
      </w:r>
      <w:r w:rsidR="0085747A" w:rsidRPr="00A724DE">
        <w:rPr>
          <w:rFonts w:ascii="Corbel" w:hAnsi="Corbel" w:cs="Arial"/>
          <w:szCs w:val="24"/>
        </w:rPr>
        <w:t xml:space="preserve">Podstawowe </w:t>
      </w:r>
      <w:r w:rsidR="00445970" w:rsidRPr="00A724DE">
        <w:rPr>
          <w:rFonts w:ascii="Corbel" w:hAnsi="Corbel" w:cs="Aria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A724DE" w:rsidTr="00B819C8">
        <w:tc>
          <w:tcPr>
            <w:tcW w:w="2694" w:type="dxa"/>
            <w:vAlign w:val="center"/>
          </w:tcPr>
          <w:p w:rsidR="0085747A" w:rsidRPr="00A724D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A724DE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A724DE" w:rsidRDefault="00AD0842" w:rsidP="00B338AF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724DE"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4B480A" w:rsidRPr="00A724DE">
                    <w:rPr>
                      <w:rFonts w:ascii="Corbel" w:hAnsi="Corbel" w:cs="Arial"/>
                      <w:sz w:val="24"/>
                      <w:szCs w:val="24"/>
                    </w:rPr>
                    <w:t xml:space="preserve">Organizacja i obsługa </w:t>
                  </w:r>
                  <w:proofErr w:type="spellStart"/>
                  <w:r w:rsidR="004B480A" w:rsidRPr="00A724DE">
                    <w:rPr>
                      <w:rFonts w:ascii="Corbel" w:hAnsi="Corbel" w:cs="Arial"/>
                      <w:sz w:val="24"/>
                      <w:szCs w:val="24"/>
                    </w:rPr>
                    <w:t>eventów</w:t>
                  </w:r>
                  <w:proofErr w:type="spellEnd"/>
                </w:p>
              </w:tc>
            </w:tr>
          </w:tbl>
          <w:p w:rsidR="0085747A" w:rsidRPr="00A724D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  <w:tr w:rsidR="0085747A" w:rsidRPr="00A724DE" w:rsidTr="00B819C8">
        <w:tc>
          <w:tcPr>
            <w:tcW w:w="2694" w:type="dxa"/>
            <w:vAlign w:val="center"/>
          </w:tcPr>
          <w:p w:rsidR="0085747A" w:rsidRPr="00A724D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Kod przedmiotu</w:t>
            </w:r>
            <w:r w:rsidR="0085747A" w:rsidRPr="00A724DE">
              <w:rPr>
                <w:rFonts w:ascii="Corbel" w:hAnsi="Corbel" w:cs="Aria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724D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  <w:tr w:rsidR="0085747A" w:rsidRPr="00A724DE" w:rsidTr="00B819C8">
        <w:tc>
          <w:tcPr>
            <w:tcW w:w="2694" w:type="dxa"/>
            <w:vAlign w:val="center"/>
          </w:tcPr>
          <w:p w:rsidR="0085747A" w:rsidRPr="00A724D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nazwa</w:t>
            </w:r>
            <w:r w:rsidR="00C05F44" w:rsidRPr="00A724DE">
              <w:rPr>
                <w:rFonts w:ascii="Corbel" w:hAnsi="Corbel" w:cs="Aria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724DE" w:rsidRDefault="000F513D" w:rsidP="004B480A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724D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A724DE" w:rsidTr="00B819C8">
        <w:tc>
          <w:tcPr>
            <w:tcW w:w="2694" w:type="dxa"/>
            <w:vAlign w:val="center"/>
          </w:tcPr>
          <w:p w:rsidR="0085747A" w:rsidRPr="00A724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724DE" w:rsidRDefault="004B480A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724DE">
              <w:rPr>
                <w:rFonts w:ascii="Corbel" w:hAnsi="Corbel" w:cs="Aria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A724DE" w:rsidTr="00B819C8">
        <w:tc>
          <w:tcPr>
            <w:tcW w:w="2694" w:type="dxa"/>
            <w:vAlign w:val="center"/>
          </w:tcPr>
          <w:p w:rsidR="0085747A" w:rsidRPr="00A724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724DE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724DE">
              <w:rPr>
                <w:rFonts w:ascii="Corbel" w:hAnsi="Corbel" w:cs="Arial"/>
                <w:b w:val="0"/>
                <w:sz w:val="24"/>
                <w:szCs w:val="24"/>
              </w:rPr>
              <w:t>Turystyka i Rekreacja</w:t>
            </w:r>
          </w:p>
        </w:tc>
      </w:tr>
      <w:tr w:rsidR="000F513D" w:rsidRPr="00A724DE" w:rsidTr="00B819C8">
        <w:tc>
          <w:tcPr>
            <w:tcW w:w="2694" w:type="dxa"/>
            <w:vAlign w:val="center"/>
          </w:tcPr>
          <w:p w:rsidR="000F513D" w:rsidRPr="00A724D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F513D" w:rsidRPr="00A724DE" w:rsidRDefault="000F513D" w:rsidP="00DA3E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24DE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F513D" w:rsidRPr="00A724DE" w:rsidTr="00B819C8">
        <w:tc>
          <w:tcPr>
            <w:tcW w:w="2694" w:type="dxa"/>
            <w:vAlign w:val="center"/>
          </w:tcPr>
          <w:p w:rsidR="000F513D" w:rsidRPr="00A724D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F513D" w:rsidRPr="00A724DE" w:rsidRDefault="000F513D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proofErr w:type="spellStart"/>
            <w:r w:rsidRPr="00A724D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F513D" w:rsidRPr="00A724DE" w:rsidTr="00B819C8">
        <w:tc>
          <w:tcPr>
            <w:tcW w:w="2694" w:type="dxa"/>
            <w:vAlign w:val="center"/>
          </w:tcPr>
          <w:p w:rsidR="000F513D" w:rsidRPr="00A724D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F513D" w:rsidRPr="00A724DE" w:rsidRDefault="000F513D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724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F513D" w:rsidRPr="00A724DE" w:rsidTr="00B819C8">
        <w:tc>
          <w:tcPr>
            <w:tcW w:w="2694" w:type="dxa"/>
            <w:vAlign w:val="center"/>
          </w:tcPr>
          <w:p w:rsidR="000F513D" w:rsidRPr="00A724D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F513D" w:rsidRPr="00A724DE" w:rsidRDefault="000F513D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724DE">
              <w:rPr>
                <w:rFonts w:ascii="Corbel" w:hAnsi="Corbel"/>
                <w:b w:val="0"/>
                <w:sz w:val="24"/>
                <w:szCs w:val="24"/>
              </w:rPr>
              <w:t>2 rok, III semestr</w:t>
            </w:r>
          </w:p>
        </w:tc>
      </w:tr>
      <w:tr w:rsidR="000F513D" w:rsidRPr="00A724DE" w:rsidTr="00B819C8">
        <w:tc>
          <w:tcPr>
            <w:tcW w:w="2694" w:type="dxa"/>
            <w:vAlign w:val="center"/>
          </w:tcPr>
          <w:p w:rsidR="000F513D" w:rsidRPr="00A724D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F513D" w:rsidRPr="00A724DE" w:rsidRDefault="00AD1681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Modułowy do wyboru: Turystyka biznesowa</w:t>
            </w:r>
          </w:p>
        </w:tc>
      </w:tr>
      <w:tr w:rsidR="000F513D" w:rsidRPr="00A724DE" w:rsidTr="00B819C8">
        <w:tc>
          <w:tcPr>
            <w:tcW w:w="2694" w:type="dxa"/>
            <w:vAlign w:val="center"/>
          </w:tcPr>
          <w:p w:rsidR="000F513D" w:rsidRPr="00A724D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F513D" w:rsidRPr="00A724DE" w:rsidRDefault="000F513D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724DE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0F513D" w:rsidRPr="00A724DE" w:rsidTr="00B819C8">
        <w:tc>
          <w:tcPr>
            <w:tcW w:w="2694" w:type="dxa"/>
            <w:vAlign w:val="center"/>
          </w:tcPr>
          <w:p w:rsidR="000F513D" w:rsidRPr="00A724D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F513D" w:rsidRPr="00A724DE" w:rsidRDefault="000F513D" w:rsidP="00305AE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724DE">
              <w:rPr>
                <w:rFonts w:ascii="Corbel" w:hAnsi="Corbel" w:cs="Arial"/>
                <w:b w:val="0"/>
                <w:sz w:val="24"/>
                <w:szCs w:val="24"/>
              </w:rPr>
              <w:t>dr Paweł Rut</w:t>
            </w:r>
          </w:p>
        </w:tc>
      </w:tr>
      <w:tr w:rsidR="000F513D" w:rsidRPr="00A724DE" w:rsidTr="00B819C8">
        <w:tc>
          <w:tcPr>
            <w:tcW w:w="2694" w:type="dxa"/>
            <w:vAlign w:val="center"/>
          </w:tcPr>
          <w:p w:rsidR="000F513D" w:rsidRPr="00A724DE" w:rsidRDefault="000F513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F513D" w:rsidRPr="00A724DE" w:rsidRDefault="000F513D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724DE">
              <w:rPr>
                <w:rFonts w:ascii="Corbel" w:hAnsi="Corbel" w:cs="Aria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0F513D" w:rsidRPr="00A724DE" w:rsidTr="00AD0842">
              <w:trPr>
                <w:trHeight w:val="148"/>
              </w:trPr>
              <w:tc>
                <w:tcPr>
                  <w:tcW w:w="7562" w:type="dxa"/>
                </w:tcPr>
                <w:p w:rsidR="000F513D" w:rsidRPr="00A724DE" w:rsidRDefault="000F513D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0F513D" w:rsidRPr="00A724DE" w:rsidRDefault="000F513D" w:rsidP="009C54A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</w:tbl>
    <w:p w:rsidR="0085747A" w:rsidRPr="00A724D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 w:val="24"/>
          <w:szCs w:val="24"/>
        </w:rPr>
      </w:pPr>
      <w:r w:rsidRPr="00A724DE">
        <w:rPr>
          <w:rFonts w:ascii="Corbel" w:hAnsi="Corbel" w:cs="Arial"/>
          <w:sz w:val="24"/>
          <w:szCs w:val="24"/>
        </w:rPr>
        <w:t xml:space="preserve">* </w:t>
      </w:r>
      <w:r w:rsidRPr="00A724DE">
        <w:rPr>
          <w:rFonts w:ascii="Corbel" w:hAnsi="Corbel" w:cs="Arial"/>
          <w:i/>
          <w:sz w:val="24"/>
          <w:szCs w:val="24"/>
        </w:rPr>
        <w:t>-</w:t>
      </w:r>
      <w:r w:rsidR="00B90885" w:rsidRPr="00A724DE">
        <w:rPr>
          <w:rFonts w:ascii="Corbel" w:hAnsi="Corbel" w:cs="Arial"/>
          <w:b w:val="0"/>
          <w:i/>
          <w:sz w:val="24"/>
          <w:szCs w:val="24"/>
        </w:rPr>
        <w:t>opcjonalni</w:t>
      </w:r>
      <w:r w:rsidR="00B90885" w:rsidRPr="00A724DE">
        <w:rPr>
          <w:rFonts w:ascii="Corbel" w:hAnsi="Corbel" w:cs="Arial"/>
          <w:b w:val="0"/>
          <w:sz w:val="24"/>
          <w:szCs w:val="24"/>
        </w:rPr>
        <w:t>e,</w:t>
      </w:r>
      <w:r w:rsidRPr="00A724DE">
        <w:rPr>
          <w:rFonts w:ascii="Corbel" w:hAnsi="Corbel" w:cs="Arial"/>
          <w:i/>
          <w:sz w:val="24"/>
          <w:szCs w:val="24"/>
        </w:rPr>
        <w:t xml:space="preserve"> </w:t>
      </w:r>
      <w:r w:rsidRPr="00A724DE">
        <w:rPr>
          <w:rFonts w:ascii="Corbel" w:hAnsi="Corbel" w:cs="Arial"/>
          <w:b w:val="0"/>
          <w:i/>
          <w:sz w:val="24"/>
          <w:szCs w:val="24"/>
        </w:rPr>
        <w:t xml:space="preserve">zgodnie z ustaleniami </w:t>
      </w:r>
      <w:r w:rsidR="00B90885" w:rsidRPr="00A724DE">
        <w:rPr>
          <w:rFonts w:ascii="Corbel" w:hAnsi="Corbel" w:cs="Arial"/>
          <w:b w:val="0"/>
          <w:i/>
          <w:sz w:val="24"/>
          <w:szCs w:val="24"/>
        </w:rPr>
        <w:t>w Jednostce</w:t>
      </w:r>
    </w:p>
    <w:p w:rsidR="00923D7D" w:rsidRPr="00A724DE" w:rsidRDefault="00923D7D" w:rsidP="009C54AE">
      <w:pPr>
        <w:pStyle w:val="Podpunkty"/>
        <w:ind w:left="0"/>
        <w:rPr>
          <w:rFonts w:ascii="Corbel" w:hAnsi="Corbel" w:cs="Arial"/>
          <w:sz w:val="24"/>
          <w:szCs w:val="24"/>
        </w:rPr>
      </w:pPr>
    </w:p>
    <w:p w:rsidR="0085747A" w:rsidRPr="00A724DE" w:rsidRDefault="0085747A" w:rsidP="009C54AE">
      <w:pPr>
        <w:pStyle w:val="Podpunkty"/>
        <w:ind w:left="284"/>
        <w:rPr>
          <w:rFonts w:ascii="Corbel" w:hAnsi="Corbel" w:cs="Arial"/>
          <w:sz w:val="24"/>
          <w:szCs w:val="24"/>
        </w:rPr>
      </w:pPr>
      <w:r w:rsidRPr="00A724DE">
        <w:rPr>
          <w:rFonts w:ascii="Corbel" w:hAnsi="Corbel" w:cs="Arial"/>
          <w:sz w:val="24"/>
          <w:szCs w:val="24"/>
        </w:rPr>
        <w:t>1.</w:t>
      </w:r>
      <w:r w:rsidR="00E22FBC" w:rsidRPr="00A724DE">
        <w:rPr>
          <w:rFonts w:ascii="Corbel" w:hAnsi="Corbel" w:cs="Arial"/>
          <w:sz w:val="24"/>
          <w:szCs w:val="24"/>
        </w:rPr>
        <w:t>1</w:t>
      </w:r>
      <w:r w:rsidRPr="00A724DE">
        <w:rPr>
          <w:rFonts w:ascii="Corbel" w:hAnsi="Corbel" w:cs="Arial"/>
          <w:sz w:val="24"/>
          <w:szCs w:val="24"/>
        </w:rPr>
        <w:t xml:space="preserve">.Formy zajęć dydaktycznych, wymiar godzin i punktów ECTS </w:t>
      </w:r>
    </w:p>
    <w:p w:rsidR="00923D7D" w:rsidRPr="00A724DE" w:rsidRDefault="00923D7D" w:rsidP="009C54AE">
      <w:pPr>
        <w:pStyle w:val="Podpunkty"/>
        <w:ind w:left="0"/>
        <w:rPr>
          <w:rFonts w:ascii="Corbel" w:hAnsi="Corbe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724D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724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A724DE">
              <w:rPr>
                <w:rFonts w:ascii="Corbel" w:hAnsi="Corbel" w:cs="Arial"/>
                <w:szCs w:val="24"/>
              </w:rPr>
              <w:t>Semestr</w:t>
            </w:r>
          </w:p>
          <w:p w:rsidR="00015B8F" w:rsidRPr="00A724D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A724DE">
              <w:rPr>
                <w:rFonts w:ascii="Corbel" w:hAnsi="Corbel" w:cs="Arial"/>
                <w:szCs w:val="24"/>
              </w:rPr>
              <w:t>(</w:t>
            </w:r>
            <w:r w:rsidR="00363F78" w:rsidRPr="00A724DE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24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A724DE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A724DE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24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A724DE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24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A724DE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A724DE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24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A724DE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24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A724DE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A724DE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24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A724DE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24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A724DE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A724DE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24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A724DE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24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A724DE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A724DE">
              <w:rPr>
                <w:rFonts w:ascii="Corbel" w:hAnsi="Corbel" w:cs="Arial"/>
                <w:b/>
                <w:szCs w:val="24"/>
              </w:rPr>
              <w:t>.</w:t>
            </w:r>
            <w:r w:rsidRPr="00A724DE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A724D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724DE" w:rsidRDefault="000F513D" w:rsidP="000F513D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A724DE">
              <w:rPr>
                <w:rFonts w:ascii="Corbel" w:hAnsi="Corbel" w:cs="Arial"/>
                <w:sz w:val="24"/>
                <w:szCs w:val="24"/>
              </w:rPr>
              <w:t>Sem.III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24DE" w:rsidRDefault="00AD0842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1</w:t>
            </w:r>
            <w:r w:rsidR="004B480A" w:rsidRPr="00A724DE">
              <w:rPr>
                <w:rFonts w:ascii="Corbel" w:hAnsi="Corbel" w:cs="Aria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24DE" w:rsidRDefault="00AD0842" w:rsidP="004B480A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1</w:t>
            </w:r>
            <w:r w:rsidR="004B480A" w:rsidRPr="00A724DE">
              <w:rPr>
                <w:rFonts w:ascii="Corbel" w:hAnsi="Corbe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24DE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24DE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24DE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24DE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24DE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24DE" w:rsidRDefault="00015B8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24DE" w:rsidRDefault="008B43E5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3</w:t>
            </w:r>
          </w:p>
        </w:tc>
      </w:tr>
      <w:tr w:rsidR="0030395F" w:rsidRPr="00A724D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A724D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24D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24D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24D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24D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24D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24D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24D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24D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24DE" w:rsidRDefault="0030395F" w:rsidP="009C54AE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</w:tr>
    </w:tbl>
    <w:p w:rsidR="00923D7D" w:rsidRPr="00A724DE" w:rsidRDefault="00923D7D" w:rsidP="009C54AE">
      <w:pPr>
        <w:pStyle w:val="Podpunkty"/>
        <w:ind w:left="0"/>
        <w:rPr>
          <w:rFonts w:ascii="Corbel" w:hAnsi="Corbel" w:cs="Arial"/>
          <w:b w:val="0"/>
          <w:sz w:val="24"/>
          <w:szCs w:val="24"/>
          <w:lang w:eastAsia="en-US"/>
        </w:rPr>
      </w:pPr>
    </w:p>
    <w:p w:rsidR="00923D7D" w:rsidRPr="00A724DE" w:rsidRDefault="00923D7D" w:rsidP="009C54AE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:rsidR="0085747A" w:rsidRPr="00A724D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A724DE">
        <w:rPr>
          <w:rFonts w:ascii="Corbel" w:hAnsi="Corbel" w:cs="Arial"/>
          <w:smallCaps w:val="0"/>
          <w:szCs w:val="24"/>
        </w:rPr>
        <w:t>1.</w:t>
      </w:r>
      <w:r w:rsidR="00E22FBC" w:rsidRPr="00A724DE">
        <w:rPr>
          <w:rFonts w:ascii="Corbel" w:hAnsi="Corbel" w:cs="Arial"/>
          <w:smallCaps w:val="0"/>
          <w:szCs w:val="24"/>
        </w:rPr>
        <w:t>2</w:t>
      </w:r>
      <w:r w:rsidR="00F83B28" w:rsidRPr="00A724DE">
        <w:rPr>
          <w:rFonts w:ascii="Corbel" w:hAnsi="Corbel" w:cs="Arial"/>
          <w:smallCaps w:val="0"/>
          <w:szCs w:val="24"/>
        </w:rPr>
        <w:t>.</w:t>
      </w:r>
      <w:r w:rsidR="00F83B28" w:rsidRPr="00A724DE">
        <w:rPr>
          <w:rFonts w:ascii="Corbel" w:hAnsi="Corbel" w:cs="Arial"/>
          <w:smallCaps w:val="0"/>
          <w:szCs w:val="24"/>
        </w:rPr>
        <w:tab/>
      </w:r>
      <w:r w:rsidRPr="00A724DE">
        <w:rPr>
          <w:rFonts w:ascii="Corbel" w:hAnsi="Corbel" w:cs="Arial"/>
          <w:smallCaps w:val="0"/>
          <w:szCs w:val="24"/>
        </w:rPr>
        <w:t xml:space="preserve">Sposób realizacji zajęć  </w:t>
      </w:r>
    </w:p>
    <w:p w:rsidR="0085747A" w:rsidRPr="00A724DE" w:rsidRDefault="0085747A" w:rsidP="000F513D">
      <w:pPr>
        <w:pStyle w:val="Punktygwne"/>
        <w:numPr>
          <w:ilvl w:val="0"/>
          <w:numId w:val="4"/>
        </w:numPr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A724DE">
        <w:rPr>
          <w:rFonts w:ascii="Corbel" w:eastAsia="MS Gothic" w:hAnsi="MS Gothic" w:cs="Arial"/>
          <w:b w:val="0"/>
          <w:szCs w:val="24"/>
        </w:rPr>
        <w:t>☐</w:t>
      </w:r>
      <w:r w:rsidRPr="00A724DE">
        <w:rPr>
          <w:rFonts w:ascii="Corbel" w:hAnsi="Corbel" w:cs="Arial"/>
          <w:b w:val="0"/>
          <w:smallCaps w:val="0"/>
          <w:szCs w:val="24"/>
        </w:rPr>
        <w:t xml:space="preserve"> zajęcia w formie tradycyjnej </w:t>
      </w:r>
    </w:p>
    <w:p w:rsidR="0085747A" w:rsidRPr="00A724DE" w:rsidRDefault="00AD0842" w:rsidP="00F83B28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 w:rsidRPr="00A724DE">
        <w:rPr>
          <w:rFonts w:ascii="Corbel" w:eastAsia="MS Gothic" w:hAnsi="Corbel" w:cs="Arial"/>
          <w:b w:val="0"/>
          <w:szCs w:val="24"/>
        </w:rPr>
        <w:t xml:space="preserve"> </w:t>
      </w:r>
      <w:r w:rsidR="0085747A" w:rsidRPr="00A724DE">
        <w:rPr>
          <w:rFonts w:ascii="Corbel" w:eastAsia="MS Gothic" w:hAnsi="MS Gothic" w:cs="Arial"/>
          <w:b w:val="0"/>
          <w:szCs w:val="24"/>
        </w:rPr>
        <w:t>☐</w:t>
      </w:r>
      <w:r w:rsidR="0085747A" w:rsidRPr="00A724DE">
        <w:rPr>
          <w:rFonts w:ascii="Corbel" w:hAnsi="Corbel" w:cs="Aria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724DE" w:rsidRDefault="0085747A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p w:rsidR="00E22FBC" w:rsidRPr="00A724D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smallCaps w:val="0"/>
          <w:szCs w:val="24"/>
        </w:rPr>
      </w:pPr>
      <w:r w:rsidRPr="00A724DE">
        <w:rPr>
          <w:rFonts w:ascii="Corbel" w:hAnsi="Corbel" w:cs="Arial"/>
          <w:smallCaps w:val="0"/>
          <w:szCs w:val="24"/>
        </w:rPr>
        <w:t xml:space="preserve">1.3 </w:t>
      </w:r>
      <w:r w:rsidR="00F83B28" w:rsidRPr="00A724DE">
        <w:rPr>
          <w:rFonts w:ascii="Corbel" w:hAnsi="Corbel" w:cs="Arial"/>
          <w:smallCaps w:val="0"/>
          <w:szCs w:val="24"/>
        </w:rPr>
        <w:tab/>
      </w:r>
      <w:r w:rsidRPr="00A724DE">
        <w:rPr>
          <w:rFonts w:ascii="Corbel" w:hAnsi="Corbel" w:cs="Arial"/>
          <w:smallCaps w:val="0"/>
          <w:szCs w:val="24"/>
        </w:rPr>
        <w:t>For</w:t>
      </w:r>
      <w:r w:rsidR="00445970" w:rsidRPr="00A724DE">
        <w:rPr>
          <w:rFonts w:ascii="Corbel" w:hAnsi="Corbel" w:cs="Arial"/>
          <w:smallCaps w:val="0"/>
          <w:szCs w:val="24"/>
        </w:rPr>
        <w:t xml:space="preserve">ma zaliczenia przedmiotu </w:t>
      </w:r>
      <w:r w:rsidRPr="00A724DE">
        <w:rPr>
          <w:rFonts w:ascii="Corbel" w:hAnsi="Corbel" w:cs="Arial"/>
          <w:smallCaps w:val="0"/>
          <w:szCs w:val="24"/>
        </w:rPr>
        <w:t xml:space="preserve"> (z toku) </w:t>
      </w:r>
      <w:r w:rsidRPr="00A724DE">
        <w:rPr>
          <w:rFonts w:ascii="Corbel" w:hAnsi="Corbel" w:cs="Arial"/>
          <w:b w:val="0"/>
          <w:smallCaps w:val="0"/>
          <w:szCs w:val="24"/>
        </w:rPr>
        <w:t>(egzamin, zaliczenie z oceną, zaliczenie bez oceny)</w:t>
      </w:r>
    </w:p>
    <w:p w:rsidR="009C54AE" w:rsidRPr="00A724DE" w:rsidRDefault="009C54AE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AD0842" w:rsidRPr="00A724DE" w:rsidRDefault="00AD1681" w:rsidP="004B480A">
      <w:pPr>
        <w:pStyle w:val="Punktygwne"/>
        <w:spacing w:before="0" w:after="0"/>
        <w:ind w:firstLine="708"/>
        <w:rPr>
          <w:rFonts w:ascii="Corbel" w:hAnsi="Corbel" w:cs="Arial"/>
          <w:szCs w:val="24"/>
        </w:rPr>
      </w:pPr>
      <w:r>
        <w:rPr>
          <w:rFonts w:ascii="Corbel" w:hAnsi="Corbel" w:cs="Arial"/>
          <w:b w:val="0"/>
          <w:smallCaps w:val="0"/>
          <w:szCs w:val="24"/>
        </w:rPr>
        <w:t xml:space="preserve">Wykład: zaliczenie bez oceny; ćwiczenia: </w:t>
      </w:r>
      <w:r w:rsidR="004B480A" w:rsidRPr="00A724DE">
        <w:rPr>
          <w:rFonts w:ascii="Corbel" w:hAnsi="Corbel" w:cs="Arial"/>
          <w:b w:val="0"/>
          <w:smallCaps w:val="0"/>
          <w:szCs w:val="24"/>
        </w:rPr>
        <w:t>zaliczenie z oceną</w:t>
      </w:r>
    </w:p>
    <w:p w:rsidR="00AD0842" w:rsidRPr="00A724DE" w:rsidRDefault="00AD0842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4B480A" w:rsidRPr="00A724DE" w:rsidRDefault="004B480A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0F513D" w:rsidRPr="00A724DE" w:rsidRDefault="000F513D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AD0842" w:rsidRPr="00A724DE" w:rsidRDefault="00AD0842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E960BB" w:rsidRPr="00A724DE" w:rsidRDefault="0085747A" w:rsidP="009C54AE">
      <w:pPr>
        <w:pStyle w:val="Punktygwne"/>
        <w:spacing w:before="0" w:after="0"/>
        <w:rPr>
          <w:rFonts w:ascii="Corbel" w:hAnsi="Corbel" w:cs="Arial"/>
          <w:szCs w:val="24"/>
        </w:rPr>
      </w:pPr>
      <w:r w:rsidRPr="00A724DE">
        <w:rPr>
          <w:rFonts w:ascii="Corbel" w:hAnsi="Corbel" w:cs="Aria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A724DE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A724DE">
              <w:trPr>
                <w:trHeight w:val="401"/>
              </w:trPr>
              <w:tc>
                <w:tcPr>
                  <w:tcW w:w="0" w:type="auto"/>
                </w:tcPr>
                <w:p w:rsidR="004B480A" w:rsidRPr="00A724DE" w:rsidRDefault="004B480A" w:rsidP="004B480A">
                  <w:pPr>
                    <w:pStyle w:val="Punktygwne"/>
                    <w:spacing w:before="40" w:after="40"/>
                    <w:rPr>
                      <w:rFonts w:ascii="Corbel" w:hAnsi="Corbel" w:cs="Arial"/>
                      <w:b w:val="0"/>
                      <w:smallCaps w:val="0"/>
                      <w:szCs w:val="24"/>
                    </w:rPr>
                  </w:pPr>
                  <w:r w:rsidRPr="00A724DE">
                    <w:rPr>
                      <w:rFonts w:ascii="Corbel" w:hAnsi="Corbel" w:cs="Arial"/>
                      <w:b w:val="0"/>
                      <w:smallCaps w:val="0"/>
                      <w:szCs w:val="24"/>
                    </w:rPr>
                    <w:t>Przed przystąpieniem do zajęć niezbędne jest zaliczenie następujących przedmiotów:</w:t>
                  </w:r>
                </w:p>
                <w:p w:rsidR="00AD0842" w:rsidRPr="00A724DE" w:rsidRDefault="004B480A" w:rsidP="004B480A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724DE">
                    <w:rPr>
                      <w:rFonts w:ascii="Corbel" w:hAnsi="Corbel" w:cs="Arial"/>
                      <w:sz w:val="24"/>
                      <w:szCs w:val="24"/>
                    </w:rPr>
                    <w:t>ekonomia, podstawy marketingu, prawo, podstawy przedsiębiorczości, zarządzanie projektami turystycznymi. Student powinien posiadać podstawowe wiadomości na temat planowania, kalkulowania i rozliczania przedsięwzięć turystycznych</w:t>
                  </w:r>
                </w:p>
              </w:tc>
            </w:tr>
          </w:tbl>
          <w:p w:rsidR="0085747A" w:rsidRPr="00A724DE" w:rsidRDefault="0085747A" w:rsidP="009C54AE">
            <w:pPr>
              <w:pStyle w:val="Punktygwne"/>
              <w:spacing w:before="40" w:after="4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A724DE" w:rsidRDefault="00153C41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85747A" w:rsidRPr="00A724DE" w:rsidRDefault="0071620A" w:rsidP="009C54AE">
      <w:pPr>
        <w:pStyle w:val="Punktygwne"/>
        <w:spacing w:before="0" w:after="0"/>
        <w:rPr>
          <w:rFonts w:ascii="Corbel" w:hAnsi="Corbel" w:cs="Arial"/>
          <w:szCs w:val="24"/>
        </w:rPr>
      </w:pPr>
      <w:r w:rsidRPr="00A724DE">
        <w:rPr>
          <w:rFonts w:ascii="Corbel" w:hAnsi="Corbel" w:cs="Arial"/>
          <w:szCs w:val="24"/>
        </w:rPr>
        <w:t>3.</w:t>
      </w:r>
      <w:r w:rsidR="0085747A" w:rsidRPr="00A724DE">
        <w:rPr>
          <w:rFonts w:ascii="Corbel" w:hAnsi="Corbel" w:cs="Arial"/>
          <w:szCs w:val="24"/>
        </w:rPr>
        <w:t xml:space="preserve"> </w:t>
      </w:r>
      <w:r w:rsidR="00A84C85" w:rsidRPr="00A724DE">
        <w:rPr>
          <w:rFonts w:ascii="Corbel" w:hAnsi="Corbel" w:cs="Arial"/>
          <w:szCs w:val="24"/>
        </w:rPr>
        <w:t>cele, efekty uczenia się</w:t>
      </w:r>
      <w:r w:rsidR="0085747A" w:rsidRPr="00A724DE">
        <w:rPr>
          <w:rFonts w:ascii="Corbel" w:hAnsi="Corbel" w:cs="Arial"/>
          <w:szCs w:val="24"/>
        </w:rPr>
        <w:t xml:space="preserve"> , treści Programowe i stosowane metody Dydaktyczne</w:t>
      </w:r>
    </w:p>
    <w:p w:rsidR="0085747A" w:rsidRPr="00A724DE" w:rsidRDefault="0085747A" w:rsidP="009C54AE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85747A" w:rsidRPr="00A724DE" w:rsidRDefault="0071620A" w:rsidP="009C54AE">
      <w:pPr>
        <w:pStyle w:val="Podpunkty"/>
        <w:rPr>
          <w:rFonts w:ascii="Corbel" w:hAnsi="Corbel" w:cs="Arial"/>
          <w:sz w:val="24"/>
          <w:szCs w:val="24"/>
        </w:rPr>
      </w:pPr>
      <w:r w:rsidRPr="00A724DE">
        <w:rPr>
          <w:rFonts w:ascii="Corbel" w:hAnsi="Corbel" w:cs="Arial"/>
          <w:sz w:val="24"/>
          <w:szCs w:val="24"/>
        </w:rPr>
        <w:t xml:space="preserve">3.1 </w:t>
      </w:r>
      <w:r w:rsidR="00C05F44" w:rsidRPr="00A724DE">
        <w:rPr>
          <w:rFonts w:ascii="Corbel" w:hAnsi="Corbel" w:cs="Arial"/>
          <w:sz w:val="24"/>
          <w:szCs w:val="24"/>
        </w:rPr>
        <w:t>Cele przedmiotu</w:t>
      </w:r>
    </w:p>
    <w:p w:rsidR="00F83B28" w:rsidRPr="00A724DE" w:rsidRDefault="00F83B28" w:rsidP="009C54AE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B8471D" w:rsidRPr="00A724DE" w:rsidTr="00923D7D">
        <w:tc>
          <w:tcPr>
            <w:tcW w:w="851" w:type="dxa"/>
            <w:vAlign w:val="center"/>
          </w:tcPr>
          <w:p w:rsidR="00B8471D" w:rsidRPr="00A724DE" w:rsidRDefault="00B847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724DE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8471D" w:rsidRPr="00A724DE" w:rsidRDefault="00B8471D" w:rsidP="002D0B32">
            <w:pPr>
              <w:pStyle w:val="Zwykyteks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 xml:space="preserve">Poznanie zasad organizacji </w:t>
            </w:r>
            <w:proofErr w:type="spellStart"/>
            <w:r w:rsidRPr="00A724DE">
              <w:rPr>
                <w:rFonts w:ascii="Corbel" w:hAnsi="Corbel" w:cs="Arial"/>
                <w:sz w:val="24"/>
                <w:szCs w:val="24"/>
              </w:rPr>
              <w:t>eventów</w:t>
            </w:r>
            <w:proofErr w:type="spellEnd"/>
            <w:r w:rsidRPr="00A724DE">
              <w:rPr>
                <w:rFonts w:ascii="Corbel" w:hAnsi="Corbel" w:cs="Arial"/>
                <w:sz w:val="24"/>
                <w:szCs w:val="24"/>
              </w:rPr>
              <w:t xml:space="preserve"> rozumianych jako wydarzenia samoistne  a także współtworzących programy szerszych spotkań w ramach turystyki biznesowej. Zdobycie umiejętności przygotowania, organizacji i obsługi różnorodnych rodzajów </w:t>
            </w:r>
            <w:proofErr w:type="spellStart"/>
            <w:r w:rsidRPr="00A724DE">
              <w:rPr>
                <w:rFonts w:ascii="Corbel" w:hAnsi="Corbel" w:cs="Arial"/>
                <w:sz w:val="24"/>
                <w:szCs w:val="24"/>
              </w:rPr>
              <w:t>eventów</w:t>
            </w:r>
            <w:proofErr w:type="spellEnd"/>
            <w:r w:rsidRPr="00A724DE">
              <w:rPr>
                <w:rFonts w:ascii="Corbel" w:hAnsi="Corbel" w:cs="Arial"/>
                <w:sz w:val="24"/>
                <w:szCs w:val="24"/>
              </w:rPr>
              <w:t xml:space="preserve"> – w oparciu o wiedzę i praktyczne doświadczenia prowadzącego.</w:t>
            </w:r>
          </w:p>
        </w:tc>
      </w:tr>
      <w:tr w:rsidR="0085747A" w:rsidRPr="00A724DE" w:rsidTr="00923D7D">
        <w:tc>
          <w:tcPr>
            <w:tcW w:w="851" w:type="dxa"/>
            <w:vAlign w:val="center"/>
          </w:tcPr>
          <w:p w:rsidR="0085747A" w:rsidRPr="00A724DE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A724DE" w:rsidRDefault="00B8471D" w:rsidP="00AD0842">
            <w:pPr>
              <w:pStyle w:val="Default"/>
              <w:rPr>
                <w:rFonts w:ascii="Corbel" w:hAnsi="Corbel"/>
              </w:rPr>
            </w:pPr>
            <w:r w:rsidRPr="00A724DE">
              <w:rPr>
                <w:rFonts w:ascii="Corbel" w:hAnsi="Corbel"/>
              </w:rPr>
              <w:t xml:space="preserve">Poznanie struktury </w:t>
            </w:r>
            <w:proofErr w:type="spellStart"/>
            <w:r w:rsidRPr="00A724DE">
              <w:rPr>
                <w:rFonts w:ascii="Corbel" w:hAnsi="Corbel"/>
              </w:rPr>
              <w:t>eventu</w:t>
            </w:r>
            <w:proofErr w:type="spellEnd"/>
            <w:r w:rsidRPr="00A724DE">
              <w:rPr>
                <w:rFonts w:ascii="Corbel" w:hAnsi="Corbel"/>
              </w:rPr>
              <w:t xml:space="preserve"> jako produktu turystycznego oraz metodyki planowania i realizacji </w:t>
            </w:r>
            <w:proofErr w:type="spellStart"/>
            <w:r w:rsidRPr="00A724DE">
              <w:rPr>
                <w:rFonts w:ascii="Corbel" w:hAnsi="Corbel"/>
              </w:rPr>
              <w:t>eventów</w:t>
            </w:r>
            <w:proofErr w:type="spellEnd"/>
            <w:r w:rsidRPr="00A724DE">
              <w:rPr>
                <w:rFonts w:ascii="Corbel" w:hAnsi="Corbel"/>
              </w:rPr>
              <w:t xml:space="preserve"> firmowych, imprez typu </w:t>
            </w:r>
            <w:proofErr w:type="spellStart"/>
            <w:r w:rsidRPr="00A724DE">
              <w:rPr>
                <w:rFonts w:ascii="Corbel" w:hAnsi="Corbel"/>
              </w:rPr>
              <w:t>incentive</w:t>
            </w:r>
            <w:proofErr w:type="spellEnd"/>
            <w:r w:rsidRPr="00A724DE">
              <w:rPr>
                <w:rFonts w:ascii="Corbel" w:hAnsi="Corbel"/>
              </w:rPr>
              <w:t>, pokazów, prezentacji, koncertów, festiwali, wystaw, spotkań biznesowych, imprez specjalnych</w:t>
            </w:r>
          </w:p>
        </w:tc>
      </w:tr>
      <w:tr w:rsidR="00B8471D" w:rsidRPr="00A724DE" w:rsidTr="00923D7D">
        <w:tc>
          <w:tcPr>
            <w:tcW w:w="851" w:type="dxa"/>
            <w:vAlign w:val="center"/>
          </w:tcPr>
          <w:p w:rsidR="00B8471D" w:rsidRPr="00A724DE" w:rsidRDefault="00B847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724DE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8471D" w:rsidRPr="00A724DE" w:rsidRDefault="00B8471D" w:rsidP="002D0B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24DE">
              <w:rPr>
                <w:rFonts w:ascii="Corbel" w:hAnsi="Corbel"/>
                <w:b w:val="0"/>
                <w:sz w:val="24"/>
                <w:szCs w:val="24"/>
              </w:rPr>
              <w:t xml:space="preserve">Wskazanie obserwowanych trendów, oraz prognoz dla rozwijającego się sektora turystyki biznesowej. Podkreślenie znaczenia korelacji między wydarzeniami kulturowymi a </w:t>
            </w:r>
          </w:p>
          <w:p w:rsidR="00B8471D" w:rsidRPr="00A724DE" w:rsidRDefault="00B8471D" w:rsidP="002D0B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24DE">
              <w:rPr>
                <w:rFonts w:ascii="Corbel" w:hAnsi="Corbel"/>
                <w:b w:val="0"/>
                <w:sz w:val="24"/>
                <w:szCs w:val="24"/>
              </w:rPr>
              <w:t xml:space="preserve">kierunków rozwoju </w:t>
            </w:r>
          </w:p>
          <w:p w:rsidR="00B8471D" w:rsidRPr="00A724DE" w:rsidRDefault="00B8471D" w:rsidP="002D0B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24DE">
              <w:rPr>
                <w:rFonts w:ascii="Corbel" w:hAnsi="Corbel"/>
                <w:b w:val="0"/>
                <w:sz w:val="24"/>
                <w:szCs w:val="24"/>
              </w:rPr>
              <w:t>a także inspiracja do rozwoju własnej działalności gospodarczej w sektorze turystyki - indywidualnej lub zorganizowanej.</w:t>
            </w:r>
          </w:p>
        </w:tc>
      </w:tr>
    </w:tbl>
    <w:p w:rsidR="0085747A" w:rsidRPr="00A724DE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="000F513D" w:rsidRPr="00A724DE" w:rsidRDefault="000F513D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="001D7B54" w:rsidRPr="00A724DE" w:rsidRDefault="009F4610" w:rsidP="009C54AE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A724DE">
        <w:rPr>
          <w:rFonts w:ascii="Corbel" w:hAnsi="Corbel" w:cs="Arial"/>
          <w:b/>
          <w:sz w:val="24"/>
          <w:szCs w:val="24"/>
        </w:rPr>
        <w:t xml:space="preserve">3.2 </w:t>
      </w:r>
      <w:r w:rsidR="001D7B54" w:rsidRPr="00A724DE">
        <w:rPr>
          <w:rFonts w:ascii="Corbel" w:hAnsi="Corbel" w:cs="Arial"/>
          <w:b/>
          <w:sz w:val="24"/>
          <w:szCs w:val="24"/>
        </w:rPr>
        <w:t xml:space="preserve">Efekty </w:t>
      </w:r>
      <w:r w:rsidR="00C05F44" w:rsidRPr="00A724DE">
        <w:rPr>
          <w:rFonts w:ascii="Corbel" w:hAnsi="Corbel" w:cs="Arial"/>
          <w:b/>
          <w:sz w:val="24"/>
          <w:szCs w:val="24"/>
        </w:rPr>
        <w:t xml:space="preserve">uczenia się </w:t>
      </w:r>
      <w:r w:rsidR="001D7B54" w:rsidRPr="00A724DE">
        <w:rPr>
          <w:rFonts w:ascii="Corbel" w:hAnsi="Corbel" w:cs="Arial"/>
          <w:b/>
          <w:sz w:val="24"/>
          <w:szCs w:val="24"/>
        </w:rPr>
        <w:t>dla przedmiotu</w:t>
      </w:r>
      <w:r w:rsidR="00445970" w:rsidRPr="00A724DE">
        <w:rPr>
          <w:rFonts w:ascii="Corbel" w:hAnsi="Corbel" w:cs="Arial"/>
          <w:sz w:val="24"/>
          <w:szCs w:val="24"/>
        </w:rPr>
        <w:t xml:space="preserve"> </w:t>
      </w:r>
    </w:p>
    <w:p w:rsidR="001D7B54" w:rsidRPr="00A724DE" w:rsidRDefault="001D7B54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A724DE" w:rsidTr="0071620A">
        <w:tc>
          <w:tcPr>
            <w:tcW w:w="1701" w:type="dxa"/>
            <w:vAlign w:val="center"/>
          </w:tcPr>
          <w:p w:rsidR="0085747A" w:rsidRPr="00A724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smallCaps w:val="0"/>
                <w:szCs w:val="24"/>
              </w:rPr>
              <w:t>EK</w:t>
            </w:r>
            <w:r w:rsidR="00A84C85"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 (</w:t>
            </w:r>
            <w:r w:rsidR="00C05F44" w:rsidRPr="00A724DE">
              <w:rPr>
                <w:rFonts w:ascii="Corbel" w:hAnsi="Corbel" w:cs="Arial"/>
                <w:b w:val="0"/>
                <w:smallCaps w:val="0"/>
                <w:szCs w:val="24"/>
              </w:rPr>
              <w:t>efekt uczenia się</w:t>
            </w:r>
            <w:r w:rsidR="00B82308" w:rsidRPr="00A724DE">
              <w:rPr>
                <w:rFonts w:ascii="Corbel" w:hAnsi="Corbel" w:cs="Aria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724D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</w:t>
            </w:r>
            <w:r w:rsidR="00C05F44"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uczenia się </w:t>
            </w: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724D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724DE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="00A32D2D" w:rsidRPr="00A724DE" w:rsidTr="005E6E85">
        <w:tc>
          <w:tcPr>
            <w:tcW w:w="1701" w:type="dxa"/>
          </w:tcPr>
          <w:p w:rsidR="00A32D2D" w:rsidRPr="00A724DE" w:rsidRDefault="00A32D2D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EK</w:t>
            </w: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2D2D" w:rsidRPr="00A724DE" w:rsidRDefault="0068256A" w:rsidP="000F513D">
            <w:pPr>
              <w:pStyle w:val="Default"/>
              <w:rPr>
                <w:rFonts w:ascii="Corbel" w:hAnsi="Corbel"/>
              </w:rPr>
            </w:pPr>
            <w:r w:rsidRPr="00A724DE">
              <w:rPr>
                <w:rFonts w:ascii="Corbel" w:hAnsi="Corbel" w:cs="Times New Roman"/>
              </w:rPr>
              <w:t xml:space="preserve">Absolwent </w:t>
            </w:r>
            <w:r w:rsidR="000F513D" w:rsidRPr="00A724DE">
              <w:rPr>
                <w:rFonts w:ascii="Corbel" w:hAnsi="Corbel" w:cs="Times New Roman"/>
              </w:rPr>
              <w:t xml:space="preserve">rozpoznaje </w:t>
            </w:r>
            <w:r w:rsidRPr="00A724DE">
              <w:rPr>
                <w:rFonts w:ascii="Corbel" w:hAnsi="Corbel" w:cs="Times New Roman"/>
              </w:rPr>
              <w:t xml:space="preserve">zjawiska społeczne i </w:t>
            </w:r>
            <w:r w:rsidR="000F513D" w:rsidRPr="00A724DE">
              <w:rPr>
                <w:rFonts w:ascii="Corbel" w:hAnsi="Corbel" w:cs="Times New Roman"/>
              </w:rPr>
              <w:t xml:space="preserve">potrzeby uczestników </w:t>
            </w:r>
            <w:proofErr w:type="spellStart"/>
            <w:r w:rsidR="000F513D" w:rsidRPr="00A724DE">
              <w:rPr>
                <w:rFonts w:ascii="Corbel" w:hAnsi="Corbel" w:cs="Times New Roman"/>
              </w:rPr>
              <w:t>eventów</w:t>
            </w:r>
            <w:proofErr w:type="spellEnd"/>
            <w:r w:rsidR="000F513D" w:rsidRPr="00A724DE">
              <w:rPr>
                <w:rFonts w:ascii="Corbel" w:hAnsi="Corbel" w:cs="Times New Roman"/>
              </w:rPr>
              <w:t xml:space="preserve"> kulturowych o różnej skali i zasięgu, samoistnych bądź wchodzących w skład większych wydarzeń z zakresu turystyki biznesowej, potrafi je odtworzyć zgodnie z zasadami etyki zawodowej</w:t>
            </w:r>
          </w:p>
        </w:tc>
        <w:tc>
          <w:tcPr>
            <w:tcW w:w="1873" w:type="dxa"/>
          </w:tcPr>
          <w:p w:rsidR="00A32D2D" w:rsidRPr="00A724DE" w:rsidRDefault="00A32D2D" w:rsidP="00305AEE">
            <w:pPr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bCs/>
                <w:sz w:val="24"/>
                <w:szCs w:val="24"/>
              </w:rPr>
              <w:t>K_W0</w:t>
            </w:r>
            <w:r w:rsidR="000F513D" w:rsidRPr="00A724DE">
              <w:rPr>
                <w:rFonts w:ascii="Corbel" w:hAnsi="Corbel" w:cs="Arial"/>
                <w:bCs/>
                <w:sz w:val="24"/>
                <w:szCs w:val="24"/>
              </w:rPr>
              <w:t>7</w:t>
            </w:r>
          </w:p>
        </w:tc>
      </w:tr>
      <w:tr w:rsidR="000F513D" w:rsidRPr="00A724DE" w:rsidTr="005E6E85">
        <w:tc>
          <w:tcPr>
            <w:tcW w:w="1701" w:type="dxa"/>
          </w:tcPr>
          <w:p w:rsidR="000F513D" w:rsidRPr="00A724DE" w:rsidRDefault="000F513D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F513D" w:rsidRPr="00A724DE" w:rsidRDefault="000F513D" w:rsidP="000F513D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Absolwent w sposób kreatywny potrafi zaplanować autorski </w:t>
            </w:r>
            <w:proofErr w:type="spellStart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event</w:t>
            </w:r>
            <w:proofErr w:type="spellEnd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 kulturowy, jako samoistne wydarzenie które może towarzyszyć imprezie turystycznej, bądź będące jednym z jej elementów składowych.</w:t>
            </w:r>
          </w:p>
        </w:tc>
        <w:tc>
          <w:tcPr>
            <w:tcW w:w="1873" w:type="dxa"/>
          </w:tcPr>
          <w:p w:rsidR="000F513D" w:rsidRPr="00A724DE" w:rsidRDefault="000F513D" w:rsidP="00DA3EBD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zCs w:val="24"/>
              </w:rPr>
            </w:pPr>
            <w:r w:rsidRPr="00A724DE">
              <w:rPr>
                <w:rFonts w:ascii="Corbel" w:hAnsi="Corbel" w:cs="Arial"/>
                <w:b w:val="0"/>
                <w:bCs/>
                <w:szCs w:val="24"/>
              </w:rPr>
              <w:t>K_U09</w:t>
            </w:r>
          </w:p>
        </w:tc>
      </w:tr>
      <w:tr w:rsidR="000F513D" w:rsidRPr="00A724DE" w:rsidTr="005E6E85">
        <w:tc>
          <w:tcPr>
            <w:tcW w:w="1701" w:type="dxa"/>
          </w:tcPr>
          <w:p w:rsidR="000F513D" w:rsidRPr="00A724DE" w:rsidRDefault="000F513D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F513D" w:rsidRPr="00A724DE" w:rsidRDefault="000F513D" w:rsidP="000F513D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Absolwent ma świadomość znaczenia działań z zakresu CSR i jest gotowy do podejmowania się roli organizatora imprez, których jednym z celów jest wypełnianie zobowiązań społecznych i na rzecz środowiska społecznego </w:t>
            </w:r>
          </w:p>
        </w:tc>
        <w:tc>
          <w:tcPr>
            <w:tcW w:w="1873" w:type="dxa"/>
          </w:tcPr>
          <w:p w:rsidR="000F513D" w:rsidRPr="00A724DE" w:rsidRDefault="000F513D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A724DE" w:rsidRDefault="0085747A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="Arial"/>
          <w:sz w:val="24"/>
          <w:szCs w:val="24"/>
        </w:rPr>
      </w:pPr>
      <w:r w:rsidRPr="00A724DE">
        <w:rPr>
          <w:rFonts w:ascii="Corbel" w:hAnsi="Corbel" w:cs="Arial"/>
          <w:b/>
          <w:sz w:val="24"/>
          <w:szCs w:val="24"/>
        </w:rPr>
        <w:lastRenderedPageBreak/>
        <w:t>3.3</w:t>
      </w:r>
      <w:r w:rsidR="001D7B54" w:rsidRPr="00A724DE">
        <w:rPr>
          <w:rFonts w:ascii="Corbel" w:hAnsi="Corbel" w:cs="Arial"/>
          <w:b/>
          <w:sz w:val="24"/>
          <w:szCs w:val="24"/>
        </w:rPr>
        <w:t xml:space="preserve"> </w:t>
      </w:r>
      <w:r w:rsidR="0085747A" w:rsidRPr="00A724DE">
        <w:rPr>
          <w:rFonts w:ascii="Corbel" w:hAnsi="Corbel" w:cs="Arial"/>
          <w:b/>
          <w:sz w:val="24"/>
          <w:szCs w:val="24"/>
        </w:rPr>
        <w:t>T</w:t>
      </w:r>
      <w:r w:rsidR="001D7B54" w:rsidRPr="00A724DE">
        <w:rPr>
          <w:rFonts w:ascii="Corbel" w:hAnsi="Corbel" w:cs="Arial"/>
          <w:b/>
          <w:sz w:val="24"/>
          <w:szCs w:val="24"/>
        </w:rPr>
        <w:t xml:space="preserve">reści programowe </w:t>
      </w:r>
      <w:r w:rsidR="007327BD" w:rsidRPr="00A724DE">
        <w:rPr>
          <w:rFonts w:ascii="Corbel" w:hAnsi="Corbel" w:cs="Arial"/>
          <w:sz w:val="24"/>
          <w:szCs w:val="24"/>
        </w:rPr>
        <w:t xml:space="preserve">  </w:t>
      </w:r>
    </w:p>
    <w:p w:rsidR="00A724DE" w:rsidRPr="00A724DE" w:rsidRDefault="00A724DE" w:rsidP="009C54AE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</w:p>
    <w:p w:rsidR="0085747A" w:rsidRPr="00A724D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Arial"/>
          <w:sz w:val="24"/>
          <w:szCs w:val="24"/>
        </w:rPr>
      </w:pPr>
      <w:r w:rsidRPr="00A724DE">
        <w:rPr>
          <w:rFonts w:ascii="Corbel" w:hAnsi="Corbel" w:cs="Arial"/>
          <w:sz w:val="24"/>
          <w:szCs w:val="24"/>
        </w:rPr>
        <w:t xml:space="preserve">Problematyka wykładu </w:t>
      </w:r>
    </w:p>
    <w:p w:rsidR="00675843" w:rsidRPr="00A724D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A724DE" w:rsidTr="00923D7D">
        <w:tc>
          <w:tcPr>
            <w:tcW w:w="9639" w:type="dxa"/>
          </w:tcPr>
          <w:p w:rsidR="0085747A" w:rsidRPr="00A724D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243B1C" w:rsidRPr="00A724DE" w:rsidTr="00923D7D">
        <w:tc>
          <w:tcPr>
            <w:tcW w:w="9639" w:type="dxa"/>
          </w:tcPr>
          <w:p w:rsidR="00243B1C" w:rsidRPr="00A724DE" w:rsidRDefault="00243B1C" w:rsidP="002D0B32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sz w:val="24"/>
                <w:szCs w:val="24"/>
              </w:rPr>
              <w:t xml:space="preserve">Miejsce i zasady funkcjonowania specjalistycznej firmy turystycznej działającej w branży spotkań. Klasyfikacja </w:t>
            </w:r>
            <w:proofErr w:type="spellStart"/>
            <w:r w:rsidRPr="00A724DE">
              <w:rPr>
                <w:rFonts w:ascii="Corbel" w:hAnsi="Corbel"/>
                <w:sz w:val="24"/>
                <w:szCs w:val="24"/>
              </w:rPr>
              <w:t>e</w:t>
            </w:r>
            <w:r w:rsidR="000F513D" w:rsidRPr="00A724DE">
              <w:rPr>
                <w:rFonts w:ascii="Corbel" w:hAnsi="Corbel"/>
                <w:sz w:val="24"/>
                <w:szCs w:val="24"/>
              </w:rPr>
              <w:t>ventów</w:t>
            </w:r>
            <w:proofErr w:type="spellEnd"/>
            <w:r w:rsidR="000F513D" w:rsidRPr="00A724DE">
              <w:rPr>
                <w:rFonts w:ascii="Corbel" w:hAnsi="Corbel"/>
                <w:sz w:val="24"/>
                <w:szCs w:val="24"/>
              </w:rPr>
              <w:t>, ich podział i specyfika.</w:t>
            </w:r>
            <w:r w:rsidRPr="00A724DE">
              <w:rPr>
                <w:rFonts w:ascii="Corbel" w:hAnsi="Corbel"/>
                <w:sz w:val="24"/>
                <w:szCs w:val="24"/>
              </w:rPr>
              <w:t xml:space="preserve"> Wstępne zasady planowania, organ</w:t>
            </w:r>
            <w:r w:rsidR="000F513D" w:rsidRPr="00A724DE">
              <w:rPr>
                <w:rFonts w:ascii="Corbel" w:hAnsi="Corbel"/>
                <w:sz w:val="24"/>
                <w:szCs w:val="24"/>
              </w:rPr>
              <w:t>izacji</w:t>
            </w:r>
            <w:r w:rsidRPr="00A724DE">
              <w:rPr>
                <w:rFonts w:ascii="Corbel" w:hAnsi="Corbel"/>
                <w:sz w:val="24"/>
                <w:szCs w:val="24"/>
              </w:rPr>
              <w:t xml:space="preserve"> i realizacji </w:t>
            </w:r>
            <w:proofErr w:type="spellStart"/>
            <w:r w:rsidRPr="00A724DE">
              <w:rPr>
                <w:rFonts w:ascii="Corbel" w:hAnsi="Corbel"/>
                <w:sz w:val="24"/>
                <w:szCs w:val="24"/>
              </w:rPr>
              <w:t>eventu</w:t>
            </w:r>
            <w:proofErr w:type="spellEnd"/>
            <w:r w:rsidRPr="00A724D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243B1C" w:rsidRPr="00A724DE" w:rsidRDefault="00243B1C" w:rsidP="002D0B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i/>
                <w:sz w:val="24"/>
                <w:szCs w:val="24"/>
              </w:rPr>
              <w:t xml:space="preserve">Materiał audiowizualny: przykład realizacji </w:t>
            </w:r>
            <w:proofErr w:type="spellStart"/>
            <w:r w:rsidRPr="00A724DE">
              <w:rPr>
                <w:rFonts w:ascii="Corbel" w:hAnsi="Corbel"/>
                <w:i/>
                <w:sz w:val="24"/>
                <w:szCs w:val="24"/>
              </w:rPr>
              <w:t>eventu</w:t>
            </w:r>
            <w:proofErr w:type="spellEnd"/>
            <w:r w:rsidRPr="00A724DE">
              <w:rPr>
                <w:rFonts w:ascii="Corbel" w:hAnsi="Corbel"/>
                <w:i/>
                <w:sz w:val="24"/>
                <w:szCs w:val="24"/>
              </w:rPr>
              <w:t xml:space="preserve"> – firmowa impreza integracyjna w obiekcie zabytkowym</w:t>
            </w:r>
          </w:p>
        </w:tc>
      </w:tr>
      <w:tr w:rsidR="00243B1C" w:rsidRPr="00A724DE" w:rsidTr="00923D7D">
        <w:tc>
          <w:tcPr>
            <w:tcW w:w="9639" w:type="dxa"/>
          </w:tcPr>
          <w:p w:rsidR="00243B1C" w:rsidRPr="00A724DE" w:rsidRDefault="00243B1C" w:rsidP="002D0B32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sz w:val="24"/>
                <w:szCs w:val="24"/>
              </w:rPr>
              <w:t xml:space="preserve">Sposoby opracowywania autorskich koncepcji kreatywnych, konstruowanie szkieletu imprezy, dobór poszczególnych jej elementów, zasady wyboru lokalizacji i czasu </w:t>
            </w:r>
            <w:proofErr w:type="spellStart"/>
            <w:r w:rsidRPr="00A724DE">
              <w:rPr>
                <w:rFonts w:ascii="Corbel" w:hAnsi="Corbel"/>
                <w:sz w:val="24"/>
                <w:szCs w:val="24"/>
              </w:rPr>
              <w:t>eventu</w:t>
            </w:r>
            <w:proofErr w:type="spellEnd"/>
            <w:r w:rsidRPr="00A724DE">
              <w:rPr>
                <w:rFonts w:ascii="Corbel" w:hAnsi="Corbel"/>
                <w:sz w:val="24"/>
                <w:szCs w:val="24"/>
              </w:rPr>
              <w:t xml:space="preserve">, wizualizacja imprezy, ocena możliwości jej realizacji. Program szczegółowy, współpraca z </w:t>
            </w:r>
            <w:r w:rsidR="000F513D" w:rsidRPr="00A724DE">
              <w:rPr>
                <w:rFonts w:ascii="Corbel" w:hAnsi="Corbel"/>
                <w:sz w:val="24"/>
                <w:szCs w:val="24"/>
              </w:rPr>
              <w:t>wykonawcami,</w:t>
            </w:r>
            <w:r w:rsidRPr="00A724DE">
              <w:rPr>
                <w:rFonts w:ascii="Corbel" w:hAnsi="Corbel"/>
                <w:sz w:val="24"/>
                <w:szCs w:val="24"/>
              </w:rPr>
              <w:t xml:space="preserve"> obsługa konferansjerska, koordynacja przebiegu imprezy i jej zakończenie oraz rozliczenie.</w:t>
            </w:r>
          </w:p>
          <w:p w:rsidR="00243B1C" w:rsidRPr="00A724DE" w:rsidRDefault="00243B1C" w:rsidP="000F513D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i/>
                <w:sz w:val="24"/>
                <w:szCs w:val="24"/>
              </w:rPr>
              <w:t>Materiał audiowizualny – gala na stadionie we Wrocławiu – sprzedaż lóż biznesowych połączona z występami artystycznymi, pokazami sportowymi, galą i bankietem.</w:t>
            </w:r>
          </w:p>
        </w:tc>
      </w:tr>
      <w:tr w:rsidR="00243B1C" w:rsidRPr="00A724DE" w:rsidTr="00923D7D">
        <w:tc>
          <w:tcPr>
            <w:tcW w:w="9639" w:type="dxa"/>
          </w:tcPr>
          <w:p w:rsidR="00243B1C" w:rsidRPr="00A724DE" w:rsidRDefault="00243B1C" w:rsidP="002D0B32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sz w:val="24"/>
                <w:szCs w:val="24"/>
              </w:rPr>
              <w:t xml:space="preserve">Formalne przygotowanie imprezy </w:t>
            </w:r>
            <w:r w:rsidR="000F513D" w:rsidRPr="00A724DE">
              <w:rPr>
                <w:rFonts w:ascii="Corbel" w:hAnsi="Corbel"/>
                <w:sz w:val="24"/>
                <w:szCs w:val="24"/>
              </w:rPr>
              <w:t xml:space="preserve">– scenariusz, ustalenia i umowy, </w:t>
            </w:r>
            <w:r w:rsidRPr="00A724DE">
              <w:rPr>
                <w:rFonts w:ascii="Corbel" w:hAnsi="Corbel"/>
                <w:sz w:val="24"/>
                <w:szCs w:val="24"/>
              </w:rPr>
              <w:t xml:space="preserve">wymogi bezpieczeństwa, </w:t>
            </w:r>
            <w:r w:rsidR="000F513D" w:rsidRPr="00A724DE">
              <w:rPr>
                <w:rFonts w:ascii="Corbel" w:hAnsi="Corbel"/>
                <w:sz w:val="24"/>
                <w:szCs w:val="24"/>
              </w:rPr>
              <w:t>kosztorys</w:t>
            </w:r>
            <w:r w:rsidRPr="00A724DE">
              <w:rPr>
                <w:rFonts w:ascii="Corbel" w:hAnsi="Corbel"/>
                <w:sz w:val="24"/>
                <w:szCs w:val="24"/>
              </w:rPr>
              <w:t xml:space="preserve"> imprezy. Rodzaje imprez promocyjnych i towarzyszących oraz znaczenie filmu i stron internetowych w promocji produktów turystycznych. Zasady współpracy z mediami, patronaty i realizacje materiałów dokumentujących przebieg </w:t>
            </w:r>
            <w:proofErr w:type="spellStart"/>
            <w:r w:rsidRPr="00A724DE">
              <w:rPr>
                <w:rFonts w:ascii="Corbel" w:hAnsi="Corbel"/>
                <w:sz w:val="24"/>
                <w:szCs w:val="24"/>
              </w:rPr>
              <w:t>eventów</w:t>
            </w:r>
            <w:proofErr w:type="spellEnd"/>
            <w:r w:rsidRPr="00A724DE">
              <w:rPr>
                <w:rFonts w:ascii="Corbel" w:hAnsi="Corbel"/>
                <w:sz w:val="24"/>
                <w:szCs w:val="24"/>
              </w:rPr>
              <w:t>.</w:t>
            </w:r>
          </w:p>
          <w:p w:rsidR="00243B1C" w:rsidRPr="00A724DE" w:rsidRDefault="00243B1C" w:rsidP="000F513D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i/>
                <w:sz w:val="24"/>
                <w:szCs w:val="24"/>
              </w:rPr>
              <w:t xml:space="preserve">Materiał audiowizualny: Forum Mediów Polonijnych </w:t>
            </w:r>
            <w:r w:rsidRPr="00A724DE">
              <w:rPr>
                <w:rFonts w:ascii="Corbel" w:hAnsi="Corbel"/>
                <w:sz w:val="24"/>
                <w:szCs w:val="24"/>
              </w:rPr>
              <w:t>w</w:t>
            </w:r>
            <w:r w:rsidRPr="00A724DE">
              <w:rPr>
                <w:rFonts w:ascii="Corbel" w:hAnsi="Corbel"/>
                <w:i/>
                <w:sz w:val="24"/>
                <w:szCs w:val="24"/>
              </w:rPr>
              <w:t xml:space="preserve"> pałacu</w:t>
            </w:r>
            <w:r w:rsidRPr="00A724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24DE">
              <w:rPr>
                <w:rFonts w:ascii="Corbel" w:hAnsi="Corbel"/>
                <w:i/>
                <w:sz w:val="24"/>
                <w:szCs w:val="24"/>
              </w:rPr>
              <w:t xml:space="preserve">Dzieduszyckich w Zarzeczu –– przebieg </w:t>
            </w:r>
            <w:proofErr w:type="spellStart"/>
            <w:r w:rsidRPr="00A724DE">
              <w:rPr>
                <w:rFonts w:ascii="Corbel" w:hAnsi="Corbel"/>
                <w:i/>
                <w:sz w:val="24"/>
                <w:szCs w:val="24"/>
              </w:rPr>
              <w:t>eventów</w:t>
            </w:r>
            <w:proofErr w:type="spellEnd"/>
            <w:r w:rsidRPr="00A724DE">
              <w:rPr>
                <w:rFonts w:ascii="Corbel" w:hAnsi="Corbel"/>
                <w:i/>
                <w:sz w:val="24"/>
                <w:szCs w:val="24"/>
              </w:rPr>
              <w:t xml:space="preserve">, ich promocja oraz elementy public </w:t>
            </w:r>
            <w:proofErr w:type="spellStart"/>
            <w:r w:rsidRPr="00A724DE">
              <w:rPr>
                <w:rFonts w:ascii="Corbel" w:hAnsi="Corbel"/>
                <w:i/>
                <w:sz w:val="24"/>
                <w:szCs w:val="24"/>
              </w:rPr>
              <w:t>realations</w:t>
            </w:r>
            <w:proofErr w:type="spellEnd"/>
            <w:r w:rsidRPr="00A724DE">
              <w:rPr>
                <w:rFonts w:ascii="Corbel" w:hAnsi="Corbel"/>
                <w:i/>
                <w:sz w:val="24"/>
                <w:szCs w:val="24"/>
              </w:rPr>
              <w:t xml:space="preserve"> – kształtowanie wizerunku zabytkowego obiektu w TV i innych mediach elektronicznych</w:t>
            </w:r>
          </w:p>
        </w:tc>
      </w:tr>
      <w:tr w:rsidR="00243B1C" w:rsidRPr="00A724DE" w:rsidTr="00923D7D">
        <w:tc>
          <w:tcPr>
            <w:tcW w:w="9639" w:type="dxa"/>
          </w:tcPr>
          <w:p w:rsidR="00243B1C" w:rsidRPr="00A724DE" w:rsidRDefault="00243B1C" w:rsidP="002D0B32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sz w:val="24"/>
                <w:szCs w:val="24"/>
              </w:rPr>
              <w:t xml:space="preserve">Marketing i kontakty z klientami, negocjacje, zasady elastyczności w biznesie, dopasowanie oferty do oczekiwań klienta i rozbudzanie nowych potrzeb. Synergia pomiędzy gestorami bazy hotelarskiej i obiektów zabytkowych a organizatorami </w:t>
            </w:r>
            <w:proofErr w:type="spellStart"/>
            <w:r w:rsidRPr="00A724DE">
              <w:rPr>
                <w:rFonts w:ascii="Corbel" w:hAnsi="Corbel"/>
                <w:sz w:val="24"/>
                <w:szCs w:val="24"/>
              </w:rPr>
              <w:t>eventów</w:t>
            </w:r>
            <w:proofErr w:type="spellEnd"/>
            <w:r w:rsidRPr="00A724DE">
              <w:rPr>
                <w:rFonts w:ascii="Corbel" w:hAnsi="Corbel"/>
                <w:sz w:val="24"/>
                <w:szCs w:val="24"/>
              </w:rPr>
              <w:t xml:space="preserve"> oraz ich uczestnikami. Zasady doboru programu do okoliczności imprezy, wymagania klientów biznesowych, transport i obsługa, zakwaterowanie i catering, prestiż obiektu i prezentacja luksusowego produktu w wytwornej oprawie.</w:t>
            </w:r>
          </w:p>
          <w:p w:rsidR="00243B1C" w:rsidRPr="00A724DE" w:rsidRDefault="00243B1C" w:rsidP="002D0B32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i/>
                <w:sz w:val="24"/>
                <w:szCs w:val="24"/>
              </w:rPr>
              <w:t xml:space="preserve">Materiał audiowizualny: elitarny pokaz sportowych samochodów Porsche w zabytkowym pałacu. Scenariusz, program, obsługa, przebieg </w:t>
            </w:r>
            <w:proofErr w:type="spellStart"/>
            <w:r w:rsidRPr="00A724DE">
              <w:rPr>
                <w:rFonts w:ascii="Corbel" w:hAnsi="Corbel"/>
                <w:i/>
                <w:sz w:val="24"/>
                <w:szCs w:val="24"/>
              </w:rPr>
              <w:t>eventu</w:t>
            </w:r>
            <w:proofErr w:type="spellEnd"/>
            <w:r w:rsidRPr="00A724DE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243B1C" w:rsidRPr="00A724DE" w:rsidTr="00923D7D">
        <w:tc>
          <w:tcPr>
            <w:tcW w:w="9639" w:type="dxa"/>
          </w:tcPr>
          <w:p w:rsidR="00243B1C" w:rsidRPr="00A724DE" w:rsidRDefault="00243B1C" w:rsidP="000F513D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sz w:val="24"/>
                <w:szCs w:val="24"/>
              </w:rPr>
              <w:t>Specyfika i odmienne uwarunkowania organizacji imprez kameralnych i masowych na przykładzie wybranych scenariuszy spotkań branżowych, koncertów, festiwali i imprez specjalnych.</w:t>
            </w:r>
          </w:p>
        </w:tc>
      </w:tr>
    </w:tbl>
    <w:p w:rsidR="0085747A" w:rsidRPr="00A724DE" w:rsidRDefault="0085747A" w:rsidP="009C54AE">
      <w:pPr>
        <w:spacing w:after="0" w:line="240" w:lineRule="auto"/>
        <w:rPr>
          <w:rFonts w:ascii="Corbel" w:hAnsi="Corbel" w:cs="Arial"/>
          <w:sz w:val="24"/>
          <w:szCs w:val="24"/>
        </w:rPr>
      </w:pPr>
    </w:p>
    <w:p w:rsidR="0085747A" w:rsidRPr="00A724D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Arial"/>
          <w:sz w:val="24"/>
          <w:szCs w:val="24"/>
        </w:rPr>
      </w:pPr>
      <w:r w:rsidRPr="00A724DE">
        <w:rPr>
          <w:rFonts w:ascii="Corbel" w:hAnsi="Corbel" w:cs="Arial"/>
          <w:sz w:val="24"/>
          <w:szCs w:val="24"/>
        </w:rPr>
        <w:t>Problematyka ćwiczeń audytoryjnych, konwersatoryjnych, laboratoryjnych</w:t>
      </w:r>
      <w:r w:rsidR="009F4610" w:rsidRPr="00A724DE">
        <w:rPr>
          <w:rFonts w:ascii="Corbel" w:hAnsi="Corbel" w:cs="Arial"/>
          <w:sz w:val="24"/>
          <w:szCs w:val="24"/>
        </w:rPr>
        <w:t xml:space="preserve">, </w:t>
      </w:r>
      <w:r w:rsidRPr="00A724DE">
        <w:rPr>
          <w:rFonts w:ascii="Corbel" w:hAnsi="Corbel" w:cs="Arial"/>
          <w:sz w:val="24"/>
          <w:szCs w:val="24"/>
        </w:rPr>
        <w:t xml:space="preserve">zajęć praktycznych </w:t>
      </w:r>
    </w:p>
    <w:p w:rsidR="0085747A" w:rsidRPr="00A724DE" w:rsidRDefault="0085747A" w:rsidP="009C54AE">
      <w:pPr>
        <w:pStyle w:val="Akapitzlist"/>
        <w:spacing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A724DE" w:rsidTr="00923D7D">
        <w:tc>
          <w:tcPr>
            <w:tcW w:w="9639" w:type="dxa"/>
          </w:tcPr>
          <w:p w:rsidR="0085747A" w:rsidRPr="00A724D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243B1C" w:rsidRPr="00A724DE" w:rsidTr="00923D7D">
        <w:tc>
          <w:tcPr>
            <w:tcW w:w="9639" w:type="dxa"/>
          </w:tcPr>
          <w:p w:rsidR="00243B1C" w:rsidRPr="00A724DE" w:rsidRDefault="00243B1C" w:rsidP="002D0B3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sz w:val="24"/>
                <w:szCs w:val="24"/>
              </w:rPr>
              <w:t xml:space="preserve">Opracowywanie koncepcji </w:t>
            </w:r>
            <w:proofErr w:type="spellStart"/>
            <w:r w:rsidRPr="00A724DE">
              <w:rPr>
                <w:rFonts w:ascii="Corbel" w:hAnsi="Corbel"/>
                <w:sz w:val="24"/>
                <w:szCs w:val="24"/>
              </w:rPr>
              <w:t>eventów</w:t>
            </w:r>
            <w:proofErr w:type="spellEnd"/>
            <w:r w:rsidRPr="00A724DE">
              <w:rPr>
                <w:rFonts w:ascii="Corbel" w:hAnsi="Corbel"/>
                <w:sz w:val="24"/>
                <w:szCs w:val="24"/>
              </w:rPr>
              <w:t xml:space="preserve">, sporządzanie scenariuszy imprez, prezentacja pisemna i ustna. Wstępne ustalenia co do możliwości praktycznej realizacji własnego </w:t>
            </w:r>
            <w:proofErr w:type="spellStart"/>
            <w:r w:rsidRPr="00A724DE">
              <w:rPr>
                <w:rFonts w:ascii="Corbel" w:hAnsi="Corbel"/>
                <w:sz w:val="24"/>
                <w:szCs w:val="24"/>
              </w:rPr>
              <w:t>eventu</w:t>
            </w:r>
            <w:proofErr w:type="spellEnd"/>
            <w:r w:rsidRPr="00A724D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3B1C" w:rsidRPr="00A724DE" w:rsidTr="00923D7D">
        <w:tc>
          <w:tcPr>
            <w:tcW w:w="9639" w:type="dxa"/>
          </w:tcPr>
          <w:p w:rsidR="00243B1C" w:rsidRPr="00A724DE" w:rsidRDefault="00243B1C" w:rsidP="002D0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sz w:val="24"/>
                <w:szCs w:val="24"/>
              </w:rPr>
              <w:t xml:space="preserve">Rozpoznanie lokalnego rynku branży spotkań. Organizatorzy </w:t>
            </w:r>
            <w:proofErr w:type="spellStart"/>
            <w:r w:rsidRPr="00A724DE">
              <w:rPr>
                <w:rFonts w:ascii="Corbel" w:hAnsi="Corbel"/>
                <w:sz w:val="24"/>
                <w:szCs w:val="24"/>
              </w:rPr>
              <w:t>eventów</w:t>
            </w:r>
            <w:proofErr w:type="spellEnd"/>
            <w:r w:rsidRPr="00A724DE">
              <w:rPr>
                <w:rFonts w:ascii="Corbel" w:hAnsi="Corbel"/>
                <w:sz w:val="24"/>
                <w:szCs w:val="24"/>
              </w:rPr>
              <w:t xml:space="preserve"> i podwykonawcy, hotele i sale widowiskowe, agencje kreatywne i promocyjne. Warunki wynajmu sal, ich wyposażenie, oferty, negocjacje, terminy, zasady rezerwacji i rozliczeń. Rozpoznanie faktyczne oraz dodatkowo symulowane sceny prowadzenia rozmów i negocjacji z kontrahentami</w:t>
            </w:r>
          </w:p>
        </w:tc>
      </w:tr>
      <w:tr w:rsidR="00243B1C" w:rsidRPr="00A724DE" w:rsidTr="00923D7D">
        <w:tc>
          <w:tcPr>
            <w:tcW w:w="9639" w:type="dxa"/>
          </w:tcPr>
          <w:p w:rsidR="00243B1C" w:rsidRPr="00A724DE" w:rsidRDefault="00243B1C" w:rsidP="002D0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sz w:val="24"/>
                <w:szCs w:val="24"/>
              </w:rPr>
              <w:lastRenderedPageBreak/>
              <w:t xml:space="preserve">Praca zespołowa, podział obowiązków i kompetencji, funkcje, zadania i ich realizacja. </w:t>
            </w:r>
          </w:p>
          <w:p w:rsidR="00243B1C" w:rsidRPr="00A724DE" w:rsidRDefault="00243B1C" w:rsidP="002D0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sz w:val="24"/>
                <w:szCs w:val="24"/>
              </w:rPr>
              <w:t xml:space="preserve">Impreza promocyjna jako </w:t>
            </w:r>
            <w:proofErr w:type="spellStart"/>
            <w:r w:rsidRPr="00A724DE">
              <w:rPr>
                <w:rFonts w:ascii="Corbel" w:hAnsi="Corbel"/>
                <w:sz w:val="24"/>
                <w:szCs w:val="24"/>
              </w:rPr>
              <w:t>event</w:t>
            </w:r>
            <w:proofErr w:type="spellEnd"/>
            <w:r w:rsidRPr="00A724DE">
              <w:rPr>
                <w:rFonts w:ascii="Corbel" w:hAnsi="Corbel"/>
                <w:sz w:val="24"/>
                <w:szCs w:val="24"/>
              </w:rPr>
              <w:t xml:space="preserve"> – scenariusz, prezentacja ustna i multimedialna</w:t>
            </w:r>
          </w:p>
        </w:tc>
      </w:tr>
      <w:tr w:rsidR="00243B1C" w:rsidRPr="00A724DE" w:rsidTr="00923D7D">
        <w:tc>
          <w:tcPr>
            <w:tcW w:w="9639" w:type="dxa"/>
          </w:tcPr>
          <w:p w:rsidR="00243B1C" w:rsidRPr="00A724DE" w:rsidRDefault="00243B1C" w:rsidP="002D0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24DE">
              <w:rPr>
                <w:rFonts w:ascii="Corbel" w:hAnsi="Corbel"/>
                <w:sz w:val="24"/>
                <w:szCs w:val="24"/>
              </w:rPr>
              <w:t xml:space="preserve">Turystyka korporacyjna – </w:t>
            </w:r>
            <w:proofErr w:type="spellStart"/>
            <w:r w:rsidRPr="00A724DE">
              <w:rPr>
                <w:rFonts w:ascii="Corbel" w:hAnsi="Corbel"/>
                <w:sz w:val="24"/>
                <w:szCs w:val="24"/>
              </w:rPr>
              <w:t>eventy</w:t>
            </w:r>
            <w:proofErr w:type="spellEnd"/>
            <w:r w:rsidRPr="00A724DE">
              <w:rPr>
                <w:rFonts w:ascii="Corbel" w:hAnsi="Corbel"/>
                <w:sz w:val="24"/>
                <w:szCs w:val="24"/>
              </w:rPr>
              <w:t xml:space="preserve"> integracyjne, motywacyjne, wyjazdy </w:t>
            </w:r>
            <w:proofErr w:type="spellStart"/>
            <w:r w:rsidRPr="00A724DE">
              <w:rPr>
                <w:rFonts w:ascii="Corbel" w:hAnsi="Corbel"/>
                <w:sz w:val="24"/>
                <w:szCs w:val="24"/>
              </w:rPr>
              <w:t>incentive</w:t>
            </w:r>
            <w:proofErr w:type="spellEnd"/>
            <w:r w:rsidRPr="00A724DE">
              <w:rPr>
                <w:rFonts w:ascii="Corbel" w:hAnsi="Corbel"/>
                <w:sz w:val="24"/>
                <w:szCs w:val="24"/>
              </w:rPr>
              <w:t>, oraz towarzyszące im atrakcje. Prezentacja ustna i multimedialna</w:t>
            </w:r>
          </w:p>
        </w:tc>
      </w:tr>
      <w:tr w:rsidR="00243B1C" w:rsidRPr="00A724DE" w:rsidTr="00923D7D">
        <w:tc>
          <w:tcPr>
            <w:tcW w:w="9639" w:type="dxa"/>
          </w:tcPr>
          <w:p w:rsidR="00243B1C" w:rsidRPr="00A724DE" w:rsidRDefault="00243B1C" w:rsidP="002D0B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724DE">
              <w:rPr>
                <w:rFonts w:ascii="Corbel" w:hAnsi="Corbel"/>
                <w:sz w:val="24"/>
                <w:szCs w:val="24"/>
              </w:rPr>
              <w:t>Eventy</w:t>
            </w:r>
            <w:proofErr w:type="spellEnd"/>
            <w:r w:rsidRPr="00A724DE">
              <w:rPr>
                <w:rFonts w:ascii="Corbel" w:hAnsi="Corbel"/>
                <w:sz w:val="24"/>
                <w:szCs w:val="24"/>
              </w:rPr>
              <w:t xml:space="preserve"> kulturowe, koncerty, recitale, pokazy, festiwale i imprezy specjalne, prezentacja multimedialna, zaliczenie ćwiczeń.</w:t>
            </w:r>
          </w:p>
        </w:tc>
      </w:tr>
    </w:tbl>
    <w:p w:rsidR="0085747A" w:rsidRPr="00A724DE" w:rsidRDefault="0085747A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A724DE" w:rsidRPr="00A724DE" w:rsidRDefault="00A724DE" w:rsidP="009C54AE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85747A" w:rsidRPr="00A724DE" w:rsidRDefault="009F4610" w:rsidP="009C54AE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A724DE">
        <w:rPr>
          <w:rFonts w:ascii="Corbel" w:hAnsi="Corbel" w:cs="Arial"/>
          <w:smallCaps w:val="0"/>
          <w:szCs w:val="24"/>
        </w:rPr>
        <w:t>3.4 Metody dydaktyczne</w:t>
      </w:r>
      <w:r w:rsidRPr="00A724DE">
        <w:rPr>
          <w:rFonts w:ascii="Corbel" w:hAnsi="Corbel" w:cs="Arial"/>
          <w:b w:val="0"/>
          <w:smallCaps w:val="0"/>
          <w:szCs w:val="24"/>
        </w:rPr>
        <w:t xml:space="preserve"> </w:t>
      </w:r>
    </w:p>
    <w:p w:rsidR="0085747A" w:rsidRPr="00A724DE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85747A" w:rsidRPr="00A724DE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751B4B" w:rsidRPr="00A724DE" w:rsidRDefault="00751B4B" w:rsidP="00A724DE">
      <w:pPr>
        <w:autoSpaceDE w:val="0"/>
        <w:autoSpaceDN w:val="0"/>
        <w:adjustRightInd w:val="0"/>
        <w:spacing w:after="0"/>
        <w:rPr>
          <w:rFonts w:ascii="Corbel" w:hAnsi="Corbel" w:cs="Arial"/>
          <w:color w:val="000000"/>
          <w:sz w:val="24"/>
          <w:szCs w:val="24"/>
          <w:lang w:eastAsia="pl-PL"/>
        </w:rPr>
      </w:pPr>
      <w:r w:rsidRPr="00A724DE">
        <w:rPr>
          <w:rFonts w:ascii="Corbel" w:hAnsi="Corbel" w:cs="Arial"/>
          <w:b/>
          <w:bCs/>
          <w:color w:val="000000"/>
          <w:sz w:val="24"/>
          <w:szCs w:val="24"/>
          <w:lang w:eastAsia="pl-PL"/>
        </w:rPr>
        <w:t xml:space="preserve">Wykłady: </w:t>
      </w:r>
    </w:p>
    <w:p w:rsidR="00243B1C" w:rsidRPr="00A724DE" w:rsidRDefault="00751B4B" w:rsidP="00A724DE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  <w:r w:rsidRPr="00A724DE">
        <w:rPr>
          <w:rFonts w:ascii="Corbel" w:hAnsi="Corbel" w:cs="Arial"/>
          <w:color w:val="000000"/>
          <w:szCs w:val="24"/>
          <w:lang w:eastAsia="pl-PL"/>
        </w:rPr>
        <w:t xml:space="preserve">• </w:t>
      </w:r>
      <w:r w:rsidR="00243B1C" w:rsidRPr="00A724DE">
        <w:rPr>
          <w:rFonts w:ascii="Corbel" w:hAnsi="Corbel"/>
          <w:b w:val="0"/>
          <w:smallCaps w:val="0"/>
          <w:szCs w:val="24"/>
        </w:rPr>
        <w:t>Wykład z prezentacją scenariuszy imprez zrealizowanych w ramach działalności gospodarczej prowadzącego, teoria i praktyka zilustrowana własnymi autorskimi materiałami audiowizualnymi</w:t>
      </w:r>
    </w:p>
    <w:p w:rsidR="00751B4B" w:rsidRPr="00A724DE" w:rsidRDefault="00751B4B" w:rsidP="00243B1C">
      <w:pPr>
        <w:autoSpaceDE w:val="0"/>
        <w:autoSpaceDN w:val="0"/>
        <w:adjustRightInd w:val="0"/>
        <w:spacing w:line="240" w:lineRule="auto"/>
        <w:rPr>
          <w:rFonts w:ascii="Corbel" w:hAnsi="Corbel" w:cs="Arial"/>
          <w:color w:val="000000"/>
          <w:sz w:val="24"/>
          <w:szCs w:val="24"/>
          <w:lang w:eastAsia="pl-PL"/>
        </w:rPr>
      </w:pPr>
    </w:p>
    <w:p w:rsidR="00751B4B" w:rsidRPr="00A724DE" w:rsidRDefault="00751B4B" w:rsidP="00A724DE">
      <w:pPr>
        <w:autoSpaceDE w:val="0"/>
        <w:autoSpaceDN w:val="0"/>
        <w:adjustRightInd w:val="0"/>
        <w:spacing w:after="0"/>
        <w:rPr>
          <w:rFonts w:ascii="Corbel" w:hAnsi="Corbel" w:cs="Arial"/>
          <w:color w:val="000000"/>
          <w:sz w:val="24"/>
          <w:szCs w:val="24"/>
          <w:lang w:eastAsia="pl-PL"/>
        </w:rPr>
      </w:pPr>
      <w:r w:rsidRPr="00A724DE">
        <w:rPr>
          <w:rFonts w:ascii="Corbel" w:hAnsi="Corbel" w:cs="Arial"/>
          <w:b/>
          <w:bCs/>
          <w:color w:val="000000"/>
          <w:sz w:val="24"/>
          <w:szCs w:val="24"/>
          <w:lang w:eastAsia="pl-PL"/>
        </w:rPr>
        <w:t xml:space="preserve">Ćwiczenia: </w:t>
      </w:r>
    </w:p>
    <w:p w:rsidR="00243B1C" w:rsidRPr="00A724DE" w:rsidRDefault="00243B1C" w:rsidP="00A724DE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  <w:r w:rsidRPr="00A724DE">
        <w:rPr>
          <w:rFonts w:ascii="Corbel" w:hAnsi="Corbel"/>
          <w:b w:val="0"/>
          <w:smallCaps w:val="0"/>
          <w:szCs w:val="24"/>
        </w:rPr>
        <w:t>Ćwiczenia konwersatoryjne z prezentacją multimedialną,</w:t>
      </w:r>
    </w:p>
    <w:p w:rsidR="00243B1C" w:rsidRPr="00A724DE" w:rsidRDefault="00243B1C" w:rsidP="00A724DE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  <w:r w:rsidRPr="00A724DE">
        <w:rPr>
          <w:rFonts w:ascii="Corbel" w:hAnsi="Corbel"/>
          <w:b w:val="0"/>
          <w:smallCaps w:val="0"/>
          <w:szCs w:val="24"/>
        </w:rPr>
        <w:t xml:space="preserve">- studium przypadku, </w:t>
      </w:r>
      <w:proofErr w:type="spellStart"/>
      <w:r w:rsidRPr="00A724DE">
        <w:rPr>
          <w:rFonts w:ascii="Corbel" w:hAnsi="Corbel"/>
          <w:b w:val="0"/>
          <w:smallCaps w:val="0"/>
          <w:szCs w:val="24"/>
        </w:rPr>
        <w:t>eventy</w:t>
      </w:r>
      <w:proofErr w:type="spellEnd"/>
      <w:r w:rsidRPr="00A724DE">
        <w:rPr>
          <w:rFonts w:ascii="Corbel" w:hAnsi="Corbel"/>
          <w:b w:val="0"/>
          <w:smallCaps w:val="0"/>
          <w:szCs w:val="24"/>
        </w:rPr>
        <w:t>, wydarzenia z zakresu tzw. turystyki korporacyjnej</w:t>
      </w:r>
    </w:p>
    <w:p w:rsidR="00243B1C" w:rsidRPr="00A724DE" w:rsidRDefault="000F513D" w:rsidP="00A724DE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  <w:r w:rsidRPr="00A724DE">
        <w:rPr>
          <w:rFonts w:ascii="Corbel" w:hAnsi="Corbel"/>
          <w:b w:val="0"/>
          <w:smallCaps w:val="0"/>
          <w:szCs w:val="24"/>
        </w:rPr>
        <w:t>- dyskusja problemowa</w:t>
      </w:r>
    </w:p>
    <w:p w:rsidR="00243B1C" w:rsidRPr="00A724DE" w:rsidRDefault="00243B1C" w:rsidP="00A724DE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  <w:r w:rsidRPr="00A724DE">
        <w:rPr>
          <w:rFonts w:ascii="Corbel" w:hAnsi="Corbel"/>
          <w:b w:val="0"/>
          <w:smallCaps w:val="0"/>
          <w:szCs w:val="24"/>
        </w:rPr>
        <w:t xml:space="preserve">- praca zespołowa, wyłanianie liderów i wykonawców, </w:t>
      </w:r>
    </w:p>
    <w:p w:rsidR="00243B1C" w:rsidRPr="00A724DE" w:rsidRDefault="00243B1C" w:rsidP="00A724DE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  <w:r w:rsidRPr="00A724DE">
        <w:rPr>
          <w:rFonts w:ascii="Corbel" w:hAnsi="Corbel"/>
          <w:b w:val="0"/>
          <w:smallCaps w:val="0"/>
          <w:szCs w:val="24"/>
        </w:rPr>
        <w:t>- realne kontakty z branżą zawodową,</w:t>
      </w:r>
    </w:p>
    <w:p w:rsidR="00243B1C" w:rsidRPr="00A724DE" w:rsidRDefault="00243B1C" w:rsidP="00A724DE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  <w:r w:rsidRPr="00A724DE">
        <w:rPr>
          <w:rFonts w:ascii="Corbel" w:hAnsi="Corbel"/>
          <w:b w:val="0"/>
          <w:smallCaps w:val="0"/>
          <w:szCs w:val="24"/>
        </w:rPr>
        <w:t xml:space="preserve">- opracowanie multimedialne scenariuszy poszczególnych rodzajów </w:t>
      </w:r>
      <w:proofErr w:type="spellStart"/>
      <w:r w:rsidRPr="00A724DE">
        <w:rPr>
          <w:rFonts w:ascii="Corbel" w:hAnsi="Corbel"/>
          <w:b w:val="0"/>
          <w:smallCaps w:val="0"/>
          <w:szCs w:val="24"/>
        </w:rPr>
        <w:t>eventów</w:t>
      </w:r>
      <w:proofErr w:type="spellEnd"/>
      <w:r w:rsidRPr="00A724DE">
        <w:rPr>
          <w:rFonts w:ascii="Corbel" w:hAnsi="Corbel"/>
          <w:b w:val="0"/>
          <w:smallCaps w:val="0"/>
          <w:szCs w:val="24"/>
        </w:rPr>
        <w:t xml:space="preserve"> i prezentacja przed grupą</w:t>
      </w:r>
    </w:p>
    <w:p w:rsidR="00E960BB" w:rsidRPr="00A724D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="00AD1681" w:rsidRPr="00A724DE" w:rsidRDefault="00AD1681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="0085747A" w:rsidRPr="00A724D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A724DE">
        <w:rPr>
          <w:rFonts w:ascii="Corbel" w:hAnsi="Corbel" w:cs="Arial"/>
          <w:smallCaps w:val="0"/>
          <w:szCs w:val="24"/>
        </w:rPr>
        <w:t xml:space="preserve">4. </w:t>
      </w:r>
      <w:r w:rsidR="0085747A" w:rsidRPr="00A724DE">
        <w:rPr>
          <w:rFonts w:ascii="Corbel" w:hAnsi="Corbel" w:cs="Arial"/>
          <w:smallCaps w:val="0"/>
          <w:szCs w:val="24"/>
        </w:rPr>
        <w:t>METODY I KRYTERIA OCENY</w:t>
      </w:r>
      <w:r w:rsidR="009F4610" w:rsidRPr="00A724DE">
        <w:rPr>
          <w:rFonts w:ascii="Corbel" w:hAnsi="Corbel" w:cs="Arial"/>
          <w:smallCaps w:val="0"/>
          <w:szCs w:val="24"/>
        </w:rPr>
        <w:t xml:space="preserve"> </w:t>
      </w:r>
    </w:p>
    <w:p w:rsidR="00923D7D" w:rsidRPr="00A724D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="0085747A" w:rsidRDefault="0085747A" w:rsidP="00AD1681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A724DE">
        <w:rPr>
          <w:rFonts w:ascii="Corbel" w:hAnsi="Corbel" w:cs="Arial"/>
          <w:smallCaps w:val="0"/>
          <w:szCs w:val="24"/>
        </w:rPr>
        <w:t xml:space="preserve">4.1 Sposoby weryfikacji efektów </w:t>
      </w:r>
      <w:r w:rsidR="00C05F44" w:rsidRPr="00A724DE">
        <w:rPr>
          <w:rFonts w:ascii="Corbel" w:hAnsi="Corbel" w:cs="Arial"/>
          <w:smallCaps w:val="0"/>
          <w:szCs w:val="24"/>
        </w:rPr>
        <w:t>uczenia się</w:t>
      </w:r>
    </w:p>
    <w:p w:rsidR="00AD1681" w:rsidRPr="00A724DE" w:rsidRDefault="00AD1681" w:rsidP="00AD1681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A724DE" w:rsidTr="00C05F44">
        <w:tc>
          <w:tcPr>
            <w:tcW w:w="1985" w:type="dxa"/>
            <w:vAlign w:val="center"/>
          </w:tcPr>
          <w:p w:rsidR="0085747A" w:rsidRPr="00A724D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724D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A724DE" w:rsidRDefault="009F4610" w:rsidP="00243B1C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</w:t>
            </w:r>
            <w:r w:rsidR="0085747A" w:rsidRPr="00A724D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  <w:r w:rsidR="00243B1C" w:rsidRPr="00A724D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23D7D" w:rsidRPr="00A724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724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ćw</w:t>
            </w:r>
            <w:proofErr w:type="spellEnd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724DE" w:rsidTr="00C05F44">
        <w:tc>
          <w:tcPr>
            <w:tcW w:w="1985" w:type="dxa"/>
          </w:tcPr>
          <w:p w:rsidR="0085747A" w:rsidRPr="00A724DE" w:rsidRDefault="0085747A" w:rsidP="000F513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A724DE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A724DE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724DE" w:rsidRDefault="000F513D" w:rsidP="00243B1C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Sprawozdanie</w:t>
            </w:r>
          </w:p>
        </w:tc>
        <w:tc>
          <w:tcPr>
            <w:tcW w:w="2126" w:type="dxa"/>
          </w:tcPr>
          <w:p w:rsidR="0085747A" w:rsidRPr="00A724DE" w:rsidRDefault="00243B1C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zCs w:val="24"/>
              </w:rPr>
              <w:t xml:space="preserve">W, </w:t>
            </w:r>
            <w:proofErr w:type="spellStart"/>
            <w:r w:rsidRPr="00A724DE">
              <w:rPr>
                <w:rFonts w:ascii="Corbel" w:hAnsi="Corbel" w:cs="Aria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A724DE" w:rsidTr="00C05F44">
        <w:tc>
          <w:tcPr>
            <w:tcW w:w="1985" w:type="dxa"/>
          </w:tcPr>
          <w:p w:rsidR="0085747A" w:rsidRPr="00A724D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A724DE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A724DE">
              <w:rPr>
                <w:rFonts w:ascii="Corbel" w:hAnsi="Corbel" w:cs="Arial"/>
                <w:b w:val="0"/>
                <w:szCs w:val="24"/>
              </w:rPr>
              <w:t>_ 02</w:t>
            </w:r>
            <w:r w:rsidR="000F513D" w:rsidRPr="00A724DE">
              <w:rPr>
                <w:rFonts w:ascii="Corbel" w:hAnsi="Corbel" w:cs="Arial"/>
                <w:b w:val="0"/>
                <w:szCs w:val="24"/>
              </w:rPr>
              <w:t xml:space="preserve">, </w:t>
            </w:r>
            <w:proofErr w:type="spellStart"/>
            <w:r w:rsidR="000F513D" w:rsidRPr="00A724DE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="000F513D" w:rsidRPr="00A724DE">
              <w:rPr>
                <w:rFonts w:ascii="Corbel" w:hAnsi="Corbel" w:cs="Arial"/>
                <w:b w:val="0"/>
                <w:szCs w:val="24"/>
              </w:rPr>
              <w:t xml:space="preserve">_ 03 </w:t>
            </w:r>
          </w:p>
        </w:tc>
        <w:tc>
          <w:tcPr>
            <w:tcW w:w="5528" w:type="dxa"/>
          </w:tcPr>
          <w:p w:rsidR="0085747A" w:rsidRPr="00A724DE" w:rsidRDefault="00243B1C" w:rsidP="000F513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Projekt</w:t>
            </w:r>
            <w:r w:rsidR="000F513D" w:rsidRPr="00A724D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:rsidR="0085747A" w:rsidRPr="00A724DE" w:rsidRDefault="00243B1C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A724DE">
              <w:rPr>
                <w:rFonts w:ascii="Corbel" w:hAnsi="Corbel" w:cs="Aria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AD1681" w:rsidRDefault="00AD1681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</w:p>
    <w:p w:rsidR="00923D7D" w:rsidRDefault="003E1941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A724DE">
        <w:rPr>
          <w:rFonts w:ascii="Corbel" w:hAnsi="Corbel" w:cs="Arial"/>
          <w:smallCaps w:val="0"/>
          <w:szCs w:val="24"/>
        </w:rPr>
        <w:t xml:space="preserve">4.2 </w:t>
      </w:r>
      <w:r w:rsidR="0085747A" w:rsidRPr="00A724DE">
        <w:rPr>
          <w:rFonts w:ascii="Corbel" w:hAnsi="Corbel" w:cs="Arial"/>
          <w:smallCaps w:val="0"/>
          <w:szCs w:val="24"/>
        </w:rPr>
        <w:t>Warunki zaliczenia przedmiotu (kryteria oceniania)</w:t>
      </w:r>
      <w:r w:rsidR="00923D7D" w:rsidRPr="00A724DE">
        <w:rPr>
          <w:rFonts w:ascii="Corbel" w:hAnsi="Corbel" w:cs="Arial"/>
          <w:smallCaps w:val="0"/>
          <w:szCs w:val="24"/>
        </w:rPr>
        <w:t xml:space="preserve"> </w:t>
      </w:r>
    </w:p>
    <w:p w:rsidR="00AD1681" w:rsidRPr="00A724DE" w:rsidRDefault="00AD1681" w:rsidP="009C54AE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A724DE" w:rsidTr="00923D7D">
        <w:tc>
          <w:tcPr>
            <w:tcW w:w="9670" w:type="dxa"/>
          </w:tcPr>
          <w:p w:rsidR="00AD1681" w:rsidRDefault="00AD1681" w:rsidP="00AD16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(frekwencja + pozytywnie napisane sprawozdanie ad.1.)</w:t>
            </w:r>
          </w:p>
          <w:p w:rsidR="00AD1681" w:rsidRDefault="00AD1681" w:rsidP="00AD16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:rsidR="00AD1681" w:rsidRPr="00F6121E" w:rsidRDefault="00AD1681" w:rsidP="00AD16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F6121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F6121E">
              <w:rPr>
                <w:rFonts w:ascii="Corbel" w:hAnsi="Corbel"/>
                <w:b w:val="0"/>
                <w:smallCaps w:val="0"/>
                <w:szCs w:val="24"/>
              </w:rPr>
              <w:t xml:space="preserve">miejętności analityczne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– identyfikacja elementów kluczowych omawianych przypadków: 50-60%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61-70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plus, 71-80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81-90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plus, 91-100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AD1681" w:rsidRDefault="00AD1681" w:rsidP="00AD16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2.K</w:t>
            </w:r>
            <w:r w:rsidRPr="00F6121E">
              <w:rPr>
                <w:rFonts w:ascii="Corbel" w:hAnsi="Corbel"/>
                <w:b w:val="0"/>
                <w:smallCaps w:val="0"/>
                <w:szCs w:val="24"/>
              </w:rPr>
              <w:t>reatywność w tworzeniu ofert produktów konkurencyjnych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(ocenie podlegać będzie pomysłowość, oryginalność, wybór miejsca i formy, koncepcja programu, zakres obsługi, dobór świadczeń; realność wykonania)</w:t>
            </w:r>
          </w:p>
          <w:p w:rsidR="00A724DE" w:rsidRPr="00A724DE" w:rsidRDefault="00AD1681" w:rsidP="00AD168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finalna z ćwiczeń stanowić będzie średnią ważoną ocen cząstkowych: 1 - 40%; 2 - 60%</w:t>
            </w:r>
          </w:p>
        </w:tc>
      </w:tr>
    </w:tbl>
    <w:p w:rsidR="009F4610" w:rsidRPr="00A724DE" w:rsidRDefault="0085747A" w:rsidP="009C54AE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A724DE">
        <w:rPr>
          <w:rFonts w:ascii="Corbel" w:hAnsi="Corbel" w:cs="Arial"/>
          <w:b/>
          <w:sz w:val="24"/>
          <w:szCs w:val="24"/>
        </w:rPr>
        <w:lastRenderedPageBreak/>
        <w:t xml:space="preserve">5. </w:t>
      </w:r>
      <w:r w:rsidR="00C61DC5" w:rsidRPr="00A724DE">
        <w:rPr>
          <w:rFonts w:ascii="Corbel" w:hAnsi="Corbel" w:cs="Aria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724DE" w:rsidRDefault="0085747A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A724DE" w:rsidTr="003E1941">
        <w:tc>
          <w:tcPr>
            <w:tcW w:w="4962" w:type="dxa"/>
            <w:vAlign w:val="center"/>
          </w:tcPr>
          <w:p w:rsidR="0085747A" w:rsidRPr="00A724D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A724DE">
              <w:rPr>
                <w:rFonts w:ascii="Corbel" w:hAnsi="Corbel" w:cs="Arial"/>
                <w:b/>
                <w:sz w:val="24"/>
                <w:szCs w:val="24"/>
              </w:rPr>
              <w:t>Forma a</w:t>
            </w:r>
            <w:r w:rsidR="0085747A" w:rsidRPr="00A724DE">
              <w:rPr>
                <w:rFonts w:ascii="Corbel" w:hAnsi="Corbel" w:cs="Arial"/>
                <w:b/>
                <w:sz w:val="24"/>
                <w:szCs w:val="24"/>
              </w:rPr>
              <w:t>ktywnoś</w:t>
            </w:r>
            <w:r w:rsidRPr="00A724DE">
              <w:rPr>
                <w:rFonts w:ascii="Corbel" w:hAnsi="Corbel" w:cs="Aria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724D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A724DE">
              <w:rPr>
                <w:rFonts w:ascii="Corbel" w:hAnsi="Corbel" w:cs="Arial"/>
                <w:b/>
                <w:sz w:val="24"/>
                <w:szCs w:val="24"/>
              </w:rPr>
              <w:t>Średnia l</w:t>
            </w:r>
            <w:r w:rsidR="0085747A" w:rsidRPr="00A724DE">
              <w:rPr>
                <w:rFonts w:ascii="Corbel" w:hAnsi="Corbel" w:cs="Arial"/>
                <w:b/>
                <w:sz w:val="24"/>
                <w:szCs w:val="24"/>
              </w:rPr>
              <w:t>iczba godzin</w:t>
            </w:r>
            <w:r w:rsidR="0071620A" w:rsidRPr="00A724DE">
              <w:rPr>
                <w:rFonts w:ascii="Corbel" w:hAnsi="Corbel" w:cs="Arial"/>
                <w:b/>
                <w:sz w:val="24"/>
                <w:szCs w:val="24"/>
              </w:rPr>
              <w:t xml:space="preserve"> </w:t>
            </w:r>
            <w:r w:rsidRPr="00A724DE">
              <w:rPr>
                <w:rFonts w:ascii="Corbel" w:hAnsi="Corbel" w:cs="Aria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24DE" w:rsidTr="00923D7D">
        <w:tc>
          <w:tcPr>
            <w:tcW w:w="4962" w:type="dxa"/>
          </w:tcPr>
          <w:p w:rsidR="0085747A" w:rsidRPr="00A724D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G</w:t>
            </w:r>
            <w:r w:rsidR="0085747A" w:rsidRPr="00A724DE">
              <w:rPr>
                <w:rFonts w:ascii="Corbel" w:hAnsi="Corbel" w:cs="Arial"/>
                <w:sz w:val="24"/>
                <w:szCs w:val="24"/>
              </w:rPr>
              <w:t xml:space="preserve">odziny </w:t>
            </w:r>
            <w:r w:rsidRPr="00A724DE">
              <w:rPr>
                <w:rFonts w:ascii="Corbel" w:hAnsi="Corbel" w:cs="Arial"/>
                <w:sz w:val="24"/>
                <w:szCs w:val="24"/>
              </w:rPr>
              <w:t>kontaktowe</w:t>
            </w:r>
            <w:r w:rsidR="0085747A" w:rsidRPr="00A724DE">
              <w:rPr>
                <w:rFonts w:ascii="Corbel" w:hAnsi="Corbel" w:cs="Arial"/>
                <w:sz w:val="24"/>
                <w:szCs w:val="24"/>
              </w:rPr>
              <w:t xml:space="preserve"> w</w:t>
            </w:r>
            <w:r w:rsidRPr="00A724DE">
              <w:rPr>
                <w:rFonts w:ascii="Corbel" w:hAnsi="Corbel" w:cs="Arial"/>
                <w:sz w:val="24"/>
                <w:szCs w:val="24"/>
              </w:rPr>
              <w:t>ynikające</w:t>
            </w:r>
            <w:r w:rsidR="0085747A" w:rsidRPr="00A724DE">
              <w:rPr>
                <w:rFonts w:ascii="Corbel" w:hAnsi="Corbel" w:cs="Arial"/>
                <w:sz w:val="24"/>
                <w:szCs w:val="24"/>
              </w:rPr>
              <w:t xml:space="preserve"> z</w:t>
            </w:r>
            <w:r w:rsidR="009C1331" w:rsidRPr="00A724DE">
              <w:rPr>
                <w:rFonts w:ascii="Corbel" w:hAnsi="Corbel" w:cs="Arial"/>
                <w:sz w:val="24"/>
                <w:szCs w:val="24"/>
              </w:rPr>
              <w:t> </w:t>
            </w:r>
            <w:r w:rsidR="0045729E" w:rsidRPr="00A724DE">
              <w:rPr>
                <w:rFonts w:ascii="Corbel" w:hAnsi="Corbel" w:cs="Arial"/>
                <w:sz w:val="24"/>
                <w:szCs w:val="24"/>
              </w:rPr>
              <w:t>harmonogramu</w:t>
            </w:r>
            <w:r w:rsidR="0085747A" w:rsidRPr="00A724DE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A724DE">
              <w:rPr>
                <w:rFonts w:ascii="Corbel" w:hAnsi="Corbel" w:cs="Arial"/>
                <w:sz w:val="24"/>
                <w:szCs w:val="24"/>
              </w:rPr>
              <w:t>studiów</w:t>
            </w:r>
            <w:r w:rsidR="0045729E" w:rsidRPr="00A724DE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A724DE" w:rsidRDefault="000F513D" w:rsidP="000F513D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</w:tr>
      <w:tr w:rsidR="00C61DC5" w:rsidRPr="00A724DE" w:rsidTr="00923D7D">
        <w:tc>
          <w:tcPr>
            <w:tcW w:w="4962" w:type="dxa"/>
          </w:tcPr>
          <w:p w:rsidR="00C61DC5" w:rsidRPr="00A724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Inne z udziałem nauczyciela</w:t>
            </w:r>
            <w:r w:rsidR="0045729E" w:rsidRPr="00A724DE">
              <w:rPr>
                <w:rFonts w:ascii="Corbel" w:hAnsi="Corbel" w:cs="Arial"/>
                <w:sz w:val="24"/>
                <w:szCs w:val="24"/>
              </w:rPr>
              <w:t xml:space="preserve"> akademickiego</w:t>
            </w:r>
          </w:p>
          <w:p w:rsidR="00C61DC5" w:rsidRPr="00A724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A724DE" w:rsidRDefault="00474E5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="00C61DC5" w:rsidRPr="00A724DE" w:rsidTr="00923D7D">
        <w:tc>
          <w:tcPr>
            <w:tcW w:w="4962" w:type="dxa"/>
          </w:tcPr>
          <w:p w:rsidR="0071620A" w:rsidRPr="00A724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 xml:space="preserve">Godziny </w:t>
            </w:r>
            <w:proofErr w:type="spellStart"/>
            <w:r w:rsidRPr="00A724DE">
              <w:rPr>
                <w:rFonts w:ascii="Corbel" w:hAnsi="Corbel" w:cs="Arial"/>
                <w:sz w:val="24"/>
                <w:szCs w:val="24"/>
              </w:rPr>
              <w:t>niekontaktowe</w:t>
            </w:r>
            <w:proofErr w:type="spellEnd"/>
            <w:r w:rsidRPr="00A724DE">
              <w:rPr>
                <w:rFonts w:ascii="Corbel" w:hAnsi="Corbel" w:cs="Arial"/>
                <w:sz w:val="24"/>
                <w:szCs w:val="24"/>
              </w:rPr>
              <w:t xml:space="preserve"> – praca własna studenta</w:t>
            </w:r>
          </w:p>
          <w:p w:rsidR="00C61DC5" w:rsidRPr="00A724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A724DE" w:rsidRDefault="00474E5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5</w:t>
            </w:r>
            <w:r w:rsidR="000F513D" w:rsidRPr="00A724DE">
              <w:rPr>
                <w:rFonts w:ascii="Corbel" w:hAnsi="Corbel" w:cs="Arial"/>
                <w:sz w:val="24"/>
                <w:szCs w:val="24"/>
              </w:rPr>
              <w:t>0</w:t>
            </w:r>
          </w:p>
        </w:tc>
      </w:tr>
      <w:tr w:rsidR="0085747A" w:rsidRPr="00A724DE" w:rsidTr="00923D7D">
        <w:tc>
          <w:tcPr>
            <w:tcW w:w="4962" w:type="dxa"/>
          </w:tcPr>
          <w:p w:rsidR="0085747A" w:rsidRPr="00A724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724DE" w:rsidRDefault="000F513D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75</w:t>
            </w:r>
          </w:p>
        </w:tc>
      </w:tr>
      <w:tr w:rsidR="0085747A" w:rsidRPr="00A724DE" w:rsidTr="00923D7D">
        <w:tc>
          <w:tcPr>
            <w:tcW w:w="4962" w:type="dxa"/>
          </w:tcPr>
          <w:p w:rsidR="0085747A" w:rsidRPr="00A724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/>
                <w:sz w:val="24"/>
                <w:szCs w:val="24"/>
              </w:rPr>
            </w:pPr>
            <w:r w:rsidRPr="00A724DE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724DE" w:rsidRDefault="00474E5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724DE">
              <w:rPr>
                <w:rFonts w:ascii="Corbel" w:hAnsi="Corbel" w:cs="Arial"/>
                <w:sz w:val="24"/>
                <w:szCs w:val="24"/>
              </w:rPr>
              <w:t>3</w:t>
            </w:r>
          </w:p>
        </w:tc>
      </w:tr>
    </w:tbl>
    <w:p w:rsidR="0085747A" w:rsidRPr="00A724DE" w:rsidRDefault="00923D7D" w:rsidP="009C54AE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A724DE">
        <w:rPr>
          <w:rFonts w:ascii="Corbel" w:hAnsi="Corbel" w:cs="Arial"/>
          <w:b w:val="0"/>
          <w:i/>
          <w:smallCaps w:val="0"/>
          <w:szCs w:val="24"/>
        </w:rPr>
        <w:t xml:space="preserve">* </w:t>
      </w:r>
      <w:r w:rsidR="00C61DC5" w:rsidRPr="00A724DE">
        <w:rPr>
          <w:rFonts w:ascii="Corbel" w:hAnsi="Corbel" w:cs="Aria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A724DE">
        <w:rPr>
          <w:rFonts w:ascii="Corbel" w:hAnsi="Corbel" w:cs="Arial"/>
          <w:b w:val="0"/>
          <w:i/>
          <w:smallCaps w:val="0"/>
          <w:szCs w:val="24"/>
        </w:rPr>
        <w:t>pkt</w:t>
      </w:r>
      <w:proofErr w:type="spellEnd"/>
      <w:r w:rsidR="00C61DC5" w:rsidRPr="00A724DE">
        <w:rPr>
          <w:rFonts w:ascii="Corbel" w:hAnsi="Corbel" w:cs="Aria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A724DE" w:rsidRDefault="003E1941" w:rsidP="009C54AE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85747A" w:rsidRPr="00A724DE" w:rsidRDefault="0071620A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A724DE">
        <w:rPr>
          <w:rFonts w:ascii="Corbel" w:hAnsi="Corbel" w:cs="Arial"/>
          <w:smallCaps w:val="0"/>
          <w:szCs w:val="24"/>
        </w:rPr>
        <w:t xml:space="preserve">6. </w:t>
      </w:r>
      <w:r w:rsidR="0085747A" w:rsidRPr="00A724DE">
        <w:rPr>
          <w:rFonts w:ascii="Corbel" w:hAnsi="Corbel" w:cs="Arial"/>
          <w:smallCaps w:val="0"/>
          <w:szCs w:val="24"/>
        </w:rPr>
        <w:t>PRAKTYKI ZAWO</w:t>
      </w:r>
      <w:r w:rsidR="009C1331" w:rsidRPr="00A724DE">
        <w:rPr>
          <w:rFonts w:ascii="Corbel" w:hAnsi="Corbel" w:cs="Arial"/>
          <w:smallCaps w:val="0"/>
          <w:szCs w:val="24"/>
        </w:rPr>
        <w:t>DOWE W RAMACH PRZEDMIOTU</w:t>
      </w:r>
    </w:p>
    <w:p w:rsidR="0085747A" w:rsidRPr="00A724DE" w:rsidRDefault="0085747A" w:rsidP="009C54AE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A724DE" w:rsidTr="0071620A">
        <w:trPr>
          <w:trHeight w:val="397"/>
        </w:trPr>
        <w:tc>
          <w:tcPr>
            <w:tcW w:w="3544" w:type="dxa"/>
          </w:tcPr>
          <w:p w:rsidR="0085747A" w:rsidRPr="00A724D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724D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724DE" w:rsidTr="0071620A">
        <w:trPr>
          <w:trHeight w:val="397"/>
        </w:trPr>
        <w:tc>
          <w:tcPr>
            <w:tcW w:w="3544" w:type="dxa"/>
          </w:tcPr>
          <w:p w:rsidR="0085747A" w:rsidRPr="00A724D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724D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</w:tc>
      </w:tr>
    </w:tbl>
    <w:p w:rsidR="003E1941" w:rsidRPr="00A724DE" w:rsidRDefault="003E1941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85747A" w:rsidRPr="00A724DE" w:rsidRDefault="00675843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A724DE">
        <w:rPr>
          <w:rFonts w:ascii="Corbel" w:hAnsi="Corbel" w:cs="Arial"/>
          <w:smallCaps w:val="0"/>
          <w:szCs w:val="24"/>
        </w:rPr>
        <w:t xml:space="preserve">7. </w:t>
      </w:r>
      <w:r w:rsidR="0085747A" w:rsidRPr="00A724DE">
        <w:rPr>
          <w:rFonts w:ascii="Corbel" w:hAnsi="Corbel" w:cs="Arial"/>
          <w:smallCaps w:val="0"/>
          <w:szCs w:val="24"/>
        </w:rPr>
        <w:t>LITERATURA</w:t>
      </w:r>
      <w:r w:rsidRPr="00A724DE">
        <w:rPr>
          <w:rFonts w:ascii="Corbel" w:hAnsi="Corbel" w:cs="Arial"/>
          <w:smallCaps w:val="0"/>
          <w:szCs w:val="24"/>
        </w:rPr>
        <w:t xml:space="preserve"> </w:t>
      </w:r>
    </w:p>
    <w:p w:rsidR="00675843" w:rsidRPr="00A724DE" w:rsidRDefault="00675843" w:rsidP="009C54AE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A724DE" w:rsidTr="0071620A">
        <w:trPr>
          <w:trHeight w:val="397"/>
        </w:trPr>
        <w:tc>
          <w:tcPr>
            <w:tcW w:w="7513" w:type="dxa"/>
          </w:tcPr>
          <w:p w:rsidR="0085747A" w:rsidRPr="00A724D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Literatura podstawowa:</w:t>
            </w:r>
          </w:p>
          <w:p w:rsidR="00474E54" w:rsidRPr="00A724D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A724DE">
              <w:rPr>
                <w:rFonts w:ascii="Corbel" w:hAnsi="Corbel"/>
                <w:sz w:val="24"/>
                <w:szCs w:val="24"/>
                <w:lang w:val="en-US"/>
              </w:rPr>
              <w:t xml:space="preserve">Allen J., </w:t>
            </w:r>
            <w:proofErr w:type="spellStart"/>
            <w:r w:rsidRPr="00A724DE">
              <w:rPr>
                <w:rFonts w:ascii="Corbel" w:hAnsi="Corbel"/>
                <w:i/>
                <w:sz w:val="24"/>
                <w:szCs w:val="24"/>
                <w:lang w:val="en-US"/>
              </w:rPr>
              <w:t>Organizacja</w:t>
            </w:r>
            <w:proofErr w:type="spellEnd"/>
            <w:r w:rsidRPr="00A724DE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24DE">
              <w:rPr>
                <w:rFonts w:ascii="Corbel" w:hAnsi="Corbel"/>
                <w:i/>
                <w:sz w:val="24"/>
                <w:szCs w:val="24"/>
                <w:lang w:val="en-US"/>
              </w:rPr>
              <w:t>imprez</w:t>
            </w:r>
            <w:proofErr w:type="spellEnd"/>
            <w:r w:rsidRPr="00A724DE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, </w:t>
            </w:r>
            <w:r w:rsidRPr="00A724DE">
              <w:rPr>
                <w:rFonts w:ascii="Corbel" w:hAnsi="Corbel"/>
                <w:sz w:val="24"/>
                <w:szCs w:val="24"/>
                <w:lang w:val="en-US"/>
              </w:rPr>
              <w:t>International Publishing Service, Warszawa 2006r</w:t>
            </w:r>
            <w:r w:rsidRPr="00A724DE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</w:p>
          <w:p w:rsidR="00474E54" w:rsidRPr="00A724D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Sidorkiewicz</w:t>
            </w:r>
            <w:proofErr w:type="spellEnd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M., </w:t>
            </w:r>
            <w:r w:rsidRPr="00A724D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Turystyka biznesowa</w:t>
            </w:r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, Delfin, 2011.</w:t>
            </w:r>
          </w:p>
          <w:p w:rsidR="00474E54" w:rsidRPr="00A724D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724DE">
              <w:rPr>
                <w:rFonts w:ascii="Corbel" w:hAnsi="Corbel"/>
                <w:sz w:val="24"/>
                <w:szCs w:val="24"/>
              </w:rPr>
              <w:t xml:space="preserve">Bączek J. B., </w:t>
            </w:r>
            <w:r w:rsidRPr="00A724DE">
              <w:rPr>
                <w:rFonts w:ascii="Corbel" w:hAnsi="Corbel"/>
                <w:i/>
                <w:sz w:val="24"/>
                <w:szCs w:val="24"/>
              </w:rPr>
              <w:t xml:space="preserve">Psychologia </w:t>
            </w:r>
            <w:proofErr w:type="spellStart"/>
            <w:r w:rsidRPr="00A724DE">
              <w:rPr>
                <w:rFonts w:ascii="Corbel" w:hAnsi="Corbel"/>
                <w:i/>
                <w:sz w:val="24"/>
                <w:szCs w:val="24"/>
              </w:rPr>
              <w:t>eventów</w:t>
            </w:r>
            <w:proofErr w:type="spellEnd"/>
            <w:r w:rsidRPr="00A724DE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A724DE">
              <w:rPr>
                <w:rFonts w:ascii="Corbel" w:hAnsi="Corbel"/>
                <w:sz w:val="24"/>
                <w:szCs w:val="24"/>
              </w:rPr>
              <w:t>Warszawa 2011</w:t>
            </w:r>
          </w:p>
          <w:p w:rsidR="00474E54" w:rsidRPr="00A724D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Gajewski M, Łopuszański S., </w:t>
            </w:r>
            <w:proofErr w:type="spellStart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Opowicz</w:t>
            </w:r>
            <w:proofErr w:type="spellEnd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</w:t>
            </w:r>
            <w:proofErr w:type="spellStart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Socała</w:t>
            </w:r>
            <w:proofErr w:type="spellEnd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Świątecki A., </w:t>
            </w:r>
            <w:proofErr w:type="spellStart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Incentive</w:t>
            </w:r>
            <w:proofErr w:type="spellEnd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 polsku, kompendium, Best </w:t>
            </w:r>
            <w:proofErr w:type="spellStart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Eastern</w:t>
            </w:r>
            <w:proofErr w:type="spellEnd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Plaza</w:t>
            </w:r>
            <w:proofErr w:type="spellEnd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Hotels, 1999</w:t>
            </w:r>
          </w:p>
          <w:p w:rsidR="00474E54" w:rsidRPr="00A724D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Bednarczyk M. (red.), </w:t>
            </w:r>
            <w:r w:rsidRPr="00A724D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Przedsiębiorczość w turystyce. Zasady i praktyka</w:t>
            </w:r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, 2010.</w:t>
            </w:r>
          </w:p>
          <w:p w:rsidR="00474E54" w:rsidRPr="00A724D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Bednarczyk M. (red.), </w:t>
            </w:r>
            <w:r w:rsidRPr="00A724D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Zarządzanie konkurencyjnością biznesu turystycznego w regionach,</w:t>
            </w:r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, 2011.</w:t>
            </w:r>
          </w:p>
          <w:p w:rsidR="00474E54" w:rsidRPr="00A724D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cs="Arial"/>
                <w:smallCaps/>
                <w:color w:val="000000"/>
                <w:sz w:val="24"/>
                <w:szCs w:val="24"/>
              </w:rPr>
            </w:pPr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Mikos von </w:t>
            </w:r>
            <w:proofErr w:type="spellStart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Rohrscheidt</w:t>
            </w:r>
            <w:proofErr w:type="spellEnd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A., </w:t>
            </w:r>
            <w:r w:rsidRPr="00A724D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Turystyka kulturowa. Fenomen, potencjał, perspektywy, </w:t>
            </w:r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GWSHM Milenium, 208.</w:t>
            </w:r>
          </w:p>
          <w:p w:rsidR="00474E54" w:rsidRPr="00A724D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Rozwadowska B., </w:t>
            </w:r>
            <w:r w:rsidRPr="00A724D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Public </w:t>
            </w:r>
            <w:proofErr w:type="spellStart"/>
            <w:r w:rsidRPr="00A724D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Relations</w:t>
            </w:r>
            <w:proofErr w:type="spellEnd"/>
            <w:r w:rsidRPr="00A724D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- teoria, praktyka, </w:t>
            </w:r>
            <w:proofErr w:type="spellStart"/>
            <w:r w:rsidRPr="00A724D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perspektywy,</w:t>
            </w:r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EMKA</w:t>
            </w:r>
            <w:proofErr w:type="spellEnd"/>
            <w:r w:rsidRPr="00A724DE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Warszawa, 2011</w:t>
            </w:r>
          </w:p>
          <w:p w:rsidR="00474E54" w:rsidRPr="00A724DE" w:rsidRDefault="00474E54" w:rsidP="00474E5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cs="Arial"/>
                <w:smallCaps/>
                <w:color w:val="000000"/>
                <w:sz w:val="24"/>
                <w:szCs w:val="24"/>
              </w:rPr>
            </w:pPr>
            <w:proofErr w:type="spellStart"/>
            <w:r w:rsidRPr="00A724DE">
              <w:rPr>
                <w:rFonts w:ascii="Corbel" w:hAnsi="Corbel"/>
                <w:sz w:val="24"/>
                <w:szCs w:val="24"/>
              </w:rPr>
              <w:t>DeVrye</w:t>
            </w:r>
            <w:proofErr w:type="spellEnd"/>
            <w:r w:rsidRPr="00A724DE">
              <w:rPr>
                <w:rFonts w:ascii="Corbel" w:hAnsi="Corbel"/>
                <w:sz w:val="24"/>
                <w:szCs w:val="24"/>
              </w:rPr>
              <w:t xml:space="preserve"> C., </w:t>
            </w:r>
            <w:r w:rsidRPr="00A724DE">
              <w:rPr>
                <w:rFonts w:ascii="Corbel" w:hAnsi="Corbel"/>
                <w:i/>
                <w:sz w:val="24"/>
                <w:szCs w:val="24"/>
              </w:rPr>
              <w:t xml:space="preserve">Dobra obsługa to dobry interes. </w:t>
            </w:r>
            <w:r w:rsidRPr="00A724DE">
              <w:rPr>
                <w:rFonts w:ascii="Corbel" w:hAnsi="Corbel"/>
                <w:sz w:val="24"/>
                <w:szCs w:val="24"/>
              </w:rPr>
              <w:t>Poznań 2007</w:t>
            </w:r>
          </w:p>
        </w:tc>
      </w:tr>
      <w:tr w:rsidR="0085747A" w:rsidRPr="00A724DE" w:rsidTr="0071620A">
        <w:trPr>
          <w:trHeight w:val="397"/>
        </w:trPr>
        <w:tc>
          <w:tcPr>
            <w:tcW w:w="7513" w:type="dxa"/>
          </w:tcPr>
          <w:p w:rsidR="00474E54" w:rsidRPr="00A724DE" w:rsidRDefault="0085747A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Literatura uzupełniająca:</w:t>
            </w:r>
          </w:p>
          <w:p w:rsidR="00474E54" w:rsidRPr="00A724DE" w:rsidRDefault="00474E54" w:rsidP="00474E54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Rut P. Potencjał turystyczny województwa podkarpackiego inspiracją dla turystyki kulturowej, </w:t>
            </w:r>
            <w:proofErr w:type="spellStart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Koraw</w:t>
            </w:r>
            <w:proofErr w:type="spellEnd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, 2012</w:t>
            </w:r>
          </w:p>
          <w:p w:rsidR="00474E54" w:rsidRPr="00A724DE" w:rsidRDefault="00474E54" w:rsidP="00474E54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Kowalczyk A., Współczesna turystyka kulturowa – między tradycją i nowoczesnością, [w:] Kowalczyk A. (red.), Turystyka kulturowa. </w:t>
            </w: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lastRenderedPageBreak/>
              <w:t xml:space="preserve">Spojrzenie geograficzne, </w:t>
            </w:r>
            <w:proofErr w:type="spellStart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WGiSR</w:t>
            </w:r>
            <w:proofErr w:type="spellEnd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 UW, Warszawa, 2008</w:t>
            </w:r>
          </w:p>
          <w:p w:rsidR="00474E54" w:rsidRPr="00A724DE" w:rsidRDefault="00474E54" w:rsidP="00474E54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Staniszewska D., Staniszewski M., Portret klienta. Gliwice 2010 </w:t>
            </w:r>
          </w:p>
          <w:p w:rsidR="00474E54" w:rsidRPr="00A724DE" w:rsidRDefault="00474E54" w:rsidP="00474E54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Kamińska-Radomska I., Etykieta biznesu czyli międzynarodowy język kurtuazji. Warszawa 2003</w:t>
            </w:r>
          </w:p>
          <w:p w:rsidR="00474E54" w:rsidRPr="00A724DE" w:rsidRDefault="00474E54" w:rsidP="00474E5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 w:cs="Arial"/>
                <w:b w:val="0"/>
                <w:i/>
                <w:smallCaps w:val="0"/>
                <w:color w:val="000000"/>
                <w:szCs w:val="24"/>
              </w:rPr>
            </w:pPr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Drozdowski R., Fatyga B., </w:t>
            </w:r>
            <w:proofErr w:type="spellStart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Filiciak</w:t>
            </w:r>
            <w:proofErr w:type="spellEnd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 M., Krajewski M., </w:t>
            </w:r>
            <w:proofErr w:type="spellStart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Szlendak</w:t>
            </w:r>
            <w:proofErr w:type="spellEnd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 T., Praktyki kulturalne Polaków,  Toruń, 2014                                                                                           </w:t>
            </w:r>
          </w:p>
          <w:p w:rsidR="0085747A" w:rsidRPr="00A724DE" w:rsidRDefault="00474E54" w:rsidP="00474E5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 w:cs="Aria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>Rapacz</w:t>
            </w:r>
            <w:proofErr w:type="spellEnd"/>
            <w:r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 A. Przedsiębiorstwo turystyczne w gospodarce rynkowej, Akademia Ekonomiczna, Wrocław 2001</w:t>
            </w:r>
            <w:r w:rsidR="0085747A" w:rsidRPr="00A724DE">
              <w:rPr>
                <w:rFonts w:ascii="Corbel" w:hAnsi="Corbel" w:cs="Aria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A724DE" w:rsidRDefault="0085747A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85747A" w:rsidRPr="00A724DE" w:rsidRDefault="0085747A" w:rsidP="009C54AE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85747A" w:rsidRPr="00A724DE" w:rsidRDefault="0085747A" w:rsidP="00F83B28">
      <w:pPr>
        <w:pStyle w:val="Punktygwne"/>
        <w:spacing w:before="0" w:after="0"/>
        <w:ind w:left="360"/>
        <w:rPr>
          <w:rFonts w:ascii="Corbel" w:hAnsi="Corbel" w:cs="Arial"/>
          <w:szCs w:val="24"/>
        </w:rPr>
      </w:pPr>
      <w:r w:rsidRPr="00A724DE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="0085747A" w:rsidRPr="00A724D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827" w:rsidRDefault="00483827" w:rsidP="00C16ABF">
      <w:pPr>
        <w:spacing w:after="0" w:line="240" w:lineRule="auto"/>
      </w:pPr>
      <w:r>
        <w:separator/>
      </w:r>
    </w:p>
  </w:endnote>
  <w:endnote w:type="continuationSeparator" w:id="0">
    <w:p w:rsidR="00483827" w:rsidRDefault="004838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827" w:rsidRDefault="00483827" w:rsidP="00C16ABF">
      <w:pPr>
        <w:spacing w:after="0" w:line="240" w:lineRule="auto"/>
      </w:pPr>
      <w:r>
        <w:separator/>
      </w:r>
    </w:p>
  </w:footnote>
  <w:footnote w:type="continuationSeparator" w:id="0">
    <w:p w:rsidR="00483827" w:rsidRDefault="0048382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6138"/>
    <w:multiLevelType w:val="hybridMultilevel"/>
    <w:tmpl w:val="2F3C9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6273EC"/>
    <w:multiLevelType w:val="hybridMultilevel"/>
    <w:tmpl w:val="91225086"/>
    <w:lvl w:ilvl="0" w:tplc="1D860F5C">
      <w:start w:val="1"/>
      <w:numFmt w:val="decimal"/>
      <w:lvlText w:val="%1."/>
      <w:lvlJc w:val="left"/>
      <w:pPr>
        <w:ind w:left="720" w:hanging="360"/>
      </w:pPr>
      <w:rPr>
        <w:rFonts w:eastAsia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E62648"/>
    <w:multiLevelType w:val="hybridMultilevel"/>
    <w:tmpl w:val="BA3AD5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340"/>
    <w:rsid w:val="000D04B0"/>
    <w:rsid w:val="000F1C57"/>
    <w:rsid w:val="000F513D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92F37"/>
    <w:rsid w:val="001A70D2"/>
    <w:rsid w:val="001D657B"/>
    <w:rsid w:val="001D7B54"/>
    <w:rsid w:val="001E0209"/>
    <w:rsid w:val="001E615C"/>
    <w:rsid w:val="001F2CA2"/>
    <w:rsid w:val="002144C0"/>
    <w:rsid w:val="0022477D"/>
    <w:rsid w:val="002278A9"/>
    <w:rsid w:val="002336F9"/>
    <w:rsid w:val="0024028F"/>
    <w:rsid w:val="002412BC"/>
    <w:rsid w:val="00243B1C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1B7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66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E54"/>
    <w:rsid w:val="0047598D"/>
    <w:rsid w:val="00483827"/>
    <w:rsid w:val="004840FD"/>
    <w:rsid w:val="00490F7D"/>
    <w:rsid w:val="00491678"/>
    <w:rsid w:val="004968E2"/>
    <w:rsid w:val="004A3EEA"/>
    <w:rsid w:val="004A4D1F"/>
    <w:rsid w:val="004B480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6E29"/>
    <w:rsid w:val="0059484D"/>
    <w:rsid w:val="005A0855"/>
    <w:rsid w:val="005A3196"/>
    <w:rsid w:val="005C080F"/>
    <w:rsid w:val="005C55E5"/>
    <w:rsid w:val="005C696A"/>
    <w:rsid w:val="005D6768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56A"/>
    <w:rsid w:val="00696477"/>
    <w:rsid w:val="006D050F"/>
    <w:rsid w:val="006D2E8A"/>
    <w:rsid w:val="006D6139"/>
    <w:rsid w:val="006E5D65"/>
    <w:rsid w:val="006F1282"/>
    <w:rsid w:val="006F1FBC"/>
    <w:rsid w:val="006F31E2"/>
    <w:rsid w:val="0070019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43E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665B5"/>
    <w:rsid w:val="00A724DE"/>
    <w:rsid w:val="00A84C85"/>
    <w:rsid w:val="00A97DE1"/>
    <w:rsid w:val="00AB053C"/>
    <w:rsid w:val="00AD0842"/>
    <w:rsid w:val="00AD1146"/>
    <w:rsid w:val="00AD1681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8A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71D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1EC0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41F9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E4E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430"/>
    <w:rsid w:val="00F17567"/>
    <w:rsid w:val="00F27A7B"/>
    <w:rsid w:val="00F409DE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B8471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8471D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CB621F-A81A-4DC8-8939-CE9BD92E7F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183E15-2BE8-4B4E-889C-4B5B44837964}"/>
</file>

<file path=customXml/itemProps3.xml><?xml version="1.0" encoding="utf-8"?>
<ds:datastoreItem xmlns:ds="http://schemas.openxmlformats.org/officeDocument/2006/customXml" ds:itemID="{5F9647CC-C617-45CF-BABB-A3CA72395832}"/>
</file>

<file path=customXml/itemProps4.xml><?xml version="1.0" encoding="utf-8"?>
<ds:datastoreItem xmlns:ds="http://schemas.openxmlformats.org/officeDocument/2006/customXml" ds:itemID="{5BC2D21D-8C07-4ED0-8E5E-46A75A1C312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1526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Eventy</dc:title>
  <dc:creator>Paweł Rut</dc:creator>
  <cp:keywords>Turystyka biznesowa</cp:keywords>
  <cp:lastModifiedBy>User</cp:lastModifiedBy>
  <cp:revision>2</cp:revision>
  <cp:lastPrinted>2019-02-06T12:12:00Z</cp:lastPrinted>
  <dcterms:created xsi:type="dcterms:W3CDTF">2020-09-14T12:30:00Z</dcterms:created>
  <dcterms:modified xsi:type="dcterms:W3CDTF">2020-09-14T12:30:00Z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