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04C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4E88C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E1A025" w14:textId="5AA48C3F" w:rsidR="0085747A" w:rsidRPr="00B95D2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95D23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2020-2023 </w:t>
      </w:r>
    </w:p>
    <w:p w14:paraId="38C9764C" w14:textId="7C47D518" w:rsidR="00445970" w:rsidRPr="00EA4832" w:rsidRDefault="00445970" w:rsidP="0068284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465E57">
        <w:rPr>
          <w:rFonts w:ascii="Corbel" w:hAnsi="Corbel"/>
          <w:sz w:val="20"/>
          <w:szCs w:val="20"/>
        </w:rPr>
        <w:t>1</w:t>
      </w:r>
      <w:r w:rsidR="00855E6F">
        <w:rPr>
          <w:rFonts w:ascii="Corbel" w:hAnsi="Corbel"/>
          <w:sz w:val="20"/>
          <w:szCs w:val="20"/>
        </w:rPr>
        <w:t>/202</w:t>
      </w:r>
      <w:r w:rsidR="00465E57">
        <w:rPr>
          <w:rFonts w:ascii="Corbel" w:hAnsi="Corbel"/>
          <w:sz w:val="20"/>
          <w:szCs w:val="20"/>
        </w:rPr>
        <w:t>2</w:t>
      </w:r>
    </w:p>
    <w:p w14:paraId="23CC06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29A04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8F360" w14:textId="77777777" w:rsidTr="00B819C8">
        <w:tc>
          <w:tcPr>
            <w:tcW w:w="2694" w:type="dxa"/>
            <w:vAlign w:val="center"/>
          </w:tcPr>
          <w:p w14:paraId="08F66D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D1D4AD" w14:textId="77777777" w:rsidR="0085747A" w:rsidRPr="00B621C2" w:rsidRDefault="00855E6F" w:rsidP="00B621C2">
            <w:pPr>
              <w:pStyle w:val="Nagwek3"/>
              <w:rPr>
                <w:rFonts w:ascii="Corbel" w:hAnsi="Corbel"/>
                <w:b w:val="0"/>
                <w:color w:val="000000" w:themeColor="text1"/>
              </w:rPr>
            </w:pPr>
            <w:r w:rsidRPr="00B621C2">
              <w:rPr>
                <w:rFonts w:ascii="Corbel" w:hAnsi="Corbel"/>
                <w:b w:val="0"/>
                <w:color w:val="000000" w:themeColor="text1"/>
              </w:rPr>
              <w:t xml:space="preserve">Strategie </w:t>
            </w:r>
            <w:r w:rsidR="00B621C2" w:rsidRPr="00B621C2">
              <w:rPr>
                <w:rFonts w:ascii="Corbel" w:hAnsi="Corbel"/>
                <w:b w:val="0"/>
                <w:color w:val="000000" w:themeColor="text1"/>
              </w:rPr>
              <w:t>przedsiębiorcze</w:t>
            </w:r>
          </w:p>
        </w:tc>
      </w:tr>
      <w:tr w:rsidR="0085747A" w:rsidRPr="009C54AE" w14:paraId="0F3DA2ED" w14:textId="77777777" w:rsidTr="00B819C8">
        <w:tc>
          <w:tcPr>
            <w:tcW w:w="2694" w:type="dxa"/>
            <w:vAlign w:val="center"/>
          </w:tcPr>
          <w:p w14:paraId="69FD6D8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5FFB6F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7275A5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7275A5">
              <w:rPr>
                <w:rFonts w:ascii="Corbel" w:hAnsi="Corbel"/>
                <w:b w:val="0"/>
                <w:sz w:val="24"/>
                <w:szCs w:val="24"/>
              </w:rPr>
              <w:t>/C-1.3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EDED1D" w14:textId="77777777" w:rsidTr="00B819C8">
        <w:tc>
          <w:tcPr>
            <w:tcW w:w="2694" w:type="dxa"/>
            <w:vAlign w:val="center"/>
          </w:tcPr>
          <w:p w14:paraId="4AA00A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272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2620216" w14:textId="77777777" w:rsidTr="00B819C8">
        <w:tc>
          <w:tcPr>
            <w:tcW w:w="2694" w:type="dxa"/>
            <w:vAlign w:val="center"/>
          </w:tcPr>
          <w:p w14:paraId="72AE67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C742FF" w14:textId="72401FF6" w:rsidR="0085747A" w:rsidRPr="009C54AE" w:rsidRDefault="00B95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85747A" w:rsidRPr="009C54AE" w14:paraId="0371A947" w14:textId="77777777" w:rsidTr="00B819C8">
        <w:tc>
          <w:tcPr>
            <w:tcW w:w="2694" w:type="dxa"/>
            <w:vAlign w:val="center"/>
          </w:tcPr>
          <w:p w14:paraId="24F6CA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C284E9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0371CDD" w14:textId="77777777" w:rsidTr="00B819C8">
        <w:tc>
          <w:tcPr>
            <w:tcW w:w="2694" w:type="dxa"/>
            <w:vAlign w:val="center"/>
          </w:tcPr>
          <w:p w14:paraId="3A77B8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FFFA6E" w14:textId="30837125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6CA7B62" w14:textId="77777777" w:rsidTr="00B819C8">
        <w:tc>
          <w:tcPr>
            <w:tcW w:w="2694" w:type="dxa"/>
            <w:vAlign w:val="center"/>
          </w:tcPr>
          <w:p w14:paraId="5D5B0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4FC1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276EB84" w14:textId="77777777" w:rsidTr="00B819C8">
        <w:tc>
          <w:tcPr>
            <w:tcW w:w="2694" w:type="dxa"/>
            <w:vAlign w:val="center"/>
          </w:tcPr>
          <w:p w14:paraId="50EC5B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6799C89" w14:textId="613EED22" w:rsidR="0085747A" w:rsidRPr="006144E1" w:rsidRDefault="006144E1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44E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013D364" w14:textId="77777777" w:rsidTr="00B819C8">
        <w:tc>
          <w:tcPr>
            <w:tcW w:w="2694" w:type="dxa"/>
            <w:vAlign w:val="center"/>
          </w:tcPr>
          <w:p w14:paraId="373606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8341C" w14:textId="3871485D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14AC9634" w14:textId="77777777" w:rsidTr="00B819C8">
        <w:tc>
          <w:tcPr>
            <w:tcW w:w="2694" w:type="dxa"/>
            <w:vAlign w:val="center"/>
          </w:tcPr>
          <w:p w14:paraId="33A166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933F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D602D89" w14:textId="77777777" w:rsidTr="00B819C8">
        <w:tc>
          <w:tcPr>
            <w:tcW w:w="2694" w:type="dxa"/>
            <w:vAlign w:val="center"/>
          </w:tcPr>
          <w:p w14:paraId="3C0B17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8585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9C7F047" w14:textId="77777777" w:rsidTr="00B819C8">
        <w:tc>
          <w:tcPr>
            <w:tcW w:w="2694" w:type="dxa"/>
            <w:vAlign w:val="center"/>
          </w:tcPr>
          <w:p w14:paraId="1DBFC2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8357B0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33BBD5E7" w14:textId="77777777" w:rsidTr="00B819C8">
        <w:tc>
          <w:tcPr>
            <w:tcW w:w="2694" w:type="dxa"/>
            <w:vAlign w:val="center"/>
          </w:tcPr>
          <w:p w14:paraId="76599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3C55FE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809D695" w14:textId="55F9EBB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95D2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5AF85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FF6F1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C3B16A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ED6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EE845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70E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3C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B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11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AD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47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AB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AD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F66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557B3B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54F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60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CBAF" w14:textId="18684E16" w:rsidR="00015B8F" w:rsidRPr="009C54AE" w:rsidRDefault="006144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EF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8B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FD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9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34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92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5153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C27D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48630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0DAD09" w14:textId="77777777" w:rsidR="00682849" w:rsidRPr="00334609" w:rsidRDefault="00682849" w:rsidP="0068284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334609">
        <w:rPr>
          <w:rStyle w:val="normaltextrun"/>
          <w:rFonts w:ascii="Corbel" w:hAnsi="Corbel" w:cs="Segoe UI"/>
        </w:rPr>
        <w:sym w:font="Wingdings" w:char="F0FE"/>
      </w:r>
      <w:r w:rsidRPr="00334609">
        <w:rPr>
          <w:rStyle w:val="normaltextrun"/>
          <w:rFonts w:ascii="Corbel" w:hAnsi="Corbel" w:cs="Segoe UI"/>
        </w:rPr>
        <w:t> </w:t>
      </w:r>
      <w:r w:rsidRPr="00334609">
        <w:rPr>
          <w:rFonts w:ascii="Corbel" w:hAnsi="Corbel"/>
        </w:rPr>
        <w:t>zajęcia w formie tradycyjnej (lub zdalnie z wykorzystaniem platformy Ms </w:t>
      </w:r>
      <w:proofErr w:type="spellStart"/>
      <w:r w:rsidRPr="00334609">
        <w:rPr>
          <w:rStyle w:val="spellingerror"/>
          <w:rFonts w:ascii="Corbel" w:hAnsi="Corbel"/>
        </w:rPr>
        <w:t>Teams</w:t>
      </w:r>
      <w:proofErr w:type="spellEnd"/>
      <w:r w:rsidRPr="00334609">
        <w:rPr>
          <w:rStyle w:val="spellingerror"/>
          <w:rFonts w:ascii="Corbel" w:hAnsi="Corbel"/>
        </w:rPr>
        <w:t>)</w:t>
      </w:r>
      <w:r w:rsidRPr="00334609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B40C1D" w14:textId="77777777" w:rsidR="00682849" w:rsidRDefault="00682849" w:rsidP="0068284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1CE65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0509C3" w14:textId="00DF7295" w:rsidR="00E22FBC" w:rsidRPr="009C54AE" w:rsidRDefault="00E22FBC" w:rsidP="4A6B4A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4A6B4A7C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4A6B4A7C">
        <w:rPr>
          <w:rFonts w:ascii="Corbel" w:hAnsi="Corbel"/>
          <w:smallCaps w:val="0"/>
        </w:rPr>
        <w:t>For</w:t>
      </w:r>
      <w:r w:rsidR="00445970" w:rsidRPr="4A6B4A7C">
        <w:rPr>
          <w:rFonts w:ascii="Corbel" w:hAnsi="Corbel"/>
          <w:smallCaps w:val="0"/>
        </w:rPr>
        <w:t xml:space="preserve">ma zaliczenia przedmiotu </w:t>
      </w:r>
      <w:r w:rsidRPr="4A6B4A7C">
        <w:rPr>
          <w:rFonts w:ascii="Corbel" w:hAnsi="Corbel"/>
          <w:smallCaps w:val="0"/>
        </w:rPr>
        <w:t xml:space="preserve"> (z toku) </w:t>
      </w:r>
      <w:r w:rsidR="00B95D23" w:rsidRPr="4A6B4A7C">
        <w:rPr>
          <w:rFonts w:ascii="Corbel" w:hAnsi="Corbel"/>
          <w:b w:val="0"/>
          <w:smallCaps w:val="0"/>
        </w:rPr>
        <w:t>zaliczenie z oceną</w:t>
      </w:r>
    </w:p>
    <w:p w14:paraId="7BF1E5BA" w14:textId="77777777" w:rsidR="00B95D23" w:rsidRDefault="00B95D2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475D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794C3F" w14:textId="77777777" w:rsidTr="00745302">
        <w:tc>
          <w:tcPr>
            <w:tcW w:w="9670" w:type="dxa"/>
          </w:tcPr>
          <w:p w14:paraId="443AEBEA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7F6ED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48F9C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A23B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CDB38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6D75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B154A55" w14:textId="77777777" w:rsidTr="00923D7D">
        <w:tc>
          <w:tcPr>
            <w:tcW w:w="851" w:type="dxa"/>
            <w:vAlign w:val="center"/>
          </w:tcPr>
          <w:p w14:paraId="5E4CE39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6C3A81D" w14:textId="77777777" w:rsidR="0085747A" w:rsidRPr="009C54AE" w:rsidRDefault="00467CD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Podstawowym założeniem jest zapoznanie studentów z możliwościami wykorzystania marketingu w działalności 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przedsiębi</w:t>
            </w:r>
            <w:r w:rsidR="000231E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rstwa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oraz budowaniem właściwych strategii w zmiennym otoczeniu rynkowym</w:t>
            </w:r>
          </w:p>
        </w:tc>
      </w:tr>
      <w:tr w:rsidR="0085747A" w:rsidRPr="009C54AE" w14:paraId="0ED11AAB" w14:textId="77777777" w:rsidTr="00923D7D">
        <w:tc>
          <w:tcPr>
            <w:tcW w:w="851" w:type="dxa"/>
            <w:vAlign w:val="center"/>
          </w:tcPr>
          <w:p w14:paraId="5AD18B00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CE5CF6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</w:t>
            </w:r>
            <w:r w:rsidR="00B621C2">
              <w:rPr>
                <w:rFonts w:ascii="Corbel" w:hAnsi="Corbel"/>
                <w:sz w:val="24"/>
                <w:szCs w:val="24"/>
              </w:rPr>
              <w:t>tegii przedsiębiorstw na rynku</w:t>
            </w:r>
            <w:r w:rsidRPr="007275A5">
              <w:rPr>
                <w:rFonts w:ascii="Corbel" w:hAnsi="Corbel"/>
                <w:sz w:val="24"/>
                <w:szCs w:val="24"/>
              </w:rPr>
              <w:t xml:space="preserve">  z uwzględnieniem jego stanu i kierunków zmian</w:t>
            </w:r>
          </w:p>
        </w:tc>
      </w:tr>
      <w:tr w:rsidR="0085747A" w:rsidRPr="009C54AE" w14:paraId="0C779C86" w14:textId="77777777" w:rsidTr="00923D7D">
        <w:tc>
          <w:tcPr>
            <w:tcW w:w="851" w:type="dxa"/>
            <w:vAlign w:val="center"/>
          </w:tcPr>
          <w:p w14:paraId="06F8C8A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1372AF4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63BC77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50ADB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5F6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A7067E0" w14:textId="77777777" w:rsidTr="678E3C65">
        <w:tc>
          <w:tcPr>
            <w:tcW w:w="1701" w:type="dxa"/>
            <w:vAlign w:val="center"/>
          </w:tcPr>
          <w:p w14:paraId="457A6A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554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49EF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762A76FE" w14:textId="77777777" w:rsidTr="678E3C65">
        <w:tc>
          <w:tcPr>
            <w:tcW w:w="1701" w:type="dxa"/>
          </w:tcPr>
          <w:p w14:paraId="554DD2D7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59E7379" w14:textId="3EC04215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eastAsia="Times New Roman" w:hAnsi="Corbel"/>
                <w:sz w:val="24"/>
                <w:szCs w:val="24"/>
                <w:lang w:eastAsia="pl-PL"/>
              </w:rPr>
              <w:t>Zna podstawowe pojęcia z zakresu ekonomii, marketingu oraz rozumie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36F93EF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C0BBFA" w14:textId="7C62554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EF8498C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5E96F457" w14:textId="77777777" w:rsidTr="678E3C65">
        <w:tc>
          <w:tcPr>
            <w:tcW w:w="1701" w:type="dxa"/>
          </w:tcPr>
          <w:p w14:paraId="5623E722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66DCBE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172F3340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08CDEA02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3638D574" w14:textId="77777777" w:rsidTr="678E3C65">
        <w:tc>
          <w:tcPr>
            <w:tcW w:w="1701" w:type="dxa"/>
          </w:tcPr>
          <w:p w14:paraId="60288E7C" w14:textId="2B9DD3C1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D196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EF25EF" w14:textId="77777777" w:rsidR="00DD539B" w:rsidRPr="00DD539B" w:rsidRDefault="00DD539B" w:rsidP="678E3C65">
            <w:pPr>
              <w:spacing w:line="240" w:lineRule="auto"/>
              <w:rPr>
                <w:rFonts w:ascii="Corbel" w:eastAsiaTheme="minorEastAsia" w:hAnsi="Corbel" w:cstheme="minorBidi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078EF11C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11C463E4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66F3C08" w14:textId="77777777" w:rsidTr="678E3C65">
        <w:tc>
          <w:tcPr>
            <w:tcW w:w="1701" w:type="dxa"/>
          </w:tcPr>
          <w:p w14:paraId="3D61A2C0" w14:textId="60D169BB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D196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5AD70E5" w14:textId="1C9DC333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</w:t>
            </w:r>
            <w:r w:rsidR="00A36965" w:rsidRPr="678E3C65">
              <w:rPr>
                <w:rFonts w:ascii="Corbel" w:hAnsi="Corbel"/>
                <w:sz w:val="24"/>
                <w:szCs w:val="24"/>
              </w:rPr>
              <w:t>i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możliwości realizacji strategii przedsiębiorstwa z uwzględnieniem występujących problemów </w:t>
            </w:r>
            <w:proofErr w:type="spellStart"/>
            <w:r w:rsidRPr="678E3C65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678E3C65">
              <w:rPr>
                <w:rFonts w:ascii="Corbel" w:hAnsi="Corbel"/>
                <w:sz w:val="24"/>
                <w:szCs w:val="24"/>
              </w:rPr>
              <w:t>–ekonomicznych</w:t>
            </w:r>
          </w:p>
        </w:tc>
        <w:tc>
          <w:tcPr>
            <w:tcW w:w="1873" w:type="dxa"/>
          </w:tcPr>
          <w:p w14:paraId="57A6D099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D0F687" w14:textId="4A8B28B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08E841D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311664B7" w14:textId="77777777" w:rsidTr="678E3C65">
        <w:tc>
          <w:tcPr>
            <w:tcW w:w="1701" w:type="dxa"/>
          </w:tcPr>
          <w:p w14:paraId="145EBD2D" w14:textId="5CD203DF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D196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bookmarkStart w:id="1" w:name="_GoBack"/>
            <w:bookmarkEnd w:id="1"/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18C18A7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469A8613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32283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28B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639A7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9564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83664C" w14:textId="77777777" w:rsidTr="00923D7D">
        <w:tc>
          <w:tcPr>
            <w:tcW w:w="9639" w:type="dxa"/>
          </w:tcPr>
          <w:p w14:paraId="04E050A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939912" w14:textId="77777777" w:rsidTr="00923D7D">
        <w:tc>
          <w:tcPr>
            <w:tcW w:w="9639" w:type="dxa"/>
          </w:tcPr>
          <w:p w14:paraId="47F83199" w14:textId="77777777" w:rsidR="0085747A" w:rsidRPr="00E821C5" w:rsidRDefault="00D9018B" w:rsidP="00B621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lastRenderedPageBreak/>
              <w:t xml:space="preserve">Istota strategii 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>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– ich treść oraz miejsce w ogólnej strukturze strategii przedsiębiorstwa usługowego, główne kryteria podziału  </w:t>
            </w:r>
          </w:p>
        </w:tc>
      </w:tr>
      <w:tr w:rsidR="0085747A" w:rsidRPr="009C54AE" w14:paraId="5AE976E4" w14:textId="77777777" w:rsidTr="00923D7D">
        <w:tc>
          <w:tcPr>
            <w:tcW w:w="9639" w:type="dxa"/>
          </w:tcPr>
          <w:p w14:paraId="1463FCE4" w14:textId="77777777" w:rsidR="0085747A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3EFC17BF" w14:textId="77777777" w:rsidTr="00923D7D">
        <w:tc>
          <w:tcPr>
            <w:tcW w:w="9639" w:type="dxa"/>
          </w:tcPr>
          <w:p w14:paraId="4982EE48" w14:textId="77777777" w:rsidR="0085747A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Podstawowe założenia budowy strategii przedsiębiorczych na rynku usług</w:t>
            </w: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9018B" w:rsidRPr="009C54AE" w14:paraId="5CF6D05E" w14:textId="77777777" w:rsidTr="00923D7D">
        <w:tc>
          <w:tcPr>
            <w:tcW w:w="9639" w:type="dxa"/>
          </w:tcPr>
          <w:p w14:paraId="6827E13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Strategiczna diagnoza otoczenia organizacji usługowej- w</w:t>
            </w: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arianty strategiczne firm w zależności od warunków w sektorze</w:t>
            </w:r>
          </w:p>
        </w:tc>
      </w:tr>
      <w:tr w:rsidR="00D9018B" w:rsidRPr="009C54AE" w14:paraId="5B21E3CF" w14:textId="77777777" w:rsidTr="00923D7D">
        <w:tc>
          <w:tcPr>
            <w:tcW w:w="9639" w:type="dxa"/>
          </w:tcPr>
          <w:p w14:paraId="03A48F8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Wybór misji, rynków docelowych i ogólnych założeń strategicznych </w:t>
            </w:r>
          </w:p>
        </w:tc>
      </w:tr>
      <w:tr w:rsidR="00D9018B" w:rsidRPr="009C54AE" w14:paraId="709D3D83" w14:textId="77777777" w:rsidTr="00923D7D">
        <w:tc>
          <w:tcPr>
            <w:tcW w:w="9639" w:type="dxa"/>
          </w:tcPr>
          <w:p w14:paraId="3E2D72E3" w14:textId="77777777" w:rsidR="00D9018B" w:rsidRPr="00E821C5" w:rsidRDefault="00E821C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strategicznych zasobów organizacji usługowej </w:t>
            </w:r>
          </w:p>
        </w:tc>
      </w:tr>
      <w:tr w:rsidR="00D9018B" w:rsidRPr="009C54AE" w14:paraId="504A5802" w14:textId="77777777" w:rsidTr="00923D7D">
        <w:tc>
          <w:tcPr>
            <w:tcW w:w="9639" w:type="dxa"/>
          </w:tcPr>
          <w:p w14:paraId="5B4DBCA1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7BA76705" w14:textId="77777777" w:rsidTr="00923D7D">
        <w:tc>
          <w:tcPr>
            <w:tcW w:w="9639" w:type="dxa"/>
          </w:tcPr>
          <w:p w14:paraId="4F1F37AA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</w:t>
            </w:r>
          </w:p>
        </w:tc>
      </w:tr>
      <w:tr w:rsidR="00D9018B" w:rsidRPr="009C54AE" w14:paraId="000A105D" w14:textId="77777777" w:rsidTr="00923D7D">
        <w:tc>
          <w:tcPr>
            <w:tcW w:w="9639" w:type="dxa"/>
          </w:tcPr>
          <w:p w14:paraId="60282B18" w14:textId="77777777" w:rsidR="00D9018B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Budowa ogólnych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 xml:space="preserve"> założeń strategii 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dla wybranej organizacji usługowej – tworzenie i prezentacja</w:t>
            </w:r>
          </w:p>
        </w:tc>
      </w:tr>
    </w:tbl>
    <w:p w14:paraId="1D226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FD4AE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2F5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AE001" w14:textId="7C917BFF" w:rsidR="00153C41" w:rsidRPr="00B95D2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95D23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95D23" w:rsidRPr="00B95D23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(projekt badawczy, wdrożeniowy, praktyczny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B95D23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B95D23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metody kształceni</w:t>
      </w:r>
      <w:r w:rsidR="00B95D23" w:rsidRPr="00B95D23">
        <w:rPr>
          <w:rFonts w:ascii="Corbel" w:hAnsi="Corbel"/>
          <w:b w:val="0"/>
          <w:iCs/>
          <w:smallCaps w:val="0"/>
          <w:szCs w:val="24"/>
        </w:rPr>
        <w:t>a na odległość</w:t>
      </w:r>
    </w:p>
    <w:p w14:paraId="697053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52F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0D0D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CAB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DEA4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2D31092" w14:textId="77777777" w:rsidTr="00C05F44">
        <w:tc>
          <w:tcPr>
            <w:tcW w:w="1985" w:type="dxa"/>
            <w:vAlign w:val="center"/>
          </w:tcPr>
          <w:p w14:paraId="7F469B6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C4542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DD03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9D693D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F1D05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D5B998D" w14:textId="77777777" w:rsidTr="00C05F44">
        <w:tc>
          <w:tcPr>
            <w:tcW w:w="1985" w:type="dxa"/>
          </w:tcPr>
          <w:p w14:paraId="162F7E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723C01A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18D8606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6765ED2A" w14:textId="77777777" w:rsidTr="00C05F44">
        <w:tc>
          <w:tcPr>
            <w:tcW w:w="1985" w:type="dxa"/>
          </w:tcPr>
          <w:p w14:paraId="1E1E9C5A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760F247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D3B4F80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6EF1B61B" w14:textId="77777777" w:rsidTr="00C05F44">
        <w:tc>
          <w:tcPr>
            <w:tcW w:w="1985" w:type="dxa"/>
          </w:tcPr>
          <w:p w14:paraId="4C4854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DD5F07A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3773323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2CED5796" w14:textId="77777777" w:rsidTr="00C05F44">
        <w:tc>
          <w:tcPr>
            <w:tcW w:w="1985" w:type="dxa"/>
          </w:tcPr>
          <w:p w14:paraId="49E41555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E132A88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537647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5D4CDE07" w14:textId="77777777" w:rsidTr="00C05F44">
        <w:tc>
          <w:tcPr>
            <w:tcW w:w="1985" w:type="dxa"/>
          </w:tcPr>
          <w:p w14:paraId="2845EE8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DDBC2FA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2D3AAD1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8EEA5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E12B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6135D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85211B" w14:textId="77777777" w:rsidTr="678E3C65">
        <w:tc>
          <w:tcPr>
            <w:tcW w:w="9670" w:type="dxa"/>
          </w:tcPr>
          <w:p w14:paraId="1696C649" w14:textId="5C94BDD2" w:rsidR="0085747A" w:rsidRPr="009C54AE" w:rsidRDefault="3A52D79A" w:rsidP="678E3C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8E3C65">
              <w:rPr>
                <w:rFonts w:ascii="Corbel" w:hAnsi="Corbel"/>
                <w:b w:val="0"/>
                <w:smallCaps w:val="0"/>
              </w:rPr>
              <w:t xml:space="preserve">Zaliczenie przedmiotu następuje na podstawie oceny: aktywności na ćwiczeniach, testu sprawdzającego oraz opracowanego projektu dotyczącego </w:t>
            </w:r>
            <w:r w:rsidR="6455C48B" w:rsidRPr="678E3C65">
              <w:rPr>
                <w:rFonts w:ascii="Corbel" w:hAnsi="Corbel"/>
                <w:b w:val="0"/>
                <w:smallCaps w:val="0"/>
              </w:rPr>
              <w:t>strategii przedsiębiorczej</w:t>
            </w:r>
            <w:r w:rsidRPr="678E3C65">
              <w:rPr>
                <w:rFonts w:ascii="Corbel" w:hAnsi="Corbel"/>
                <w:b w:val="0"/>
                <w:smallCaps w:val="0"/>
              </w:rPr>
              <w:t xml:space="preserve"> wybranej firmy usługowej. </w:t>
            </w:r>
          </w:p>
          <w:p w14:paraId="2748F3BB" w14:textId="5761A7F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33E0D9CE" w14:textId="5A6D558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67A5147B" w14:textId="1C18C926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6F22B190" w14:textId="4C0A4CD2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7D7D5861" w14:textId="1E1979CE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4A5B9C39" w14:textId="6F8A4D75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  - od 51% - do 60%.</w:t>
            </w:r>
          </w:p>
        </w:tc>
      </w:tr>
    </w:tbl>
    <w:p w14:paraId="0953DF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C350A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CF92B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3291D1" w14:textId="77777777" w:rsidTr="003E1941">
        <w:tc>
          <w:tcPr>
            <w:tcW w:w="4962" w:type="dxa"/>
            <w:vAlign w:val="center"/>
          </w:tcPr>
          <w:p w14:paraId="2DF911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5B8E2" w14:textId="744EF3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5D2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B52860" w14:textId="77777777" w:rsidTr="00923D7D">
        <w:tc>
          <w:tcPr>
            <w:tcW w:w="4962" w:type="dxa"/>
          </w:tcPr>
          <w:p w14:paraId="6810BE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7BD55C" w14:textId="64DE0A81" w:rsidR="0085747A" w:rsidRPr="009C54AE" w:rsidRDefault="006144E1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F8C1E1F" w14:textId="77777777" w:rsidTr="00923D7D">
        <w:tc>
          <w:tcPr>
            <w:tcW w:w="4962" w:type="dxa"/>
          </w:tcPr>
          <w:p w14:paraId="72DAD1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AABBC7" w14:textId="552637D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3F2AAB7" w14:textId="77777777" w:rsidR="00C61DC5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35E31DB" w14:textId="77777777" w:rsidTr="00923D7D">
        <w:tc>
          <w:tcPr>
            <w:tcW w:w="4962" w:type="dxa"/>
          </w:tcPr>
          <w:p w14:paraId="7623FD83" w14:textId="6F9FE25F" w:rsidR="00C61DC5" w:rsidRPr="009C54AE" w:rsidRDefault="00C61DC5" w:rsidP="006828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28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5D23">
              <w:rPr>
                <w:rFonts w:ascii="Corbel" w:hAnsi="Corbel"/>
                <w:sz w:val="24"/>
                <w:szCs w:val="24"/>
              </w:rPr>
              <w:t xml:space="preserve">do testu, przygotowanie 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C18027" w14:textId="1B605D35" w:rsidR="00C61DC5" w:rsidRPr="009C54AE" w:rsidRDefault="006144E1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723253C" w14:textId="77777777" w:rsidTr="00923D7D">
        <w:tc>
          <w:tcPr>
            <w:tcW w:w="4962" w:type="dxa"/>
          </w:tcPr>
          <w:p w14:paraId="2FAB88A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A676A9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880A23" w14:textId="77777777" w:rsidTr="00923D7D">
        <w:tc>
          <w:tcPr>
            <w:tcW w:w="4962" w:type="dxa"/>
          </w:tcPr>
          <w:p w14:paraId="0A58419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6D9330A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F98B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674FBF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F2C09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D351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AFB3FBB" w14:textId="77777777" w:rsidTr="00B95D23">
        <w:trPr>
          <w:trHeight w:val="397"/>
        </w:trPr>
        <w:tc>
          <w:tcPr>
            <w:tcW w:w="2359" w:type="pct"/>
          </w:tcPr>
          <w:p w14:paraId="54F7C8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CEDCD9" w14:textId="5786B776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9AA536F" w14:textId="77777777" w:rsidTr="00B95D23">
        <w:trPr>
          <w:trHeight w:val="397"/>
        </w:trPr>
        <w:tc>
          <w:tcPr>
            <w:tcW w:w="2359" w:type="pct"/>
          </w:tcPr>
          <w:p w14:paraId="73C8CD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EC5E1" w14:textId="6639080D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4F853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B587A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2236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A94B96F" w14:textId="77777777" w:rsidTr="678E3C65">
        <w:trPr>
          <w:trHeight w:val="397"/>
        </w:trPr>
        <w:tc>
          <w:tcPr>
            <w:tcW w:w="5000" w:type="pct"/>
          </w:tcPr>
          <w:p w14:paraId="7994EA50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EDE663" w14:textId="77777777" w:rsidR="00E821C5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Zakrzewska-Bielawska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A.,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rozwoju prz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edsiębiorstw : nowe spojrzenie,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2018.</w:t>
            </w:r>
          </w:p>
          <w:p w14:paraId="21AC5063" w14:textId="77777777" w:rsidR="00DA3FAB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Wrzosek</w:t>
            </w:r>
            <w:proofErr w:type="spellEnd"/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W.(red.),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2012.</w:t>
            </w:r>
          </w:p>
        </w:tc>
      </w:tr>
      <w:tr w:rsidR="0085747A" w:rsidRPr="009C54AE" w14:paraId="7A494582" w14:textId="77777777" w:rsidTr="678E3C65">
        <w:trPr>
          <w:trHeight w:val="397"/>
        </w:trPr>
        <w:tc>
          <w:tcPr>
            <w:tcW w:w="5000" w:type="pct"/>
          </w:tcPr>
          <w:p w14:paraId="669ABE80" w14:textId="77777777" w:rsidR="0085747A" w:rsidRPr="00E821C5" w:rsidRDefault="0085747A" w:rsidP="678E3C6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678E3C65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8B12E9" w14:textId="77777777" w:rsidR="00E821C5" w:rsidRPr="00A271D7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Tobolska  A.,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Strategie przedsiębiorstw międzynarodowych oraz ich oddziaływania w przestrzeni lokalnej i regionalnej : na przykładzie wybranych koncernów przemysłowych w zachodniej Polsce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Wydawnictwo Naukowe Uniwersytetu im. Adama Mickiewicza,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Poznań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2017.</w:t>
            </w:r>
          </w:p>
          <w:p w14:paraId="42350C86" w14:textId="50B07AF8" w:rsidR="00FB7FE8" w:rsidRPr="00E821C5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Czubała A.,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Marketing usług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,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Oficyna a Wolters Kluwer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usiness,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Warszawa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2012.</w:t>
            </w:r>
          </w:p>
          <w:p w14:paraId="47614963" w14:textId="72A7E049" w:rsidR="00FB7FE8" w:rsidRPr="00E821C5" w:rsidRDefault="4D093997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Social Inequalities and Economics Growth, red. M.G.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Woźniak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zeszyt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nr 45(1/2016). </w:t>
            </w:r>
            <w:r w:rsidRPr="678E3C65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67FC97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5356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22F0B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9EBF5" w14:textId="77777777" w:rsidR="005A6166" w:rsidRDefault="005A6166" w:rsidP="00C16ABF">
      <w:pPr>
        <w:spacing w:after="0" w:line="240" w:lineRule="auto"/>
      </w:pPr>
      <w:r>
        <w:separator/>
      </w:r>
    </w:p>
  </w:endnote>
  <w:endnote w:type="continuationSeparator" w:id="0">
    <w:p w14:paraId="18764AB3" w14:textId="77777777" w:rsidR="005A6166" w:rsidRDefault="005A61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867F0" w14:textId="77777777" w:rsidR="005A6166" w:rsidRDefault="005A6166" w:rsidP="00C16ABF">
      <w:pPr>
        <w:spacing w:after="0" w:line="240" w:lineRule="auto"/>
      </w:pPr>
      <w:r>
        <w:separator/>
      </w:r>
    </w:p>
  </w:footnote>
  <w:footnote w:type="continuationSeparator" w:id="0">
    <w:p w14:paraId="5F4963CE" w14:textId="77777777" w:rsidR="005A6166" w:rsidRDefault="005A6166" w:rsidP="00C16ABF">
      <w:pPr>
        <w:spacing w:after="0" w:line="240" w:lineRule="auto"/>
      </w:pPr>
      <w:r>
        <w:continuationSeparator/>
      </w:r>
    </w:p>
  </w:footnote>
  <w:footnote w:id="1">
    <w:p w14:paraId="7EFF24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2E2B54"/>
    <w:multiLevelType w:val="hybridMultilevel"/>
    <w:tmpl w:val="F1527490"/>
    <w:lvl w:ilvl="0" w:tplc="CACA3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B24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06FD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BED3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E257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16E5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ECC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0AA0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0DD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73E94"/>
    <w:multiLevelType w:val="hybridMultilevel"/>
    <w:tmpl w:val="F1527490"/>
    <w:lvl w:ilvl="0" w:tplc="B0206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909B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8E9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5EF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A19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980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764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A58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069A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F67953"/>
    <w:multiLevelType w:val="hybridMultilevel"/>
    <w:tmpl w:val="53509D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E0A4A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10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1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27BC5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609"/>
    <w:rsid w:val="00334A6B"/>
    <w:rsid w:val="00346FE9"/>
    <w:rsid w:val="0034759A"/>
    <w:rsid w:val="003503F6"/>
    <w:rsid w:val="003530DD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E57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6166"/>
    <w:rsid w:val="005B2AA8"/>
    <w:rsid w:val="005C080F"/>
    <w:rsid w:val="005C55E5"/>
    <w:rsid w:val="005C696A"/>
    <w:rsid w:val="005E6E85"/>
    <w:rsid w:val="005F31D2"/>
    <w:rsid w:val="0061029B"/>
    <w:rsid w:val="006144E1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849"/>
    <w:rsid w:val="00696477"/>
    <w:rsid w:val="006A115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2D63"/>
    <w:rsid w:val="00923D7D"/>
    <w:rsid w:val="009333F1"/>
    <w:rsid w:val="00942E17"/>
    <w:rsid w:val="009508DF"/>
    <w:rsid w:val="00950DAC"/>
    <w:rsid w:val="00954A07"/>
    <w:rsid w:val="0097324A"/>
    <w:rsid w:val="00984B23"/>
    <w:rsid w:val="00991867"/>
    <w:rsid w:val="00997F14"/>
    <w:rsid w:val="009A78D9"/>
    <w:rsid w:val="009C3E31"/>
    <w:rsid w:val="009C54AE"/>
    <w:rsid w:val="009C788E"/>
    <w:rsid w:val="009D196F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6965"/>
    <w:rsid w:val="00A371F6"/>
    <w:rsid w:val="00A43BF6"/>
    <w:rsid w:val="00A53FA5"/>
    <w:rsid w:val="00A54817"/>
    <w:rsid w:val="00A601C8"/>
    <w:rsid w:val="00A60799"/>
    <w:rsid w:val="00A84C85"/>
    <w:rsid w:val="00A9652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95D23"/>
    <w:rsid w:val="00BB520A"/>
    <w:rsid w:val="00BC797F"/>
    <w:rsid w:val="00BD3869"/>
    <w:rsid w:val="00BD66E9"/>
    <w:rsid w:val="00BD6FF4"/>
    <w:rsid w:val="00BF16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AA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1026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22AD1CBE"/>
    <w:rsid w:val="2545F26C"/>
    <w:rsid w:val="32145720"/>
    <w:rsid w:val="3A52D79A"/>
    <w:rsid w:val="4366B5CC"/>
    <w:rsid w:val="4A6B4A7C"/>
    <w:rsid w:val="4D093997"/>
    <w:rsid w:val="61E5F228"/>
    <w:rsid w:val="6455C48B"/>
    <w:rsid w:val="678E3C65"/>
    <w:rsid w:val="69829380"/>
    <w:rsid w:val="6D6C6CCE"/>
    <w:rsid w:val="6E1C67C2"/>
    <w:rsid w:val="72EFD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62591"/>
  <w15:docId w15:val="{69D2313F-6476-492C-9E5E-64F839AF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828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82849"/>
  </w:style>
  <w:style w:type="character" w:customStyle="1" w:styleId="spellingerror">
    <w:name w:val="spellingerror"/>
    <w:basedOn w:val="Domylnaczcionkaakapitu"/>
    <w:rsid w:val="00682849"/>
  </w:style>
  <w:style w:type="character" w:customStyle="1" w:styleId="eop">
    <w:name w:val="eop"/>
    <w:basedOn w:val="Domylnaczcionkaakapitu"/>
    <w:rsid w:val="00682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BAE92-E66B-4108-A261-13BD8058A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041B92-F4B3-41EC-9BFB-574A894980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5BD1F0-5A61-45B7-9051-6FA313793C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1C8485-FC81-4561-B4F7-E546E76D8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1034</Words>
  <Characters>6206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17</cp:revision>
  <cp:lastPrinted>2019-02-06T12:12:00Z</cp:lastPrinted>
  <dcterms:created xsi:type="dcterms:W3CDTF">2020-10-24T12:08:00Z</dcterms:created>
  <dcterms:modified xsi:type="dcterms:W3CDTF">2020-12-18T13:21:00Z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