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457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9AAD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14427" w14:textId="6A73D64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256A">
        <w:rPr>
          <w:rFonts w:ascii="Corbel" w:hAnsi="Corbel"/>
          <w:b/>
          <w:smallCaps/>
          <w:sz w:val="24"/>
          <w:szCs w:val="24"/>
        </w:rPr>
        <w:t>2022-2024</w:t>
      </w:r>
    </w:p>
    <w:p w14:paraId="5BA07A03" w14:textId="21B0EC2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3256A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D3256A">
        <w:rPr>
          <w:rFonts w:ascii="Corbel" w:hAnsi="Corbel"/>
          <w:sz w:val="20"/>
          <w:szCs w:val="20"/>
        </w:rPr>
        <w:t>4</w:t>
      </w:r>
    </w:p>
    <w:p w14:paraId="3675A9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28F40" w14:textId="77777777" w:rsidR="0085747A" w:rsidRDefault="0085747A" w:rsidP="00003572">
      <w:pPr>
        <w:pStyle w:val="Punktygwne"/>
        <w:numPr>
          <w:ilvl w:val="0"/>
          <w:numId w:val="4"/>
        </w:numPr>
        <w:spacing w:before="0" w:after="0"/>
        <w:ind w:left="426" w:hanging="283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C3E6FC8" w14:textId="77777777" w:rsidR="00003572" w:rsidRPr="009C54AE" w:rsidRDefault="00003572" w:rsidP="00003572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36C4" w:rsidRPr="009C54AE" w14:paraId="670D07AE" w14:textId="77777777" w:rsidTr="00B819C8">
        <w:tc>
          <w:tcPr>
            <w:tcW w:w="2694" w:type="dxa"/>
            <w:vAlign w:val="center"/>
          </w:tcPr>
          <w:p w14:paraId="525303DA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C7A4E0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Analiza ekonomiczno-finansowa II</w:t>
            </w:r>
          </w:p>
        </w:tc>
      </w:tr>
      <w:tr w:rsidR="00B036C4" w:rsidRPr="009C54AE" w14:paraId="63D596BC" w14:textId="77777777" w:rsidTr="00B819C8">
        <w:tc>
          <w:tcPr>
            <w:tcW w:w="2694" w:type="dxa"/>
            <w:vAlign w:val="center"/>
          </w:tcPr>
          <w:p w14:paraId="79EC8409" w14:textId="77777777" w:rsidR="00B036C4" w:rsidRPr="009C54AE" w:rsidRDefault="00B036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9247B5" w14:textId="77777777" w:rsidR="00B036C4" w:rsidRPr="009C54AE" w:rsidRDefault="00B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E/II/GFiR/C.7</w:t>
            </w:r>
          </w:p>
        </w:tc>
      </w:tr>
      <w:tr w:rsidR="0085747A" w:rsidRPr="009C54AE" w14:paraId="1380E2B1" w14:textId="77777777" w:rsidTr="00B819C8">
        <w:tc>
          <w:tcPr>
            <w:tcW w:w="2694" w:type="dxa"/>
            <w:vAlign w:val="center"/>
          </w:tcPr>
          <w:p w14:paraId="14049C0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E30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03572" w:rsidRPr="009C54AE" w14:paraId="16EC1405" w14:textId="77777777" w:rsidTr="00B819C8">
        <w:tc>
          <w:tcPr>
            <w:tcW w:w="2694" w:type="dxa"/>
            <w:vAlign w:val="center"/>
          </w:tcPr>
          <w:p w14:paraId="5285623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16920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3572" w:rsidRPr="009C54AE" w14:paraId="39AB192E" w14:textId="77777777" w:rsidTr="00B819C8">
        <w:tc>
          <w:tcPr>
            <w:tcW w:w="2694" w:type="dxa"/>
            <w:vAlign w:val="center"/>
          </w:tcPr>
          <w:p w14:paraId="79C8CD9E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85236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03572" w:rsidRPr="009C54AE" w14:paraId="69CC9BA1" w14:textId="77777777" w:rsidTr="00B819C8">
        <w:tc>
          <w:tcPr>
            <w:tcW w:w="2694" w:type="dxa"/>
            <w:vAlign w:val="center"/>
          </w:tcPr>
          <w:p w14:paraId="73F1C47D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BD3E4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003572" w:rsidRPr="009C54AE" w14:paraId="0D70228D" w14:textId="77777777" w:rsidTr="00B819C8">
        <w:tc>
          <w:tcPr>
            <w:tcW w:w="2694" w:type="dxa"/>
            <w:vAlign w:val="center"/>
          </w:tcPr>
          <w:p w14:paraId="697B6C7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D1089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03572" w:rsidRPr="009C54AE" w14:paraId="5CC91AE4" w14:textId="77777777" w:rsidTr="00B819C8">
        <w:tc>
          <w:tcPr>
            <w:tcW w:w="2694" w:type="dxa"/>
            <w:vAlign w:val="center"/>
          </w:tcPr>
          <w:p w14:paraId="21EA3957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A68856" w14:textId="0146AFFD" w:rsidR="00003572" w:rsidRPr="009C54AE" w:rsidRDefault="00D4463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357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003572" w:rsidRPr="009C54AE" w14:paraId="16D7C170" w14:textId="77777777" w:rsidTr="00B819C8">
        <w:tc>
          <w:tcPr>
            <w:tcW w:w="2694" w:type="dxa"/>
            <w:vAlign w:val="center"/>
          </w:tcPr>
          <w:p w14:paraId="2A1979E4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65EA3C" w14:textId="531CDC88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E666F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003572" w:rsidRPr="009C54AE" w14:paraId="467BA271" w14:textId="77777777" w:rsidTr="00B819C8">
        <w:tc>
          <w:tcPr>
            <w:tcW w:w="2694" w:type="dxa"/>
            <w:vAlign w:val="center"/>
          </w:tcPr>
          <w:p w14:paraId="6E249DA8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C12A2C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03572" w:rsidRPr="009C54AE" w14:paraId="78D4E7AD" w14:textId="77777777" w:rsidTr="00B819C8">
        <w:tc>
          <w:tcPr>
            <w:tcW w:w="2694" w:type="dxa"/>
            <w:vAlign w:val="center"/>
          </w:tcPr>
          <w:p w14:paraId="10139555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48DE8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03572" w:rsidRPr="009C54AE" w14:paraId="15D6C3E4" w14:textId="77777777" w:rsidTr="00B819C8">
        <w:tc>
          <w:tcPr>
            <w:tcW w:w="2694" w:type="dxa"/>
            <w:vAlign w:val="center"/>
          </w:tcPr>
          <w:p w14:paraId="1AC8D55B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ADC121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  <w:tr w:rsidR="00003572" w:rsidRPr="009C54AE" w14:paraId="260AF3C7" w14:textId="77777777" w:rsidTr="00B819C8">
        <w:tc>
          <w:tcPr>
            <w:tcW w:w="2694" w:type="dxa"/>
            <w:vAlign w:val="center"/>
          </w:tcPr>
          <w:p w14:paraId="6B25BE71" w14:textId="77777777" w:rsidR="00003572" w:rsidRPr="009C54AE" w:rsidRDefault="00003572" w:rsidP="0000357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7F33B" w14:textId="77777777" w:rsidR="00003572" w:rsidRPr="009C54AE" w:rsidRDefault="00003572" w:rsidP="000035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0D36EE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658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9F8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EAFF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AF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7387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9D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1C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3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7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7F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E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E69B18" w14:textId="77777777" w:rsidTr="00740C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9636" w14:textId="7F87E60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5E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AA03" w14:textId="2A45E46A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33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F3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84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B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38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79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EDE7" w14:textId="1AABBA4B" w:rsidR="00015B8F" w:rsidRPr="009C54AE" w:rsidRDefault="00E666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D8E2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84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EDB5E" w14:textId="77777777" w:rsidR="00003572" w:rsidRPr="003C0190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1C2A400" w14:textId="77777777" w:rsidR="00003572" w:rsidRPr="009C54AE" w:rsidRDefault="00003572" w:rsidP="000035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031A81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F140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3F8C9B" w14:textId="77777777" w:rsidR="00B036C4" w:rsidRPr="005349A8" w:rsidRDefault="00003572" w:rsidP="00B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036C4" w:rsidRPr="005349A8">
        <w:rPr>
          <w:rFonts w:ascii="Corbel" w:hAnsi="Corbel"/>
          <w:b w:val="0"/>
          <w:smallCaps w:val="0"/>
          <w:szCs w:val="24"/>
        </w:rPr>
        <w:t>Zaliczenie z oceną</w:t>
      </w:r>
    </w:p>
    <w:p w14:paraId="1501C5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0BBC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D4994" w14:textId="77777777" w:rsidTr="00745302">
        <w:tc>
          <w:tcPr>
            <w:tcW w:w="9670" w:type="dxa"/>
          </w:tcPr>
          <w:p w14:paraId="5D520A98" w14:textId="77777777" w:rsidR="0085747A" w:rsidRPr="009C54AE" w:rsidRDefault="00B036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przygotowanie z zakresu analizy finansowej przedsiębiorstwa oraz rachunkowości finansowej oraz zarządczej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C8A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A6B9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0ECC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D4C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0DE7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036C4" w:rsidRPr="009C54AE" w14:paraId="3844A146" w14:textId="77777777" w:rsidTr="00923D7D">
        <w:tc>
          <w:tcPr>
            <w:tcW w:w="851" w:type="dxa"/>
            <w:vAlign w:val="center"/>
          </w:tcPr>
          <w:p w14:paraId="2B86A31F" w14:textId="77777777" w:rsidR="00B036C4" w:rsidRPr="009C54AE" w:rsidRDefault="00B036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49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2CAF0E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prawidłowego stosowania narz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dzi analizy ekonomicznej i finansowej do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zania ró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norodnych problemów gospodarczych</w:t>
            </w:r>
          </w:p>
        </w:tc>
      </w:tr>
      <w:tr w:rsidR="00B036C4" w:rsidRPr="009C54AE" w14:paraId="2A4A5B3E" w14:textId="77777777" w:rsidTr="00923D7D">
        <w:tc>
          <w:tcPr>
            <w:tcW w:w="851" w:type="dxa"/>
            <w:vAlign w:val="center"/>
          </w:tcPr>
          <w:p w14:paraId="3BEBD791" w14:textId="77777777" w:rsidR="00B036C4" w:rsidRPr="009C54AE" w:rsidRDefault="00B036C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9A70C" w14:textId="77777777" w:rsidR="00B036C4" w:rsidRPr="00B036C4" w:rsidRDefault="00B036C4" w:rsidP="00B036C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36C4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B036C4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B036C4">
              <w:rPr>
                <w:rFonts w:ascii="Corbel" w:hAnsi="Corbel"/>
                <w:b w:val="0"/>
                <w:sz w:val="24"/>
                <w:szCs w:val="24"/>
              </w:rPr>
              <w:t>biorstwa.</w:t>
            </w:r>
          </w:p>
        </w:tc>
      </w:tr>
    </w:tbl>
    <w:p w14:paraId="019B11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962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0BA4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4131635B" w14:textId="77777777" w:rsidTr="0071620A">
        <w:tc>
          <w:tcPr>
            <w:tcW w:w="1701" w:type="dxa"/>
            <w:vAlign w:val="center"/>
          </w:tcPr>
          <w:p w14:paraId="0DBCE5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B4D6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3E9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6C4" w:rsidRPr="009C54AE" w14:paraId="243551BE" w14:textId="77777777" w:rsidTr="005E6E85">
        <w:tc>
          <w:tcPr>
            <w:tcW w:w="1701" w:type="dxa"/>
          </w:tcPr>
          <w:p w14:paraId="1EBD71A7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BDD41B" w14:textId="77777777" w:rsidR="00B036C4" w:rsidRPr="00F678CA" w:rsidRDefault="00B42197" w:rsidP="00522E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</w:t>
            </w:r>
            <w:r w:rsidR="00F54004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dzę pozwalającą opisać zjawiska z zakresu finansów i ekonomii. W szerokim rozumieniu potrafi wytłumaczyć zachodzące zjawiska i </w:t>
            </w:r>
            <w:r w:rsidR="00F54004">
              <w:rPr>
                <w:rFonts w:ascii="Corbel" w:hAnsi="Corbel"/>
                <w:sz w:val="24"/>
                <w:szCs w:val="24"/>
              </w:rPr>
              <w:t xml:space="preserve">dopasować do nich metody i teorie pozwalające na wyjaśnienie zależności pomiędzy nimi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w ujęciu mikro i makroekonomicznym</w:t>
            </w:r>
          </w:p>
        </w:tc>
        <w:tc>
          <w:tcPr>
            <w:tcW w:w="1873" w:type="dxa"/>
          </w:tcPr>
          <w:p w14:paraId="617EF1BD" w14:textId="77777777" w:rsidR="00B036C4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5E0CC902" w14:textId="77777777" w:rsidR="00522EE4" w:rsidRPr="00522EE4" w:rsidRDefault="00522EE4" w:rsidP="00B0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</w:p>
          <w:p w14:paraId="2B883A67" w14:textId="77777777" w:rsidR="00B036C4" w:rsidRPr="00D75BD6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036C4" w:rsidRPr="009C54AE" w14:paraId="171085B9" w14:textId="77777777" w:rsidTr="005E6E85">
        <w:tc>
          <w:tcPr>
            <w:tcW w:w="1701" w:type="dxa"/>
          </w:tcPr>
          <w:p w14:paraId="2C8DB513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686594" w14:textId="77777777" w:rsidR="00B036C4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pozwalającą scharakteryzować modele analizy ekonomicznej oraz dopasować je do poszczególnych procesów zachodzących w gospodarce, czy przedsiębiorstwie</w:t>
            </w:r>
          </w:p>
        </w:tc>
        <w:tc>
          <w:tcPr>
            <w:tcW w:w="1873" w:type="dxa"/>
          </w:tcPr>
          <w:p w14:paraId="670DCA23" w14:textId="77777777" w:rsidR="00B036C4" w:rsidRPr="00613345" w:rsidRDefault="00522EE4" w:rsidP="00613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vertAlign w:val="subscript"/>
                <w:lang w:eastAsia="pl-PL"/>
              </w:rPr>
            </w:pPr>
            <w:r w:rsidRPr="00D75BD6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</w:tc>
      </w:tr>
      <w:tr w:rsidR="00B036C4" w:rsidRPr="009C54AE" w14:paraId="2C3382C6" w14:textId="77777777" w:rsidTr="005E6E85">
        <w:tc>
          <w:tcPr>
            <w:tcW w:w="1701" w:type="dxa"/>
          </w:tcPr>
          <w:p w14:paraId="6FE6B7FC" w14:textId="77777777" w:rsidR="00522EE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2D3E14" w14:textId="77777777" w:rsidR="00522EE4" w:rsidRPr="00B036C4" w:rsidRDefault="00F54004" w:rsidP="00F54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wykorzystać posiadaną wiedzę w zastosowaniu praktycznym w ocenie zachodzących zmian w przedsiębiorstwie oraz dzięki nim uzyskać rozwiązania złożonych problemów jakie mogą wystąpić.</w:t>
            </w:r>
          </w:p>
        </w:tc>
        <w:tc>
          <w:tcPr>
            <w:tcW w:w="1873" w:type="dxa"/>
          </w:tcPr>
          <w:p w14:paraId="3FB33EBC" w14:textId="77777777" w:rsidR="00B036C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678CA" w:rsidRPr="00F678CA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A7A9859" w14:textId="77777777" w:rsidR="00522EE4" w:rsidRPr="00F678CA" w:rsidRDefault="00522EE4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036C4" w:rsidRPr="009C54AE" w14:paraId="51C0B6B0" w14:textId="77777777" w:rsidTr="005E6E85">
        <w:tc>
          <w:tcPr>
            <w:tcW w:w="1701" w:type="dxa"/>
          </w:tcPr>
          <w:p w14:paraId="4F2CA3BF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92AA9A" w14:textId="77777777" w:rsidR="00B036C4" w:rsidRPr="00522EE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zastosować posiadaną wiedzę w celu analizowania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przyczyn i </w:t>
            </w:r>
            <w:r>
              <w:rPr>
                <w:rFonts w:ascii="Corbel" w:hAnsi="Corbel"/>
                <w:sz w:val="24"/>
                <w:szCs w:val="24"/>
              </w:rPr>
              <w:t xml:space="preserve">na tej podstawie dokonać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przebieg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 xml:space="preserve"> zjawisk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A7DC71" w14:textId="77777777" w:rsidR="00B036C4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B036C4" w:rsidRPr="009C54AE" w14:paraId="322921D7" w14:textId="77777777" w:rsidTr="005E6E85">
        <w:tc>
          <w:tcPr>
            <w:tcW w:w="1701" w:type="dxa"/>
          </w:tcPr>
          <w:p w14:paraId="692D5D65" w14:textId="77777777" w:rsidR="00B036C4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64D545" w14:textId="77777777" w:rsidR="00B036C4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w stanie w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ykorzystywać metody i narzędzia, w tym zaawansowane techniki informacyjno-komunikacyjne w ocenie i prognozowaniu procesów gospodarczych i społecznych, przystosowanie istniejących oraz opracowanie nowych metod i narzędzi</w:t>
            </w:r>
          </w:p>
        </w:tc>
        <w:tc>
          <w:tcPr>
            <w:tcW w:w="1873" w:type="dxa"/>
          </w:tcPr>
          <w:p w14:paraId="135668EC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7503E9B1" w14:textId="77777777" w:rsidR="00B036C4" w:rsidRPr="00D75BD6" w:rsidRDefault="00B036C4" w:rsidP="00F678CA">
            <w:pPr>
              <w:pStyle w:val="Punktygwne"/>
              <w:autoSpaceDE w:val="0"/>
              <w:autoSpaceDN w:val="0"/>
              <w:adjustRightIn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678CA" w:rsidRPr="009C54AE" w14:paraId="1CA39390" w14:textId="77777777" w:rsidTr="005E6E85">
        <w:tc>
          <w:tcPr>
            <w:tcW w:w="1701" w:type="dxa"/>
          </w:tcPr>
          <w:p w14:paraId="6F03F65E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60F5602" w14:textId="77777777" w:rsidR="00F678CA" w:rsidRPr="00B036C4" w:rsidRDefault="00F5400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pozyskiwać dane ekonomiczne oraz dokonać ich krytycznej oceny. W procesie oceny potrafi wykorzystać wiedzę z zakresu metod statystycznych w celu syntetycznej oceny procesów zachodzących w przedsiębiorstwie oraz gospodarce.</w:t>
            </w:r>
          </w:p>
        </w:tc>
        <w:tc>
          <w:tcPr>
            <w:tcW w:w="1873" w:type="dxa"/>
          </w:tcPr>
          <w:p w14:paraId="156346E6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F678CA" w:rsidRPr="009C54AE" w14:paraId="55990C5E" w14:textId="77777777" w:rsidTr="005E6E85">
        <w:tc>
          <w:tcPr>
            <w:tcW w:w="1701" w:type="dxa"/>
          </w:tcPr>
          <w:p w14:paraId="4A60C305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D266A22" w14:textId="77777777" w:rsidR="00F678CA" w:rsidRPr="00B036C4" w:rsidRDefault="00F54004" w:rsidP="00242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skutecznie zaplanować oraz zrealizować własne cele</w:t>
            </w:r>
            <w:r w:rsidR="00406312">
              <w:rPr>
                <w:rFonts w:ascii="Corbel" w:hAnsi="Corbel"/>
                <w:sz w:val="24"/>
                <w:szCs w:val="24"/>
              </w:rPr>
              <w:t xml:space="preserve">. Jest w stanie optymalnie określić priorytety oraz ukierunkować swoje czynności w związku z tym </w:t>
            </w:r>
            <w:r w:rsidR="00242682">
              <w:rPr>
                <w:rFonts w:ascii="Corbel" w:hAnsi="Corbel"/>
                <w:sz w:val="24"/>
                <w:szCs w:val="24"/>
              </w:rPr>
              <w:t>s</w:t>
            </w:r>
            <w:r w:rsidR="00406312">
              <w:rPr>
                <w:rFonts w:ascii="Corbel" w:hAnsi="Corbel"/>
                <w:sz w:val="24"/>
                <w:szCs w:val="24"/>
              </w:rPr>
              <w:t>kutecznie oddziaływując na innych w tym zakresie.</w:t>
            </w:r>
          </w:p>
        </w:tc>
        <w:tc>
          <w:tcPr>
            <w:tcW w:w="1873" w:type="dxa"/>
          </w:tcPr>
          <w:p w14:paraId="45C299F4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t>K_U12,</w:t>
            </w:r>
          </w:p>
        </w:tc>
      </w:tr>
      <w:tr w:rsidR="00F678CA" w:rsidRPr="009C54AE" w14:paraId="39FAF274" w14:textId="77777777" w:rsidTr="005E6E85">
        <w:tc>
          <w:tcPr>
            <w:tcW w:w="1701" w:type="dxa"/>
          </w:tcPr>
          <w:p w14:paraId="6B7C4D1C" w14:textId="77777777" w:rsidR="00F678CA" w:rsidRPr="005349A8" w:rsidRDefault="00F678CA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AA718A5" w14:textId="77777777" w:rsidR="00F678CA" w:rsidRPr="00B036C4" w:rsidRDefault="00406312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świadomość znaczenia zdobytej wiedzy, dzięki której możliwe jest rozwiązywanie złożonych problemów poznawczych i praktycznych z zakresu prognozowania finansowego oraz syntetycznej oceny procesów ekonomicznych zachodzących w przedsiębiorstwie 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gospodarce. Jest w stanie skutecznie ocenić i skonfrontować swoje poglądy </w:t>
            </w:r>
            <w:r w:rsidR="00F678CA" w:rsidRPr="00F678CA">
              <w:rPr>
                <w:rFonts w:ascii="Corbel" w:hAnsi="Corbel"/>
                <w:sz w:val="24"/>
                <w:szCs w:val="24"/>
              </w:rPr>
              <w:t>z ekspertami z praktyki gospodarczej w kontekście realizacji projektów badawczych i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76933F5" w14:textId="77777777" w:rsidR="00F678CA" w:rsidRPr="00F678CA" w:rsidRDefault="00F678CA" w:rsidP="00F6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678CA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K_K02</w:t>
            </w:r>
          </w:p>
        </w:tc>
      </w:tr>
    </w:tbl>
    <w:p w14:paraId="6B342B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7C5607" w14:textId="77777777" w:rsidR="0085747A" w:rsidRDefault="00675843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FD1DC9" w14:textId="77777777" w:rsidR="00B036C4" w:rsidRPr="00B036C4" w:rsidRDefault="00B036C4" w:rsidP="00B036C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86CA0A8" w14:textId="77777777" w:rsidR="0085747A" w:rsidRPr="00B036C4" w:rsidRDefault="0085747A" w:rsidP="00B036C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036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036C4">
        <w:rPr>
          <w:rFonts w:ascii="Corbel" w:hAnsi="Corbel"/>
          <w:sz w:val="24"/>
          <w:szCs w:val="24"/>
        </w:rPr>
        <w:t xml:space="preserve">, </w:t>
      </w:r>
      <w:r w:rsidRPr="00B036C4">
        <w:rPr>
          <w:rFonts w:ascii="Corbel" w:hAnsi="Corbel"/>
          <w:sz w:val="24"/>
          <w:szCs w:val="24"/>
        </w:rPr>
        <w:t xml:space="preserve">zajęć praktycznych </w:t>
      </w:r>
    </w:p>
    <w:p w14:paraId="3A5C11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36C4" w:rsidRPr="005349A8" w14:paraId="36253C04" w14:textId="77777777" w:rsidTr="005875ED">
        <w:tc>
          <w:tcPr>
            <w:tcW w:w="9639" w:type="dxa"/>
          </w:tcPr>
          <w:p w14:paraId="791BAF69" w14:textId="77777777" w:rsidR="00B036C4" w:rsidRPr="005349A8" w:rsidRDefault="00B036C4" w:rsidP="00740C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6C4" w:rsidRPr="005349A8" w14:paraId="3227B6D5" w14:textId="77777777" w:rsidTr="005875ED">
        <w:tc>
          <w:tcPr>
            <w:tcW w:w="9639" w:type="dxa"/>
          </w:tcPr>
          <w:p w14:paraId="4D7C3C72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Miejsce analizy ekonomiczno-finansowej w systematyce nauk ekonomicznych</w:t>
            </w:r>
          </w:p>
        </w:tc>
      </w:tr>
      <w:tr w:rsidR="00B036C4" w:rsidRPr="005349A8" w14:paraId="1C8A285D" w14:textId="77777777" w:rsidTr="005875ED">
        <w:tc>
          <w:tcPr>
            <w:tcW w:w="9639" w:type="dxa"/>
          </w:tcPr>
          <w:p w14:paraId="389DE5EB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Badanie efektów dźwigni operacyjnej, finansowej i łącznej. Tarcza podatkowa</w:t>
            </w:r>
          </w:p>
        </w:tc>
      </w:tr>
      <w:tr w:rsidR="00B036C4" w:rsidRPr="005349A8" w14:paraId="28A9B2FF" w14:textId="77777777" w:rsidTr="005875ED">
        <w:tc>
          <w:tcPr>
            <w:tcW w:w="9639" w:type="dxa"/>
          </w:tcPr>
          <w:p w14:paraId="7B3B2FE7" w14:textId="77777777" w:rsidR="00B036C4" w:rsidRPr="005349A8" w:rsidRDefault="00B036C4" w:rsidP="0074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5349A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5349A8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B036C4" w:rsidRPr="005349A8" w14:paraId="10D5D87C" w14:textId="77777777" w:rsidTr="005875ED">
        <w:tc>
          <w:tcPr>
            <w:tcW w:w="9639" w:type="dxa"/>
            <w:vAlign w:val="center"/>
          </w:tcPr>
          <w:p w14:paraId="1144A0B4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Me</w:t>
            </w:r>
            <w:r w:rsidR="00740C55">
              <w:rPr>
                <w:rFonts w:ascii="Corbel" w:hAnsi="Corbel"/>
                <w:sz w:val="24"/>
                <w:szCs w:val="24"/>
              </w:rPr>
              <w:t>t</w:t>
            </w:r>
            <w:r w:rsidRPr="005349A8">
              <w:rPr>
                <w:rFonts w:ascii="Corbel" w:hAnsi="Corbel"/>
                <w:sz w:val="24"/>
                <w:szCs w:val="24"/>
              </w:rPr>
              <w:t>ody analizy przyczynowej.</w:t>
            </w:r>
          </w:p>
        </w:tc>
      </w:tr>
      <w:tr w:rsidR="00B036C4" w:rsidRPr="005349A8" w14:paraId="5A366A3B" w14:textId="77777777" w:rsidTr="005875ED">
        <w:tc>
          <w:tcPr>
            <w:tcW w:w="9639" w:type="dxa"/>
            <w:vAlign w:val="center"/>
          </w:tcPr>
          <w:p w14:paraId="76DEBE46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Wykorzystanie modeli dyskryminacyjnych, logitowych i probitowych do oceny kondycji finansowej przedsiębiorstwa</w:t>
            </w:r>
          </w:p>
        </w:tc>
      </w:tr>
      <w:tr w:rsidR="00B036C4" w:rsidRPr="005349A8" w14:paraId="42704822" w14:textId="77777777" w:rsidTr="005875ED">
        <w:tc>
          <w:tcPr>
            <w:tcW w:w="9639" w:type="dxa"/>
            <w:vAlign w:val="center"/>
          </w:tcPr>
          <w:p w14:paraId="74963B5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Bankowe metody oceny zdolności kredytowej przedsiębiorstwa.</w:t>
            </w:r>
          </w:p>
        </w:tc>
      </w:tr>
      <w:tr w:rsidR="00B036C4" w:rsidRPr="005349A8" w14:paraId="6414819B" w14:textId="77777777" w:rsidTr="005875ED">
        <w:tc>
          <w:tcPr>
            <w:tcW w:w="9639" w:type="dxa"/>
            <w:vAlign w:val="center"/>
          </w:tcPr>
          <w:p w14:paraId="688C292D" w14:textId="77777777" w:rsidR="00B036C4" w:rsidRPr="005349A8" w:rsidRDefault="00B036C4" w:rsidP="00740C5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Związki przyczynowo skutkowe między kondycją finansową spółki akcyjnej a wskaźnikami rynku kapitałowego.</w:t>
            </w:r>
          </w:p>
        </w:tc>
      </w:tr>
    </w:tbl>
    <w:p w14:paraId="01BD04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1AF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87A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E8CA8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sz w:val="24"/>
          <w:szCs w:val="24"/>
          <w:lang w:eastAsia="pl-PL"/>
        </w:rPr>
      </w:pPr>
      <w:r w:rsidRPr="005349A8">
        <w:rPr>
          <w:rFonts w:ascii="Corbel" w:hAnsi="Corbel"/>
          <w:sz w:val="24"/>
          <w:szCs w:val="24"/>
        </w:rPr>
        <w:t xml:space="preserve">Ćwiczenia: </w:t>
      </w:r>
      <w:r w:rsidRPr="005349A8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5349A8">
        <w:rPr>
          <w:rFonts w:ascii="Corbel" w:hAnsi="Corbel"/>
          <w:sz w:val="24"/>
          <w:szCs w:val="24"/>
          <w:lang w:eastAsia="pl-PL"/>
        </w:rPr>
        <w:t>wicze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5349A8">
        <w:rPr>
          <w:rFonts w:ascii="Corbel" w:hAnsi="Corbel"/>
          <w:sz w:val="24"/>
          <w:szCs w:val="24"/>
          <w:lang w:eastAsia="pl-PL"/>
        </w:rPr>
        <w:t>do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zania,</w:t>
      </w:r>
    </w:p>
    <w:p w14:paraId="09E6FE4C" w14:textId="77777777" w:rsidR="00B036C4" w:rsidRPr="005349A8" w:rsidRDefault="00B036C4" w:rsidP="00B036C4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5349A8">
        <w:rPr>
          <w:rFonts w:ascii="Corbel" w:hAnsi="Corbel"/>
          <w:sz w:val="24"/>
          <w:szCs w:val="24"/>
          <w:lang w:eastAsia="pl-PL"/>
        </w:rPr>
        <w:t>obja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5349A8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5349A8">
        <w:rPr>
          <w:rFonts w:ascii="Corbel" w:hAnsi="Corbel"/>
          <w:sz w:val="24"/>
          <w:szCs w:val="24"/>
          <w:lang w:eastAsia="pl-PL"/>
        </w:rPr>
        <w:t>za</w:t>
      </w:r>
      <w:r w:rsidRPr="005349A8">
        <w:rPr>
          <w:rFonts w:ascii="Corbel" w:eastAsia="TimesNewRoman" w:hAnsi="Corbel" w:cs="TimesNewRoman"/>
          <w:sz w:val="24"/>
          <w:szCs w:val="24"/>
          <w:lang w:eastAsia="pl-PL"/>
        </w:rPr>
        <w:t>ń, analiza sprawozdań finansowych przy użyciu programu komputerowego</w:t>
      </w:r>
    </w:p>
    <w:p w14:paraId="7DB667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A7B4F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D58C3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208A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C3D3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B5C25F" w14:textId="77777777" w:rsidTr="00613345">
        <w:tc>
          <w:tcPr>
            <w:tcW w:w="1962" w:type="dxa"/>
            <w:vAlign w:val="center"/>
          </w:tcPr>
          <w:p w14:paraId="488668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DAB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6967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B799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90F2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36C4" w:rsidRPr="009C54AE" w14:paraId="29183CEB" w14:textId="77777777" w:rsidTr="00613345">
        <w:tc>
          <w:tcPr>
            <w:tcW w:w="1962" w:type="dxa"/>
          </w:tcPr>
          <w:p w14:paraId="0FEE845E" w14:textId="0D9B9777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58B30F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01DA2709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2B2B387" w14:textId="77777777" w:rsidTr="00613345">
        <w:tc>
          <w:tcPr>
            <w:tcW w:w="1962" w:type="dxa"/>
          </w:tcPr>
          <w:p w14:paraId="21E5C324" w14:textId="320E7FB5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5349A8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441" w:type="dxa"/>
          </w:tcPr>
          <w:p w14:paraId="067BF64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5CA4A09E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36C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2A25B03" w14:textId="77777777" w:rsidTr="00613345">
        <w:tc>
          <w:tcPr>
            <w:tcW w:w="1962" w:type="dxa"/>
          </w:tcPr>
          <w:p w14:paraId="0C9E0BA0" w14:textId="25E131A4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630BAD7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367C890C" w14:textId="77777777" w:rsidR="00B036C4" w:rsidRPr="00B036C4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3039A0A2" w14:textId="77777777" w:rsidTr="00613345">
        <w:tc>
          <w:tcPr>
            <w:tcW w:w="1962" w:type="dxa"/>
          </w:tcPr>
          <w:p w14:paraId="098A7123" w14:textId="0F06246A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1F230689" w14:textId="77777777" w:rsidR="00B036C4" w:rsidRPr="009C54AE" w:rsidRDefault="000B5A67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DBE7FCD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036C4" w:rsidRPr="009C54AE" w14:paraId="63FC532A" w14:textId="77777777" w:rsidTr="00613345">
        <w:tc>
          <w:tcPr>
            <w:tcW w:w="1962" w:type="dxa"/>
          </w:tcPr>
          <w:p w14:paraId="2DD4336E" w14:textId="655DA018" w:rsidR="00B036C4" w:rsidRPr="009C54AE" w:rsidRDefault="00C00C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C5CEDD" w14:textId="77777777" w:rsidR="00B036C4" w:rsidRPr="009C54AE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7F9DCE32" w14:textId="77777777" w:rsidR="00B036C4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13345" w:rsidRPr="009C54AE" w14:paraId="6B45DBBD" w14:textId="77777777" w:rsidTr="00613345">
        <w:tc>
          <w:tcPr>
            <w:tcW w:w="1962" w:type="dxa"/>
          </w:tcPr>
          <w:p w14:paraId="620F6DF6" w14:textId="7853B67A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4FA724D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zaliczeniowa, 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podczas ćwiczeń</w:t>
            </w:r>
          </w:p>
        </w:tc>
        <w:tc>
          <w:tcPr>
            <w:tcW w:w="2117" w:type="dxa"/>
          </w:tcPr>
          <w:p w14:paraId="16FFB816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2123BD76" w14:textId="77777777" w:rsidTr="00613345">
        <w:tc>
          <w:tcPr>
            <w:tcW w:w="1962" w:type="dxa"/>
          </w:tcPr>
          <w:p w14:paraId="720BC0E4" w14:textId="2BCA2E7B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47F3E5EF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 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72C8EC72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13345" w:rsidRPr="009C54AE" w14:paraId="7A451493" w14:textId="77777777" w:rsidTr="00613345">
        <w:tc>
          <w:tcPr>
            <w:tcW w:w="1962" w:type="dxa"/>
          </w:tcPr>
          <w:p w14:paraId="73282F02" w14:textId="0D72BF70" w:rsidR="00613345" w:rsidRPr="005349A8" w:rsidRDefault="00C00CA7" w:rsidP="006133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349A8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7A04314" w14:textId="77777777" w:rsidR="00613345" w:rsidRDefault="00F062AC" w:rsidP="0074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534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aktywności podczas ćwiczeń</w:t>
            </w:r>
          </w:p>
        </w:tc>
        <w:tc>
          <w:tcPr>
            <w:tcW w:w="2117" w:type="dxa"/>
          </w:tcPr>
          <w:p w14:paraId="0A3A5114" w14:textId="77777777" w:rsidR="00613345" w:rsidRPr="005349A8" w:rsidRDefault="00F062AC" w:rsidP="006133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73340F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01D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857B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E9DEF9" w14:textId="77777777" w:rsidTr="00923D7D">
        <w:tc>
          <w:tcPr>
            <w:tcW w:w="9670" w:type="dxa"/>
          </w:tcPr>
          <w:p w14:paraId="7BF1BAB9" w14:textId="77777777" w:rsidR="00B036C4" w:rsidRPr="005349A8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3953F0D" w14:textId="77777777" w:rsidR="00B036C4" w:rsidRPr="005349A8" w:rsidRDefault="00F062AC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062AC">
              <w:rPr>
                <w:rFonts w:ascii="Corbel" w:hAnsi="Corbel"/>
                <w:sz w:val="24"/>
                <w:szCs w:val="24"/>
              </w:rPr>
              <w:t>Praca zaliczeniowa</w:t>
            </w:r>
            <w:r w:rsidR="000B5A67">
              <w:rPr>
                <w:rFonts w:ascii="Corbel" w:hAnsi="Corbel"/>
                <w:sz w:val="24"/>
                <w:szCs w:val="24"/>
              </w:rPr>
              <w:t>;</w:t>
            </w:r>
          </w:p>
          <w:p w14:paraId="0FA0824F" w14:textId="77777777" w:rsidR="00B036C4" w:rsidRPr="005349A8" w:rsidRDefault="00B036C4" w:rsidP="00B036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BB3C71A" w14:textId="77777777" w:rsidR="0085747A" w:rsidRPr="009C54AE" w:rsidRDefault="00B036C4" w:rsidP="00B036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00357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5349A8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Na ocenę końcową składa się suma uzyskanych punktów z aktywności w trakcie zajęć oraz ocena z projektu zaliczeniowego. Aby uzyskać ocenę pozytywną (3,0), praca zaliczeniowa musi zostać oceniona pozytywni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. Punkty z aktywności wpływają na ocenę końcową nie więcej niż </w:t>
            </w:r>
            <w:r w:rsidR="00F062A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0B5A67">
              <w:rPr>
                <w:rFonts w:ascii="Corbel" w:hAnsi="Corbel"/>
                <w:b w:val="0"/>
                <w:smallCaps w:val="0"/>
                <w:szCs w:val="24"/>
              </w:rPr>
              <w:t xml:space="preserve"> 20% sumy punktów z projektu zaliczeniowego.</w:t>
            </w:r>
          </w:p>
        </w:tc>
      </w:tr>
    </w:tbl>
    <w:p w14:paraId="591BE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A70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66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1C8019" w14:textId="77777777" w:rsidTr="003E1941">
        <w:tc>
          <w:tcPr>
            <w:tcW w:w="4962" w:type="dxa"/>
            <w:vAlign w:val="center"/>
          </w:tcPr>
          <w:p w14:paraId="5203D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0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66716C" w14:textId="77777777" w:rsidTr="00923D7D">
        <w:tc>
          <w:tcPr>
            <w:tcW w:w="4962" w:type="dxa"/>
          </w:tcPr>
          <w:p w14:paraId="646B1EEA" w14:textId="77777777" w:rsidR="0085747A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8DDD0F" w14:textId="2512E947" w:rsidR="0085747A" w:rsidRPr="009C54AE" w:rsidRDefault="00E666FA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AEC93EC" w14:textId="77777777" w:rsidTr="00923D7D">
        <w:tc>
          <w:tcPr>
            <w:tcW w:w="4962" w:type="dxa"/>
          </w:tcPr>
          <w:p w14:paraId="1A1A288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90C8C2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72A9E5" w14:textId="3CA08A09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70560A" w14:textId="77777777" w:rsidTr="00923D7D">
        <w:tc>
          <w:tcPr>
            <w:tcW w:w="4962" w:type="dxa"/>
          </w:tcPr>
          <w:p w14:paraId="60F3CDDA" w14:textId="77777777" w:rsidR="00C61DC5" w:rsidRPr="009C54AE" w:rsidRDefault="00C61DC5" w:rsidP="00B036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2D0DA0" w14:textId="4D55C6BB" w:rsidR="00C61DC5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944FCC" w14:textId="77777777" w:rsidTr="00923D7D">
        <w:tc>
          <w:tcPr>
            <w:tcW w:w="4962" w:type="dxa"/>
          </w:tcPr>
          <w:p w14:paraId="23A1B0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F163F4" w14:textId="1A84AA3A" w:rsidR="0085747A" w:rsidRPr="009C54AE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424B27" w14:textId="77777777" w:rsidTr="00923D7D">
        <w:tc>
          <w:tcPr>
            <w:tcW w:w="4962" w:type="dxa"/>
          </w:tcPr>
          <w:p w14:paraId="0BC61B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284740" w14:textId="7EBA9A84" w:rsidR="0085747A" w:rsidRPr="00B036C4" w:rsidRDefault="004C70CB" w:rsidP="00B036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49D6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A4D9F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4A58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D3DB7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7B8F9D5" w14:textId="77777777" w:rsidTr="008962A4">
        <w:trPr>
          <w:trHeight w:val="397"/>
        </w:trPr>
        <w:tc>
          <w:tcPr>
            <w:tcW w:w="2359" w:type="pct"/>
          </w:tcPr>
          <w:p w14:paraId="53BB02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5B758A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2D0A781" w14:textId="77777777" w:rsidTr="008962A4">
        <w:trPr>
          <w:trHeight w:val="397"/>
        </w:trPr>
        <w:tc>
          <w:tcPr>
            <w:tcW w:w="2359" w:type="pct"/>
          </w:tcPr>
          <w:p w14:paraId="0E5564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F3DF76" w14:textId="77777777" w:rsidR="0085747A" w:rsidRPr="009C54AE" w:rsidRDefault="00B036C4" w:rsidP="00B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B6E09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314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B96D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36C4" w:rsidRPr="005349A8" w14:paraId="290A03DC" w14:textId="77777777" w:rsidTr="00003572">
        <w:trPr>
          <w:trHeight w:val="397"/>
          <w:jc w:val="center"/>
        </w:trPr>
        <w:tc>
          <w:tcPr>
            <w:tcW w:w="7513" w:type="dxa"/>
          </w:tcPr>
          <w:p w14:paraId="6F9CEEC5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280DC99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G. Gołębiowski, Analiza finansowa przedsiębiorstwa, Wydanie III zaktualizowane, Difin, Warszawa 2020.</w:t>
            </w:r>
          </w:p>
          <w:p w14:paraId="549BBC1D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M. Jerzemowska, Analiza ekonomiczna w przedsiębiorstwie, Wydanie IV zmienione, PWE, Warszawa 2018.</w:t>
            </w:r>
          </w:p>
          <w:p w14:paraId="758C78FA" w14:textId="77777777" w:rsidR="00B036C4" w:rsidRPr="00003572" w:rsidRDefault="00B036C4" w:rsidP="0000357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</w:p>
        </w:tc>
      </w:tr>
      <w:tr w:rsidR="00B036C4" w:rsidRPr="00B036C4" w14:paraId="0AAC4499" w14:textId="77777777" w:rsidTr="00003572">
        <w:trPr>
          <w:trHeight w:val="397"/>
          <w:jc w:val="center"/>
        </w:trPr>
        <w:tc>
          <w:tcPr>
            <w:tcW w:w="7513" w:type="dxa"/>
          </w:tcPr>
          <w:p w14:paraId="0042DE46" w14:textId="77777777" w:rsidR="00B036C4" w:rsidRPr="005349A8" w:rsidRDefault="00B036C4" w:rsidP="00B036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49A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055E49F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1A305C4A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C515168" w14:textId="77777777" w:rsidR="00B036C4" w:rsidRPr="00003572" w:rsidRDefault="00B036C4" w:rsidP="0000357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Kowalak R.,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kondycji finansowej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w badaniu zagro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003572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sk 2008.</w:t>
            </w:r>
          </w:p>
          <w:p w14:paraId="66ACEA68" w14:textId="77777777" w:rsid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 xml:space="preserve">Zaleska M., 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Ocena ekonomiczno-finansowa przedsi</w:t>
            </w:r>
            <w:r w:rsidRPr="00003572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03572">
              <w:rPr>
                <w:rFonts w:ascii="Corbel" w:hAnsi="Corbel"/>
                <w:iCs/>
                <w:sz w:val="24"/>
                <w:szCs w:val="24"/>
                <w:lang w:eastAsia="pl-PL"/>
              </w:rPr>
              <w:t>biorstwa przez analityka bankowego</w:t>
            </w:r>
            <w:r w:rsidRPr="0000357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03572">
              <w:rPr>
                <w:rFonts w:ascii="Corbel" w:hAnsi="Corbel"/>
                <w:sz w:val="24"/>
                <w:szCs w:val="24"/>
                <w:lang w:eastAsia="pl-PL"/>
              </w:rPr>
              <w:t>(wyd. II poprawione i rozszerzone), Oficyna Wydawnicza SGH, Warszawa 2012.</w:t>
            </w:r>
          </w:p>
          <w:p w14:paraId="12A979A4" w14:textId="77777777" w:rsidR="00B036C4" w:rsidRPr="00E777D5" w:rsidRDefault="00B036C4" w:rsidP="00E777D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777D5">
              <w:rPr>
                <w:rFonts w:ascii="Corbel" w:hAnsi="Corbel"/>
                <w:sz w:val="24"/>
                <w:szCs w:val="24"/>
                <w:lang w:eastAsia="pl-PL"/>
              </w:rPr>
              <w:t>J. Dyktus, M. Gaertner, B. Malik, Sprawozdawczość i analiza finansowa, Difin, Warszawa 2017.</w:t>
            </w:r>
          </w:p>
        </w:tc>
      </w:tr>
    </w:tbl>
    <w:p w14:paraId="0DD06805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33168" w14:textId="77777777" w:rsidR="0085747A" w:rsidRPr="00B036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B0E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F6AA" w14:textId="77777777" w:rsidR="00EE12BF" w:rsidRDefault="00EE12BF" w:rsidP="00C16ABF">
      <w:pPr>
        <w:spacing w:after="0" w:line="240" w:lineRule="auto"/>
      </w:pPr>
      <w:r>
        <w:separator/>
      </w:r>
    </w:p>
  </w:endnote>
  <w:endnote w:type="continuationSeparator" w:id="0">
    <w:p w14:paraId="24AE39D6" w14:textId="77777777" w:rsidR="00EE12BF" w:rsidRDefault="00EE12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1D1F6" w14:textId="77777777" w:rsidR="00EE12BF" w:rsidRDefault="00EE12BF" w:rsidP="00C16ABF">
      <w:pPr>
        <w:spacing w:after="0" w:line="240" w:lineRule="auto"/>
      </w:pPr>
      <w:r>
        <w:separator/>
      </w:r>
    </w:p>
  </w:footnote>
  <w:footnote w:type="continuationSeparator" w:id="0">
    <w:p w14:paraId="25A4D992" w14:textId="77777777" w:rsidR="00EE12BF" w:rsidRDefault="00EE12BF" w:rsidP="00C16ABF">
      <w:pPr>
        <w:spacing w:after="0" w:line="240" w:lineRule="auto"/>
      </w:pPr>
      <w:r>
        <w:continuationSeparator/>
      </w:r>
    </w:p>
  </w:footnote>
  <w:footnote w:id="1">
    <w:p w14:paraId="057B58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7B5B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245AE7"/>
    <w:multiLevelType w:val="hybridMultilevel"/>
    <w:tmpl w:val="04CAF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66564"/>
    <w:multiLevelType w:val="hybridMultilevel"/>
    <w:tmpl w:val="028C34DE"/>
    <w:lvl w:ilvl="0" w:tplc="F6AE33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0A7466"/>
    <w:multiLevelType w:val="hybridMultilevel"/>
    <w:tmpl w:val="7D26A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14D4A"/>
    <w:multiLevelType w:val="hybridMultilevel"/>
    <w:tmpl w:val="EFD8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4141A"/>
    <w:multiLevelType w:val="hybridMultilevel"/>
    <w:tmpl w:val="6E08A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645675">
    <w:abstractNumId w:val="1"/>
  </w:num>
  <w:num w:numId="2" w16cid:durableId="370231250">
    <w:abstractNumId w:val="3"/>
  </w:num>
  <w:num w:numId="3" w16cid:durableId="1995599669">
    <w:abstractNumId w:val="5"/>
  </w:num>
  <w:num w:numId="4" w16cid:durableId="1418479873">
    <w:abstractNumId w:val="7"/>
  </w:num>
  <w:num w:numId="5" w16cid:durableId="381254434">
    <w:abstractNumId w:val="2"/>
  </w:num>
  <w:num w:numId="6" w16cid:durableId="1480347022">
    <w:abstractNumId w:val="0"/>
  </w:num>
  <w:num w:numId="7" w16cid:durableId="1459182377">
    <w:abstractNumId w:val="4"/>
  </w:num>
  <w:num w:numId="8" w16cid:durableId="185291623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57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67"/>
    <w:rsid w:val="000D04B0"/>
    <w:rsid w:val="000F1C57"/>
    <w:rsid w:val="000F5615"/>
    <w:rsid w:val="00124BFF"/>
    <w:rsid w:val="0012560E"/>
    <w:rsid w:val="00127108"/>
    <w:rsid w:val="00130633"/>
    <w:rsid w:val="00134B13"/>
    <w:rsid w:val="00145DF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B23"/>
    <w:rsid w:val="001A70D2"/>
    <w:rsid w:val="001D657B"/>
    <w:rsid w:val="001D7B54"/>
    <w:rsid w:val="001E0209"/>
    <w:rsid w:val="001F2CA2"/>
    <w:rsid w:val="001F4AFA"/>
    <w:rsid w:val="002144C0"/>
    <w:rsid w:val="00215FA7"/>
    <w:rsid w:val="0022477D"/>
    <w:rsid w:val="00226C57"/>
    <w:rsid w:val="002278A9"/>
    <w:rsid w:val="002336F9"/>
    <w:rsid w:val="0024028F"/>
    <w:rsid w:val="00242682"/>
    <w:rsid w:val="00244ABC"/>
    <w:rsid w:val="0027379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FF1"/>
    <w:rsid w:val="00390F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312"/>
    <w:rsid w:val="00414E3C"/>
    <w:rsid w:val="0041503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BB"/>
    <w:rsid w:val="004840FD"/>
    <w:rsid w:val="00490F7D"/>
    <w:rsid w:val="00491678"/>
    <w:rsid w:val="004968E2"/>
    <w:rsid w:val="004A3EEA"/>
    <w:rsid w:val="004A4D1F"/>
    <w:rsid w:val="004C70CB"/>
    <w:rsid w:val="004D5282"/>
    <w:rsid w:val="004E7617"/>
    <w:rsid w:val="004F1551"/>
    <w:rsid w:val="004F55A3"/>
    <w:rsid w:val="0050496F"/>
    <w:rsid w:val="00513B6F"/>
    <w:rsid w:val="00515703"/>
    <w:rsid w:val="00517C63"/>
    <w:rsid w:val="00522E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345"/>
    <w:rsid w:val="00617230"/>
    <w:rsid w:val="00621CE1"/>
    <w:rsid w:val="00627FC9"/>
    <w:rsid w:val="00647FA8"/>
    <w:rsid w:val="00650C5F"/>
    <w:rsid w:val="00653E5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C55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75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6C4"/>
    <w:rsid w:val="00B051CE"/>
    <w:rsid w:val="00B06142"/>
    <w:rsid w:val="00B135B1"/>
    <w:rsid w:val="00B3130B"/>
    <w:rsid w:val="00B40ADB"/>
    <w:rsid w:val="00B4219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96A"/>
    <w:rsid w:val="00BC797F"/>
    <w:rsid w:val="00BD3869"/>
    <w:rsid w:val="00BD66E9"/>
    <w:rsid w:val="00BD6FF4"/>
    <w:rsid w:val="00BE1EDD"/>
    <w:rsid w:val="00BE429A"/>
    <w:rsid w:val="00BF2C41"/>
    <w:rsid w:val="00C00CA7"/>
    <w:rsid w:val="00C041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56A"/>
    <w:rsid w:val="00D352C9"/>
    <w:rsid w:val="00D425B2"/>
    <w:rsid w:val="00D428D6"/>
    <w:rsid w:val="00D44632"/>
    <w:rsid w:val="00D552B2"/>
    <w:rsid w:val="00D608D1"/>
    <w:rsid w:val="00D74119"/>
    <w:rsid w:val="00D75BD6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30B"/>
    <w:rsid w:val="00E51E44"/>
    <w:rsid w:val="00E63348"/>
    <w:rsid w:val="00E661B9"/>
    <w:rsid w:val="00E666FA"/>
    <w:rsid w:val="00E742AA"/>
    <w:rsid w:val="00E777D5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12BF"/>
    <w:rsid w:val="00EE32DE"/>
    <w:rsid w:val="00EE5457"/>
    <w:rsid w:val="00F062AC"/>
    <w:rsid w:val="00F070AB"/>
    <w:rsid w:val="00F17567"/>
    <w:rsid w:val="00F27A7B"/>
    <w:rsid w:val="00F526AF"/>
    <w:rsid w:val="00F54004"/>
    <w:rsid w:val="00F617C3"/>
    <w:rsid w:val="00F678CA"/>
    <w:rsid w:val="00F7066B"/>
    <w:rsid w:val="00F83B28"/>
    <w:rsid w:val="00F931E8"/>
    <w:rsid w:val="00F974DA"/>
    <w:rsid w:val="00FA46E5"/>
    <w:rsid w:val="00FB7DBA"/>
    <w:rsid w:val="00FC1C25"/>
    <w:rsid w:val="00FC3F45"/>
    <w:rsid w:val="00FC604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6F5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1A083D-64C9-461E-9B6F-9E0B046C6F4B}"/>
</file>

<file path=customXml/itemProps2.xml><?xml version="1.0" encoding="utf-8"?>
<ds:datastoreItem xmlns:ds="http://schemas.openxmlformats.org/officeDocument/2006/customXml" ds:itemID="{EAE9EFA1-B764-4B4E-984F-5FEB3ED80F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16909F-1500-460E-A15F-2E93A69F8A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B69DA-269B-4975-85BE-E120947D9E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9</cp:revision>
  <cp:lastPrinted>2019-02-06T12:12:00Z</cp:lastPrinted>
  <dcterms:created xsi:type="dcterms:W3CDTF">2020-12-20T05:57:00Z</dcterms:created>
  <dcterms:modified xsi:type="dcterms:W3CDTF">2022-06-01T09:13:00Z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