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B3D6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4DFA85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4A1C1" w14:textId="190E8A3F" w:rsidR="00DC6D0C" w:rsidRPr="00DC6D0C" w:rsidRDefault="0071620A" w:rsidP="004F462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F462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4F4624">
        <w:rPr>
          <w:rFonts w:ascii="Corbel" w:hAnsi="Corbel"/>
          <w:i/>
          <w:smallCaps/>
          <w:sz w:val="24"/>
          <w:szCs w:val="24"/>
        </w:rPr>
        <w:t>202</w:t>
      </w:r>
      <w:r w:rsidR="00B109CD">
        <w:rPr>
          <w:rFonts w:ascii="Corbel" w:hAnsi="Corbel"/>
          <w:i/>
          <w:smallCaps/>
          <w:sz w:val="24"/>
          <w:szCs w:val="24"/>
        </w:rPr>
        <w:t>2</w:t>
      </w:r>
      <w:r w:rsidR="00DC6D0C" w:rsidRPr="004F4624">
        <w:rPr>
          <w:rFonts w:ascii="Corbel" w:hAnsi="Corbel"/>
          <w:i/>
          <w:smallCaps/>
          <w:sz w:val="24"/>
          <w:szCs w:val="24"/>
        </w:rPr>
        <w:t>-202</w:t>
      </w:r>
      <w:r w:rsidR="00A273D7">
        <w:rPr>
          <w:rFonts w:ascii="Corbel" w:hAnsi="Corbel"/>
          <w:i/>
          <w:smallCaps/>
          <w:sz w:val="24"/>
          <w:szCs w:val="24"/>
        </w:rPr>
        <w:t>4</w:t>
      </w:r>
      <w:r w:rsidR="00DC6D0C" w:rsidRPr="004F462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C988CFF" w14:textId="5CAC1FE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F29C3">
        <w:rPr>
          <w:rFonts w:ascii="Corbel" w:hAnsi="Corbel"/>
          <w:sz w:val="20"/>
          <w:szCs w:val="20"/>
        </w:rPr>
        <w:t>202</w:t>
      </w:r>
      <w:r w:rsidR="00A273D7">
        <w:rPr>
          <w:rFonts w:ascii="Corbel" w:hAnsi="Corbel"/>
          <w:sz w:val="20"/>
          <w:szCs w:val="20"/>
        </w:rPr>
        <w:t>3</w:t>
      </w:r>
      <w:r w:rsidR="006F29C3">
        <w:rPr>
          <w:rFonts w:ascii="Corbel" w:hAnsi="Corbel"/>
          <w:sz w:val="20"/>
          <w:szCs w:val="20"/>
        </w:rPr>
        <w:t>/202</w:t>
      </w:r>
      <w:r w:rsidR="00A273D7">
        <w:rPr>
          <w:rFonts w:ascii="Corbel" w:hAnsi="Corbel"/>
          <w:sz w:val="20"/>
          <w:szCs w:val="20"/>
        </w:rPr>
        <w:t>4</w:t>
      </w:r>
    </w:p>
    <w:p w14:paraId="1365E6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66216764" w:rsidR="0085747A" w:rsidRDefault="0085747A" w:rsidP="009D08C6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A6B0166" w14:textId="77777777" w:rsidR="009D08C6" w:rsidRPr="009C54AE" w:rsidRDefault="009D08C6" w:rsidP="009D08C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4CFE27" w14:textId="77777777" w:rsidTr="00B819C8">
        <w:tc>
          <w:tcPr>
            <w:tcW w:w="2694" w:type="dxa"/>
            <w:vAlign w:val="center"/>
          </w:tcPr>
          <w:p w14:paraId="19BC9D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61D64E64" w:rsidR="0085747A" w:rsidRPr="009C54AE" w:rsidRDefault="001F7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środowiska</w:t>
            </w:r>
          </w:p>
        </w:tc>
      </w:tr>
      <w:tr w:rsidR="0085747A" w:rsidRPr="009C54AE" w14:paraId="026FDC7E" w14:textId="77777777" w:rsidTr="00B819C8">
        <w:tc>
          <w:tcPr>
            <w:tcW w:w="2694" w:type="dxa"/>
            <w:vAlign w:val="center"/>
          </w:tcPr>
          <w:p w14:paraId="09BED4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89EB75" w14:textId="77777777" w:rsidR="001F7333" w:rsidRPr="001F7333" w:rsidRDefault="001F7333" w:rsidP="001F7333">
            <w:pPr>
              <w:spacing w:after="0" w:line="240" w:lineRule="auto"/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</w:pPr>
            <w:r w:rsidRPr="001F7333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E/II/</w:t>
            </w:r>
            <w:proofErr w:type="spellStart"/>
            <w:r w:rsidRPr="001F7333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EP</w:t>
            </w:r>
            <w:proofErr w:type="spellEnd"/>
            <w:r w:rsidRPr="001F7333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/C-1.1a</w:t>
            </w:r>
          </w:p>
          <w:p w14:paraId="78E4F3F4" w14:textId="38494982" w:rsidR="0085747A" w:rsidRPr="009C54AE" w:rsidRDefault="0085747A" w:rsidP="009E62D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85747A" w:rsidRPr="009C54AE" w14:paraId="04C7204A" w14:textId="77777777" w:rsidTr="00B819C8">
        <w:tc>
          <w:tcPr>
            <w:tcW w:w="2694" w:type="dxa"/>
            <w:vAlign w:val="center"/>
          </w:tcPr>
          <w:p w14:paraId="186A833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79713" w14:textId="77777777" w:rsidTr="00B819C8">
        <w:tc>
          <w:tcPr>
            <w:tcW w:w="2694" w:type="dxa"/>
            <w:vAlign w:val="center"/>
          </w:tcPr>
          <w:p w14:paraId="662E5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71110655" w:rsidR="0085747A" w:rsidRPr="009C54AE" w:rsidRDefault="007B7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14574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68A5D3D6" w14:textId="77777777" w:rsidTr="00B819C8">
        <w:tc>
          <w:tcPr>
            <w:tcW w:w="2694" w:type="dxa"/>
            <w:vAlign w:val="center"/>
          </w:tcPr>
          <w:p w14:paraId="307B7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9C54AE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FA39CE" w14:textId="77777777" w:rsidTr="00B819C8">
        <w:tc>
          <w:tcPr>
            <w:tcW w:w="2694" w:type="dxa"/>
            <w:vAlign w:val="center"/>
          </w:tcPr>
          <w:p w14:paraId="3CBC94A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3F62A137" w:rsidR="0085747A" w:rsidRPr="009C54AE" w:rsidRDefault="007B7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85747A" w:rsidRPr="009C54AE" w14:paraId="750A6653" w14:textId="77777777" w:rsidTr="00B819C8">
        <w:tc>
          <w:tcPr>
            <w:tcW w:w="2694" w:type="dxa"/>
            <w:vAlign w:val="center"/>
          </w:tcPr>
          <w:p w14:paraId="018846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F61D77C" w14:textId="77777777" w:rsidTr="00B819C8">
        <w:tc>
          <w:tcPr>
            <w:tcW w:w="2694" w:type="dxa"/>
            <w:vAlign w:val="center"/>
          </w:tcPr>
          <w:p w14:paraId="2B04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6EE1D836" w:rsidR="0085747A" w:rsidRPr="009C54AE" w:rsidRDefault="003156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0A95231" w14:textId="77777777" w:rsidTr="00B819C8">
        <w:tc>
          <w:tcPr>
            <w:tcW w:w="2694" w:type="dxa"/>
            <w:vAlign w:val="center"/>
          </w:tcPr>
          <w:p w14:paraId="77947F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019AE45F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7B4C3F11" w14:textId="77777777" w:rsidTr="00B819C8">
        <w:tc>
          <w:tcPr>
            <w:tcW w:w="2694" w:type="dxa"/>
            <w:vAlign w:val="center"/>
          </w:tcPr>
          <w:p w14:paraId="3AC309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7F06E98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1A703F5" w14:textId="77777777" w:rsidTr="00B819C8">
        <w:tc>
          <w:tcPr>
            <w:tcW w:w="2694" w:type="dxa"/>
            <w:vAlign w:val="center"/>
          </w:tcPr>
          <w:p w14:paraId="371C5A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6EBBF" w14:textId="77777777" w:rsidTr="00B819C8">
        <w:tc>
          <w:tcPr>
            <w:tcW w:w="2694" w:type="dxa"/>
            <w:vAlign w:val="center"/>
          </w:tcPr>
          <w:p w14:paraId="3F4FA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070A301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9C54AE" w14:paraId="3EE6D0A9" w14:textId="77777777" w:rsidTr="00B819C8">
        <w:tc>
          <w:tcPr>
            <w:tcW w:w="2694" w:type="dxa"/>
            <w:vAlign w:val="center"/>
          </w:tcPr>
          <w:p w14:paraId="0EDEC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D8093B" w14:textId="17A9AD2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</w:tbl>
    <w:p w14:paraId="37DFAE06" w14:textId="7241EFD2" w:rsidR="0085747A" w:rsidRDefault="0085747A" w:rsidP="00D1457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1457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69A4DAA" w14:textId="77777777" w:rsidR="00D14574" w:rsidRPr="009C54AE" w:rsidRDefault="00D14574" w:rsidP="00D1457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375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45334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136C0" w14:textId="77777777" w:rsidTr="00491C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9A9EC37" w14:textId="77777777" w:rsidTr="00491C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4F2EFB59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5607710E" w:rsidR="00015B8F" w:rsidRPr="009C54AE" w:rsidRDefault="003156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1D80A333" w:rsidR="00015B8F" w:rsidRPr="009C54AE" w:rsidRDefault="004815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E85E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C0F1F5" w14:textId="77777777" w:rsidR="00D85712" w:rsidRPr="003C0190" w:rsidRDefault="00D85712" w:rsidP="00D857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50F23E9" w14:textId="77777777" w:rsidR="00D85712" w:rsidRPr="009C54AE" w:rsidRDefault="00D85712" w:rsidP="00D857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35078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D730D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9C270E" w14:textId="77777777" w:rsidR="00C20E3E" w:rsidRDefault="00C20E3E" w:rsidP="009D08C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491C7C" w:rsidRPr="009D08C6">
        <w:rPr>
          <w:rFonts w:ascii="Corbel" w:hAnsi="Corbel"/>
          <w:b w:val="0"/>
          <w:smallCaps w:val="0"/>
          <w:szCs w:val="24"/>
        </w:rPr>
        <w:t>gzamin</w:t>
      </w:r>
    </w:p>
    <w:p w14:paraId="7DD48994" w14:textId="0DF6154F" w:rsidR="00E960BB" w:rsidRPr="009D08C6" w:rsidRDefault="00491C7C" w:rsidP="009D08C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D08C6">
        <w:rPr>
          <w:rFonts w:ascii="Corbel" w:hAnsi="Corbel"/>
          <w:b w:val="0"/>
          <w:smallCaps w:val="0"/>
          <w:szCs w:val="24"/>
        </w:rPr>
        <w:t xml:space="preserve"> </w:t>
      </w:r>
    </w:p>
    <w:p w14:paraId="5DAEFC7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3A57FA" w14:textId="77777777" w:rsidTr="00745302">
        <w:tc>
          <w:tcPr>
            <w:tcW w:w="9670" w:type="dxa"/>
          </w:tcPr>
          <w:p w14:paraId="618EB172" w14:textId="0E0FA5AB" w:rsidR="0085747A" w:rsidRPr="00491C7C" w:rsidRDefault="00491C7C" w:rsidP="00491C7C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Znajomość kategorii i zasad funkcjonowania </w:t>
            </w:r>
            <w:r w:rsidR="001F733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rynku i </w:t>
            </w: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>gospodarki</w:t>
            </w:r>
          </w:p>
        </w:tc>
      </w:tr>
    </w:tbl>
    <w:p w14:paraId="6B4DEB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65931621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720A3" w:rsidRPr="009C54AE" w14:paraId="74A3EFB3" w14:textId="77777777" w:rsidTr="009720A3">
        <w:tc>
          <w:tcPr>
            <w:tcW w:w="845" w:type="dxa"/>
            <w:vAlign w:val="center"/>
          </w:tcPr>
          <w:p w14:paraId="2D8C83C3" w14:textId="77777777" w:rsidR="009720A3" w:rsidRPr="009C54AE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10D784A6" w14:textId="1164D12A" w:rsidR="009720A3" w:rsidRPr="009720A3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20A3">
              <w:rPr>
                <w:rFonts w:ascii="Corbel" w:hAnsi="Corbel"/>
                <w:b w:val="0"/>
                <w:bCs/>
                <w:sz w:val="24"/>
                <w:szCs w:val="24"/>
              </w:rPr>
              <w:t>Przekazanie podstawowej wiedzy ekonomicznej o wzajemnych związkach gospodarki ze środowiskiem oraz teorii, metod i narzędzi rozwiązywania problemów gospodarowania środowiskiem;</w:t>
            </w:r>
          </w:p>
        </w:tc>
      </w:tr>
      <w:tr w:rsidR="009720A3" w:rsidRPr="009C54AE" w14:paraId="766A5450" w14:textId="77777777" w:rsidTr="009720A3">
        <w:tc>
          <w:tcPr>
            <w:tcW w:w="845" w:type="dxa"/>
            <w:vAlign w:val="center"/>
          </w:tcPr>
          <w:p w14:paraId="502F9F6A" w14:textId="2539E84A" w:rsidR="009720A3" w:rsidRPr="009C54AE" w:rsidRDefault="009720A3" w:rsidP="009720A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5DC96FC4" w14:textId="63B8E849" w:rsidR="009720A3" w:rsidRPr="009720A3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20A3">
              <w:rPr>
                <w:rFonts w:ascii="Corbel" w:hAnsi="Corbel"/>
                <w:b w:val="0"/>
                <w:bCs/>
                <w:sz w:val="24"/>
                <w:szCs w:val="24"/>
              </w:rPr>
              <w:t>Poznanie systemów zarządzania środowiskowego w przedsiębiorstwie.</w:t>
            </w:r>
          </w:p>
        </w:tc>
      </w:tr>
    </w:tbl>
    <w:p w14:paraId="611FCF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C6B2D0A" w14:textId="77777777" w:rsidTr="00FC1C3D">
        <w:tc>
          <w:tcPr>
            <w:tcW w:w="1681" w:type="dxa"/>
            <w:vAlign w:val="center"/>
          </w:tcPr>
          <w:p w14:paraId="6CE79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A757E" w:rsidRPr="009C54AE" w14:paraId="41AC61FE" w14:textId="77777777" w:rsidTr="00FC1C3D">
        <w:tc>
          <w:tcPr>
            <w:tcW w:w="1681" w:type="dxa"/>
          </w:tcPr>
          <w:p w14:paraId="46ABB339" w14:textId="18D03B71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4075C56" w14:textId="4F8AA465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ymienia i charakteryzuje kategorie i teorematy z zakresu ekonomii środowiska, identyfikuje </w:t>
            </w:r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dylematy i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relacje między przedsiębiorstwem  a ochroną środowiska w nurcie idei i zasad 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>nowoczesn</w:t>
            </w:r>
            <w:r w:rsidR="009E6D73">
              <w:rPr>
                <w:rFonts w:ascii="Corbel" w:hAnsi="Corbel"/>
                <w:b w:val="0"/>
                <w:bCs/>
                <w:smallCaps w:val="0"/>
              </w:rPr>
              <w:t>ych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 xml:space="preserve"> koncepcj</w:t>
            </w:r>
            <w:r w:rsidR="009E6D73">
              <w:rPr>
                <w:rFonts w:ascii="Corbel" w:hAnsi="Corbel"/>
                <w:b w:val="0"/>
                <w:bCs/>
                <w:smallCaps w:val="0"/>
              </w:rPr>
              <w:t>i  -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zrównoważonego rozwoju oraz społecznej odpowiedzialności biznesu; </w:t>
            </w:r>
          </w:p>
        </w:tc>
        <w:tc>
          <w:tcPr>
            <w:tcW w:w="1865" w:type="dxa"/>
          </w:tcPr>
          <w:p w14:paraId="6FC4E600" w14:textId="77777777" w:rsidR="006D541D" w:rsidRDefault="00EA757E" w:rsidP="00EA757E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K_W01; </w:t>
            </w:r>
          </w:p>
          <w:p w14:paraId="46739559" w14:textId="77777777" w:rsidR="00D14574" w:rsidRDefault="00D14574" w:rsidP="00D1457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K_W08;</w:t>
            </w:r>
          </w:p>
          <w:p w14:paraId="696E25C8" w14:textId="057AD7AE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57E" w:rsidRPr="009C54AE" w14:paraId="2E35E990" w14:textId="77777777" w:rsidTr="00FC1C3D">
        <w:tc>
          <w:tcPr>
            <w:tcW w:w="1681" w:type="dxa"/>
          </w:tcPr>
          <w:p w14:paraId="0D381C2D" w14:textId="35260173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182F6ECA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i analizuje związki </w:t>
            </w:r>
            <w:proofErr w:type="spellStart"/>
            <w:r w:rsidRPr="00EA757E">
              <w:rPr>
                <w:rFonts w:ascii="Corbel" w:hAnsi="Corbel"/>
                <w:b w:val="0"/>
                <w:smallCaps w:val="0"/>
                <w:szCs w:val="24"/>
              </w:rPr>
              <w:t>przyczynowo-skutkowe</w:t>
            </w:r>
            <w:proofErr w:type="spellEnd"/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 zanieczyszczenia środowiska oraz procesy dostosowawcze podejmowane przez przedsiębiorstwa </w:t>
            </w:r>
            <w:r w:rsidR="00553E0C">
              <w:rPr>
                <w:rFonts w:ascii="Corbel" w:hAnsi="Corbel"/>
                <w:b w:val="0"/>
                <w:smallCaps w:val="0"/>
                <w:szCs w:val="24"/>
              </w:rPr>
              <w:t xml:space="preserve">i inne jednostki organizacyjne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w kontekście roli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rynku</w:t>
            </w:r>
            <w:r w:rsidR="00553E0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 xml:space="preserve"> analizuje wyniki badań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oraz formułuje własne sądy w zakresie oceny wybranych problemów środowiskowych;</w:t>
            </w:r>
          </w:p>
        </w:tc>
        <w:tc>
          <w:tcPr>
            <w:tcW w:w="1865" w:type="dxa"/>
          </w:tcPr>
          <w:p w14:paraId="1C00B153" w14:textId="595FACC3" w:rsidR="002B47AD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 xml:space="preserve">K_U01; </w:t>
            </w:r>
          </w:p>
          <w:p w14:paraId="42FE1FC4" w14:textId="52B35EB9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K_U</w:t>
            </w:r>
            <w:r w:rsidR="00077DAC">
              <w:rPr>
                <w:rFonts w:ascii="Corbel" w:hAnsi="Corbel"/>
                <w:sz w:val="24"/>
                <w:szCs w:val="24"/>
              </w:rPr>
              <w:t>08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0746479C" w14:textId="77777777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57E" w:rsidRPr="009C54AE" w14:paraId="282CB717" w14:textId="77777777" w:rsidTr="00FC1C3D">
        <w:tc>
          <w:tcPr>
            <w:tcW w:w="1681" w:type="dxa"/>
          </w:tcPr>
          <w:p w14:paraId="654E1480" w14:textId="14786CDA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F754E82" w14:textId="42CC351F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rzejawia postawy samodzielnego działania w uczeniu się, prezentuje aktywną i twórczą postawę w formułowaniu własnych rozstrzygnięć problemu z uwzględnieniem wielokierunkowych skutków gospodarczych i społecznych</w:t>
            </w:r>
            <w:r w:rsidR="004576F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uwzględniając własną i zbiorową odpowiedzialność za podejmowane decyzje 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>w zakresie ochrony środowiska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90B458E" w14:textId="7B5498FA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K_K0</w:t>
            </w:r>
            <w:r w:rsidR="00077DAC">
              <w:rPr>
                <w:rFonts w:ascii="Corbel" w:hAnsi="Corbel"/>
                <w:sz w:val="24"/>
                <w:szCs w:val="24"/>
              </w:rPr>
              <w:t>1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207830B4" w14:textId="2B48CF95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K_K0</w:t>
            </w:r>
            <w:r w:rsidR="00077DAC">
              <w:rPr>
                <w:rFonts w:ascii="Corbel" w:hAnsi="Corbel"/>
                <w:sz w:val="24"/>
                <w:szCs w:val="24"/>
              </w:rPr>
              <w:t>3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5251D387" w14:textId="5DDE592D" w:rsidR="00EA757E" w:rsidRPr="00EA757E" w:rsidRDefault="00EA757E" w:rsidP="00EA7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77DAC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bookmarkStart w:id="2" w:name="_GoBack"/>
            <w:bookmarkEnd w:id="2"/>
          </w:p>
        </w:tc>
      </w:tr>
    </w:tbl>
    <w:p w14:paraId="5678A70D" w14:textId="5A0BB9DB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D725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F7E0EF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108C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03418E" w14:textId="77777777" w:rsidTr="00E1197B">
        <w:tc>
          <w:tcPr>
            <w:tcW w:w="9520" w:type="dxa"/>
          </w:tcPr>
          <w:p w14:paraId="0814C62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D541D" w:rsidRPr="009C54AE" w14:paraId="0C8774B8" w14:textId="77777777" w:rsidTr="00E1197B">
        <w:tc>
          <w:tcPr>
            <w:tcW w:w="9520" w:type="dxa"/>
            <w:vAlign w:val="center"/>
          </w:tcPr>
          <w:p w14:paraId="37F6A793" w14:textId="73C0FEF3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Ekonomia, ekologia a ekonomia środowiska. Problemy środowiska przyrodniczego; Idea, cele i zasady zrównoważonego rozwoju; Teoria dóbr publicznych. Efekty zewnętrzne. Korygowanie efektów zewnętrznych. Metody wyceny środowiska. Twierdzenie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Coase’a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D541D" w:rsidRPr="009C54AE" w14:paraId="54AF8DE2" w14:textId="77777777" w:rsidTr="00E1197B">
        <w:tc>
          <w:tcPr>
            <w:tcW w:w="9520" w:type="dxa"/>
            <w:vAlign w:val="center"/>
          </w:tcPr>
          <w:p w14:paraId="439560CE" w14:textId="2F0D90C3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Administracyjno-prawne instrumenty ochrony środowiska. Podatek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Pigou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>. Instrumenty ekonomiczne w praktyce Polski i krajów OECD; Finansowanie działań proekologicznych. Pożądane kierunki zmian struktury źródeł finansowania.</w:t>
            </w:r>
          </w:p>
        </w:tc>
      </w:tr>
      <w:tr w:rsidR="006D541D" w:rsidRPr="009C54AE" w14:paraId="39E29573" w14:textId="77777777" w:rsidTr="00E1197B">
        <w:tc>
          <w:tcPr>
            <w:tcW w:w="9520" w:type="dxa"/>
            <w:vAlign w:val="center"/>
          </w:tcPr>
          <w:p w14:paraId="1D36DD34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Przedsiębiorstwo a ochrona środowiska. Miejsce ochrony środowiska w strukturze celów przedsiębiorstwa. Ochrona środowiska jako strategia konkurencyjna. Przesłanki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prośrodowiskowej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 xml:space="preserve"> orientacji przedsiębiorstw:</w:t>
            </w:r>
          </w:p>
          <w:p w14:paraId="5CD0DE11" w14:textId="77777777" w:rsidR="006D541D" w:rsidRPr="003F096E" w:rsidRDefault="006D541D" w:rsidP="006D541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lastRenderedPageBreak/>
              <w:t>Ochrona środowiska w strukturze celów przedsiębiorstwa</w:t>
            </w:r>
          </w:p>
          <w:p w14:paraId="53E42BA2" w14:textId="77777777" w:rsidR="006D541D" w:rsidRPr="003F096E" w:rsidRDefault="006D541D" w:rsidP="006D541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Odpowiedzialność społeczna przedsiębiorstwa za korzystanie ze środowiska</w:t>
            </w:r>
          </w:p>
          <w:p w14:paraId="6DE30924" w14:textId="736AD08C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Kultura przedsiębiorstwa w kształtowaniu orientacji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prośrodowiskowej</w:t>
            </w:r>
            <w:proofErr w:type="spellEnd"/>
          </w:p>
        </w:tc>
      </w:tr>
      <w:tr w:rsidR="006D541D" w:rsidRPr="009C54AE" w14:paraId="5D7C67CD" w14:textId="77777777" w:rsidTr="00E1197B">
        <w:tc>
          <w:tcPr>
            <w:tcW w:w="9520" w:type="dxa"/>
            <w:vAlign w:val="center"/>
          </w:tcPr>
          <w:p w14:paraId="2A1CCD53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lastRenderedPageBreak/>
              <w:t>Systemy zarządzania środowiskowego w przedsiębiorstwie:</w:t>
            </w:r>
          </w:p>
          <w:p w14:paraId="2DFD9F8D" w14:textId="77777777" w:rsidR="006D541D" w:rsidRPr="003F096E" w:rsidRDefault="006D541D" w:rsidP="006D541D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Program "Czystsza produkcja"</w:t>
            </w:r>
          </w:p>
          <w:p w14:paraId="75DEB91D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-Program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ekozarządzania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auditów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 xml:space="preserve"> środowiskowych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EMAS</w:t>
            </w:r>
            <w:proofErr w:type="spellEnd"/>
          </w:p>
          <w:p w14:paraId="7C708604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-Normy zarządzania środowiskowego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PN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 xml:space="preserve"> ISO 14000</w:t>
            </w:r>
          </w:p>
          <w:p w14:paraId="4E95A233" w14:textId="03D24AA8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 xml:space="preserve">System </w:t>
            </w:r>
            <w:proofErr w:type="spellStart"/>
            <w:r w:rsidRPr="003F096E">
              <w:rPr>
                <w:rFonts w:ascii="Corbel" w:hAnsi="Corbel"/>
                <w:sz w:val="24"/>
                <w:szCs w:val="24"/>
              </w:rPr>
              <w:t>ekoznakowania</w:t>
            </w:r>
            <w:proofErr w:type="spellEnd"/>
            <w:r w:rsidRPr="003F096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6D541D" w:rsidRPr="009C54AE" w14:paraId="3386EF35" w14:textId="77777777" w:rsidTr="00E1197B">
        <w:tc>
          <w:tcPr>
            <w:tcW w:w="9520" w:type="dxa"/>
            <w:vAlign w:val="center"/>
          </w:tcPr>
          <w:p w14:paraId="0A7E8A29" w14:textId="71F45C52" w:rsidR="006D541D" w:rsidRPr="009C54AE" w:rsidRDefault="006D541D" w:rsidP="006D54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Odnawialne źródła energii</w:t>
            </w:r>
            <w:r w:rsidR="00553E0C">
              <w:rPr>
                <w:rFonts w:ascii="Corbel" w:hAnsi="Corbel"/>
                <w:sz w:val="24"/>
                <w:szCs w:val="24"/>
              </w:rPr>
              <w:t>, polityka regionalna i lokalna w zakresie ochrony środowiska</w:t>
            </w:r>
            <w:r w:rsidRPr="003F09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8C4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F6220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D5F6BB" w14:textId="0BE36327" w:rsidR="00BF777B" w:rsidRPr="00580010" w:rsidRDefault="00BF777B" w:rsidP="00BF77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204CE">
        <w:rPr>
          <w:rFonts w:ascii="Corbel" w:hAnsi="Corbel"/>
          <w:b w:val="0"/>
          <w:smallCaps w:val="0"/>
          <w:szCs w:val="24"/>
        </w:rPr>
        <w:t>Ćwiczenia: Metody podające – prelekcja</w:t>
      </w:r>
      <w:r w:rsidR="00784EBC">
        <w:rPr>
          <w:rFonts w:ascii="Corbel" w:hAnsi="Corbel"/>
          <w:b w:val="0"/>
          <w:smallCaps w:val="0"/>
          <w:szCs w:val="24"/>
        </w:rPr>
        <w:t xml:space="preserve"> z </w:t>
      </w:r>
      <w:r w:rsidR="00784EBC" w:rsidRPr="00580010">
        <w:rPr>
          <w:rFonts w:ascii="Corbel" w:hAnsi="Corbel"/>
          <w:b w:val="0"/>
          <w:smallCaps w:val="0"/>
          <w:szCs w:val="24"/>
        </w:rPr>
        <w:t>prezentacją multimedialną</w:t>
      </w:r>
      <w:r w:rsidRPr="00580010">
        <w:rPr>
          <w:rFonts w:ascii="Corbel" w:hAnsi="Corbel"/>
          <w:b w:val="0"/>
          <w:smallCaps w:val="0"/>
          <w:szCs w:val="24"/>
        </w:rPr>
        <w:t xml:space="preserve">,  dyskusja moderowana; analiza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case</w:t>
      </w:r>
      <w:proofErr w:type="spellEnd"/>
      <w:r w:rsidRPr="00580010">
        <w:rPr>
          <w:rFonts w:ascii="Corbel" w:hAnsi="Corbel"/>
          <w:b w:val="0"/>
          <w:i/>
          <w:iCs/>
          <w:smallCaps w:val="0"/>
          <w:szCs w:val="24"/>
        </w:rPr>
        <w:t xml:space="preserve"> </w:t>
      </w:r>
      <w:proofErr w:type="spellStart"/>
      <w:r w:rsidRPr="00580010">
        <w:rPr>
          <w:rFonts w:ascii="Corbel" w:hAnsi="Corbel"/>
          <w:b w:val="0"/>
          <w:i/>
          <w:iCs/>
          <w:smallCaps w:val="0"/>
          <w:szCs w:val="24"/>
        </w:rPr>
        <w:t>study</w:t>
      </w:r>
      <w:proofErr w:type="spellEnd"/>
      <w:r w:rsidR="001355E1">
        <w:rPr>
          <w:rFonts w:ascii="Corbel" w:hAnsi="Corbel"/>
          <w:b w:val="0"/>
          <w:smallCaps w:val="0"/>
          <w:szCs w:val="24"/>
        </w:rPr>
        <w:t>, metoda projektu</w:t>
      </w:r>
      <w:r w:rsidR="00784EBC" w:rsidRPr="00580010">
        <w:rPr>
          <w:rFonts w:ascii="Corbel" w:hAnsi="Corbel"/>
          <w:b w:val="0"/>
          <w:szCs w:val="24"/>
        </w:rPr>
        <w:t xml:space="preserve"> </w:t>
      </w:r>
      <w:r w:rsidR="006D541D">
        <w:rPr>
          <w:rFonts w:ascii="Corbel" w:hAnsi="Corbel"/>
          <w:b w:val="0"/>
          <w:szCs w:val="24"/>
        </w:rPr>
        <w:t xml:space="preserve"> </w:t>
      </w:r>
      <w:r w:rsidR="006D541D" w:rsidRPr="006D541D">
        <w:rPr>
          <w:rFonts w:ascii="Corbel" w:hAnsi="Corbel"/>
          <w:b w:val="0"/>
          <w:smallCaps w:val="0"/>
          <w:szCs w:val="24"/>
        </w:rPr>
        <w:t>- tradycyjnie lub z</w:t>
      </w:r>
      <w:r w:rsidR="006D541D">
        <w:rPr>
          <w:rFonts w:ascii="Corbel" w:hAnsi="Corbel"/>
          <w:b w:val="0"/>
          <w:szCs w:val="24"/>
        </w:rPr>
        <w:t xml:space="preserve"> </w:t>
      </w:r>
      <w:r w:rsidR="00784EBC" w:rsidRPr="00580010">
        <w:rPr>
          <w:rFonts w:ascii="Corbel" w:hAnsi="Corbel"/>
          <w:b w:val="0"/>
          <w:smallCaps w:val="0"/>
          <w:szCs w:val="24"/>
        </w:rPr>
        <w:t xml:space="preserve"> wykorzystaniem platformy MS </w:t>
      </w:r>
      <w:proofErr w:type="spellStart"/>
      <w:r w:rsidR="00784EBC" w:rsidRPr="00580010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6D541D">
        <w:rPr>
          <w:rFonts w:ascii="Corbel" w:hAnsi="Corbel"/>
          <w:b w:val="0"/>
          <w:smallCaps w:val="0"/>
          <w:szCs w:val="24"/>
        </w:rPr>
        <w:t>;</w:t>
      </w:r>
    </w:p>
    <w:p w14:paraId="3DADF356" w14:textId="77777777" w:rsidR="00E960BB" w:rsidRPr="005800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D090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2A65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57F83A8" w14:textId="77777777" w:rsidTr="00EB02F1">
        <w:tc>
          <w:tcPr>
            <w:tcW w:w="1962" w:type="dxa"/>
            <w:vAlign w:val="center"/>
          </w:tcPr>
          <w:p w14:paraId="57024A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E8F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0F5D2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0607D" w:rsidRPr="009C54AE" w14:paraId="73F2B55A" w14:textId="77777777" w:rsidTr="00EB02F1">
        <w:tc>
          <w:tcPr>
            <w:tcW w:w="1962" w:type="dxa"/>
          </w:tcPr>
          <w:p w14:paraId="37EAB673" w14:textId="039EDAB5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2661B57" w14:textId="696C77B4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Egzamin pisemny,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6233AFF8" w14:textId="4267B18F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607D" w:rsidRPr="009C54AE" w14:paraId="249140A2" w14:textId="77777777" w:rsidTr="00EB02F1">
        <w:tc>
          <w:tcPr>
            <w:tcW w:w="1962" w:type="dxa"/>
          </w:tcPr>
          <w:p w14:paraId="41242BFD" w14:textId="4C03A948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B87123" w14:textId="5500A56C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Egzamin pisemny, recenzja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 xml:space="preserve"> artykułu</w:t>
            </w: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  <w:r w:rsidRPr="00F060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75D91897" w14:textId="531C4C61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607D" w:rsidRPr="009C54AE" w14:paraId="11E0744D" w14:textId="77777777" w:rsidTr="00EB02F1">
        <w:tc>
          <w:tcPr>
            <w:tcW w:w="1962" w:type="dxa"/>
          </w:tcPr>
          <w:p w14:paraId="400885AD" w14:textId="5E02B432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1FD1D02" w14:textId="572885C2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 (recenzja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</w:tc>
        <w:tc>
          <w:tcPr>
            <w:tcW w:w="2117" w:type="dxa"/>
          </w:tcPr>
          <w:p w14:paraId="064EA36E" w14:textId="04C844B6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69505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37BA3" w14:textId="77777777" w:rsidTr="00923D7D">
        <w:tc>
          <w:tcPr>
            <w:tcW w:w="9670" w:type="dxa"/>
          </w:tcPr>
          <w:p w14:paraId="64685FAA" w14:textId="77777777" w:rsid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>Zaliczenie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32AF984" w14:textId="1E19D7C9" w:rsid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 zaliczenie ćwiczeń -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ocena za przygotowaną i zaprezentowaną recenzję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artykułu z zakresu ekonomii środowiska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(rozumienie problemu, forma prezentacji)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+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ocena za projekt strategii  ochrony środowiska w wybran</w:t>
            </w:r>
            <w:r w:rsidR="009B7CCC">
              <w:rPr>
                <w:rFonts w:ascii="Corbel" w:hAnsi="Corbel"/>
                <w:b w:val="0"/>
                <w:smallCaps w:val="0"/>
                <w:szCs w:val="24"/>
              </w:rPr>
              <w:t>ej jednostce organizacyjnej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 xml:space="preserve">, + 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na zajęciach (za 5 „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Akt.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” ocena 5,0, za 4 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4,5, za 3 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4,0 – ocena 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>końcowa stanowi średnią arytmetyczną ocen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1C89A941" w14:textId="043FE8EA" w:rsidR="008C189D" w:rsidRDefault="008C189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zaliczenia ćwiczeń uprawnia do podniesienia o 0,5 stopnia oceny z egzaminu</w:t>
            </w:r>
          </w:p>
          <w:p w14:paraId="1B2B3B02" w14:textId="06B72437" w:rsidR="0085747A" w:rsidRPr="009C54AE" w:rsidRDefault="00F0607D" w:rsidP="007330E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>– egzamin pisemny w formie testu oraz pytań problemowych otwartych (pytania zamknięte jednokrotnego i wielokrotnego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pytania </w:t>
            </w:r>
            <w:proofErr w:type="spellStart"/>
            <w:r w:rsidRPr="00F526ED">
              <w:rPr>
                <w:rFonts w:ascii="Corbel" w:hAnsi="Corbel"/>
                <w:b w:val="0"/>
                <w:smallCaps w:val="0"/>
                <w:szCs w:val="24"/>
              </w:rPr>
              <w:t>Tak?Nie</w:t>
            </w:r>
            <w:proofErr w:type="spellEnd"/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oraz pytania otwarte); podstawą uzyskania pozytywnego wyniku jest udzielenie poprawnych odpowiedzi na 51% pytań</w:t>
            </w:r>
            <w:r w:rsidR="00383E6D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32B1A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36F709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4C7BBDF7" w14:textId="77777777" w:rsidTr="00917720">
        <w:tc>
          <w:tcPr>
            <w:tcW w:w="5132" w:type="dxa"/>
            <w:vAlign w:val="center"/>
          </w:tcPr>
          <w:p w14:paraId="3E2BAB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2C5B7A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0AE9" w:rsidRPr="009C54AE" w14:paraId="4F1517FC" w14:textId="77777777" w:rsidTr="00917720">
        <w:tc>
          <w:tcPr>
            <w:tcW w:w="5132" w:type="dxa"/>
          </w:tcPr>
          <w:p w14:paraId="423379E8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4BD89691" w14:textId="67F7B39B" w:rsidR="00070AE9" w:rsidRPr="009C54AE" w:rsidRDefault="003156AB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070AE9" w:rsidRPr="009C54AE" w14:paraId="015EB225" w14:textId="77777777" w:rsidTr="00917720">
        <w:tc>
          <w:tcPr>
            <w:tcW w:w="5132" w:type="dxa"/>
          </w:tcPr>
          <w:p w14:paraId="7745FA2E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3E78614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egzaminie)</w:t>
            </w:r>
          </w:p>
        </w:tc>
        <w:tc>
          <w:tcPr>
            <w:tcW w:w="4388" w:type="dxa"/>
          </w:tcPr>
          <w:p w14:paraId="3B9C9721" w14:textId="54383BD6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070AE9" w:rsidRPr="009C54AE" w14:paraId="62D212C1" w14:textId="77777777" w:rsidTr="00917720">
        <w:tc>
          <w:tcPr>
            <w:tcW w:w="5132" w:type="dxa"/>
          </w:tcPr>
          <w:p w14:paraId="720482D1" w14:textId="7653C1B7" w:rsidR="00070AE9" w:rsidRPr="009C54AE" w:rsidRDefault="00917720" w:rsidP="009177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672634">
              <w:rPr>
                <w:rFonts w:ascii="Corbel" w:hAnsi="Corbel"/>
                <w:sz w:val="24"/>
                <w:szCs w:val="24"/>
              </w:rPr>
              <w:t xml:space="preserve">praca własna studenta:  </w:t>
            </w:r>
            <w:r>
              <w:rPr>
                <w:rFonts w:ascii="Corbel" w:eastAsia="Cambria" w:hAnsi="Corbel"/>
                <w:sz w:val="24"/>
                <w:szCs w:val="24"/>
              </w:rPr>
              <w:t>p</w:t>
            </w:r>
            <w:r w:rsidRPr="00672634">
              <w:rPr>
                <w:rFonts w:ascii="Corbel" w:eastAsia="Cambria" w:hAnsi="Corbel"/>
                <w:sz w:val="24"/>
                <w:szCs w:val="24"/>
              </w:rPr>
              <w:t>rzygotowanie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do ćwiczeń (dyskusja), do egzaminu, przygotowanie i zaprezentowanie problemu z zakresu ekonomii środowiska oraz sposobu jego rozwiązania na podstawie artykułu naukowego (w formie recenzji)</w:t>
            </w:r>
            <w:r w:rsidR="00946C93">
              <w:rPr>
                <w:rFonts w:ascii="Corbel" w:eastAsia="Cambria" w:hAnsi="Corbel"/>
                <w:sz w:val="24"/>
                <w:szCs w:val="24"/>
              </w:rPr>
              <w:t>, opracowanie projektu strategii ochrony środowiska w dowolnie wybranej jednostce organizacyjnej)</w:t>
            </w:r>
          </w:p>
        </w:tc>
        <w:tc>
          <w:tcPr>
            <w:tcW w:w="4388" w:type="dxa"/>
          </w:tcPr>
          <w:p w14:paraId="321B77DC" w14:textId="39349358" w:rsidR="00070AE9" w:rsidRPr="009C54AE" w:rsidRDefault="003156AB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070AE9" w:rsidRPr="009C54AE" w14:paraId="0ED1E3A2" w14:textId="77777777" w:rsidTr="00917720">
        <w:tc>
          <w:tcPr>
            <w:tcW w:w="5132" w:type="dxa"/>
          </w:tcPr>
          <w:p w14:paraId="30265C2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AAAA03B" w14:textId="0C804899" w:rsidR="00070AE9" w:rsidRPr="009C54AE" w:rsidRDefault="00481578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070AE9" w:rsidRPr="009C54AE" w14:paraId="787FC3A4" w14:textId="77777777" w:rsidTr="00917720">
        <w:tc>
          <w:tcPr>
            <w:tcW w:w="5132" w:type="dxa"/>
          </w:tcPr>
          <w:p w14:paraId="25167C6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388" w:type="dxa"/>
          </w:tcPr>
          <w:p w14:paraId="6AAFE20C" w14:textId="18C77B19" w:rsidR="00070AE9" w:rsidRPr="009C54AE" w:rsidRDefault="00B109CD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88170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8BC22E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0AA2132" w14:textId="77777777" w:rsidTr="001355E1">
        <w:trPr>
          <w:trHeight w:val="397"/>
        </w:trPr>
        <w:tc>
          <w:tcPr>
            <w:tcW w:w="4082" w:type="dxa"/>
          </w:tcPr>
          <w:p w14:paraId="54D61D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53C9843" w14:textId="5BA70053" w:rsidR="0085747A" w:rsidRPr="009C54AE" w:rsidRDefault="00C20E3E" w:rsidP="00C20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E6995F5" w14:textId="77777777" w:rsidTr="001355E1">
        <w:trPr>
          <w:trHeight w:val="397"/>
        </w:trPr>
        <w:tc>
          <w:tcPr>
            <w:tcW w:w="4082" w:type="dxa"/>
          </w:tcPr>
          <w:p w14:paraId="49C879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F259BE" w14:textId="794299CF" w:rsidR="0085747A" w:rsidRPr="009C54AE" w:rsidRDefault="00C20E3E" w:rsidP="00C20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17720" w:rsidRPr="00C65DF1" w14:paraId="4C401AC9" w14:textId="77777777" w:rsidTr="00946C93">
        <w:trPr>
          <w:trHeight w:val="397"/>
        </w:trPr>
        <w:tc>
          <w:tcPr>
            <w:tcW w:w="9497" w:type="dxa"/>
          </w:tcPr>
          <w:p w14:paraId="257B207F" w14:textId="77777777" w:rsidR="00917720" w:rsidRPr="00DF2E1B" w:rsidRDefault="00917720" w:rsidP="00FA0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2E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9A8199" w14:textId="4D7DF9EE" w:rsidR="00917720" w:rsidRPr="00052676" w:rsidRDefault="00917720" w:rsidP="00052676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F2E1B">
              <w:rPr>
                <w:rFonts w:ascii="Corbel" w:hAnsi="Corbel"/>
                <w:b w:val="0"/>
                <w:smallCaps w:val="0"/>
                <w:szCs w:val="24"/>
              </w:rPr>
              <w:t>Poskrobko</w:t>
            </w:r>
            <w:proofErr w:type="spellEnd"/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DF2E1B">
              <w:rPr>
                <w:rFonts w:ascii="Corbel" w:hAnsi="Corbel"/>
                <w:b w:val="0"/>
                <w:smallCaps w:val="0"/>
                <w:szCs w:val="24"/>
              </w:rPr>
              <w:t>Poskrobko</w:t>
            </w:r>
            <w:proofErr w:type="spellEnd"/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>, Zarządzanie środowiskiem w Polsce, Wyd. Polskie Wydawnictwo Ekonomiczne, Warszawa 2012.</w:t>
            </w:r>
          </w:p>
          <w:p w14:paraId="3F1AB185" w14:textId="2444D4C8" w:rsidR="00052676" w:rsidRPr="00052676" w:rsidRDefault="00052676" w:rsidP="00052676">
            <w:pPr>
              <w:numPr>
                <w:ilvl w:val="0"/>
                <w:numId w:val="6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52676">
              <w:rPr>
                <w:rFonts w:ascii="Corbel" w:hAnsi="Corbel"/>
                <w:sz w:val="24"/>
                <w:szCs w:val="24"/>
              </w:rPr>
              <w:t>Fiedor B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52676">
              <w:rPr>
                <w:rFonts w:ascii="Corbel" w:hAnsi="Corbel"/>
                <w:sz w:val="24"/>
                <w:szCs w:val="24"/>
              </w:rPr>
              <w:t xml:space="preserve">(red.), </w:t>
            </w:r>
            <w:r w:rsidRPr="00052676">
              <w:rPr>
                <w:rFonts w:ascii="Corbel" w:hAnsi="Corbel"/>
                <w:kern w:val="36"/>
                <w:sz w:val="24"/>
                <w:szCs w:val="24"/>
              </w:rPr>
              <w:t xml:space="preserve">Podstawy ekonomii środowiska i zasobów naturalnych, </w:t>
            </w:r>
            <w:r w:rsidRPr="00052676">
              <w:rPr>
                <w:rFonts w:ascii="Corbel" w:hAnsi="Corbel"/>
                <w:sz w:val="24"/>
                <w:szCs w:val="24"/>
              </w:rPr>
              <w:t xml:space="preserve">Wydawnictwo: </w:t>
            </w:r>
            <w:proofErr w:type="spellStart"/>
            <w:r w:rsidRPr="00052676">
              <w:rPr>
                <w:rFonts w:ascii="Corbel" w:hAnsi="Corbel"/>
                <w:sz w:val="24"/>
                <w:szCs w:val="24"/>
              </w:rPr>
              <w:t>C.H</w:t>
            </w:r>
            <w:proofErr w:type="spellEnd"/>
            <w:r w:rsidRPr="00052676">
              <w:rPr>
                <w:rFonts w:ascii="Corbel" w:hAnsi="Corbel"/>
                <w:sz w:val="24"/>
                <w:szCs w:val="24"/>
              </w:rPr>
              <w:t>. BECK, 2002.</w:t>
            </w:r>
          </w:p>
          <w:p w14:paraId="656AC623" w14:textId="4B28A794" w:rsidR="00917720" w:rsidRPr="00DF2E1B" w:rsidRDefault="00917720" w:rsidP="00052676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2E1B">
              <w:rPr>
                <w:rFonts w:ascii="Corbel" w:hAnsi="Corbel"/>
                <w:b w:val="0"/>
                <w:smallCaps w:val="0"/>
                <w:szCs w:val="24"/>
              </w:rPr>
              <w:t>Żylicz</w:t>
            </w:r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>, Cena przyrody, Wyd. Ekonomia i Środowisko, Białystok 2013.</w:t>
            </w:r>
          </w:p>
        </w:tc>
      </w:tr>
      <w:tr w:rsidR="00917720" w:rsidRPr="00D34DA7" w14:paraId="099FF069" w14:textId="77777777" w:rsidTr="00946C93">
        <w:trPr>
          <w:trHeight w:val="397"/>
        </w:trPr>
        <w:tc>
          <w:tcPr>
            <w:tcW w:w="9497" w:type="dxa"/>
          </w:tcPr>
          <w:p w14:paraId="52506457" w14:textId="77777777" w:rsidR="00917720" w:rsidRPr="00D34DA7" w:rsidRDefault="00917720" w:rsidP="00FA0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D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4DD0E5D" w14:textId="0BF651C2" w:rsidR="00052676" w:rsidRPr="00052676" w:rsidRDefault="00052676" w:rsidP="00D34DA7">
            <w:pPr>
              <w:numPr>
                <w:ilvl w:val="0"/>
                <w:numId w:val="2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052676">
              <w:rPr>
                <w:rFonts w:ascii="Corbel" w:hAnsi="Corbel"/>
                <w:bCs/>
                <w:sz w:val="24"/>
                <w:szCs w:val="24"/>
              </w:rPr>
              <w:t>Kaliszczak</w:t>
            </w:r>
            <w:proofErr w:type="spellEnd"/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 L., Kierunki proekologicznych przekształceń obszarów poprzemysłowych oraz ich społeczne uwarunkowania – studium subregionu tarnobrzeskiego, [w:] Gospodarka i przedsiębiorstwo w warunkach współczesnych przeobrażeń, P. Maciaszczyk, L. </w:t>
            </w:r>
            <w:proofErr w:type="spellStart"/>
            <w:r w:rsidRPr="00052676">
              <w:rPr>
                <w:rFonts w:ascii="Corbel" w:hAnsi="Corbel"/>
                <w:bCs/>
                <w:sz w:val="24"/>
                <w:szCs w:val="24"/>
              </w:rPr>
              <w:t>Kaliszczak</w:t>
            </w:r>
            <w:proofErr w:type="spellEnd"/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, P. </w:t>
            </w:r>
            <w:proofErr w:type="spellStart"/>
            <w:r w:rsidRPr="00052676">
              <w:rPr>
                <w:rFonts w:ascii="Corbel" w:hAnsi="Corbel"/>
                <w:bCs/>
                <w:sz w:val="24"/>
                <w:szCs w:val="24"/>
              </w:rPr>
              <w:t>Szulich</w:t>
            </w:r>
            <w:proofErr w:type="spellEnd"/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 (red. nauk.), </w:t>
            </w:r>
            <w:proofErr w:type="spellStart"/>
            <w:r w:rsidRPr="00052676">
              <w:rPr>
                <w:rFonts w:ascii="Corbel" w:hAnsi="Corbel"/>
                <w:bCs/>
                <w:sz w:val="24"/>
                <w:szCs w:val="24"/>
              </w:rPr>
              <w:t>PWSZ</w:t>
            </w:r>
            <w:proofErr w:type="spellEnd"/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 im. Prof. S. Tarnowskiego w Tarnobrzegu, Tarnobrzeg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2015</w:t>
            </w:r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, s. 155-174; </w:t>
            </w:r>
          </w:p>
          <w:p w14:paraId="6212E31E" w14:textId="6BA6B0E4" w:rsidR="00917720" w:rsidRPr="00D34DA7" w:rsidRDefault="00917720" w:rsidP="00D34DA7">
            <w:pPr>
              <w:numPr>
                <w:ilvl w:val="0"/>
                <w:numId w:val="2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052676">
              <w:rPr>
                <w:rFonts w:ascii="Corbel" w:hAnsi="Corbel"/>
                <w:sz w:val="24"/>
                <w:szCs w:val="24"/>
              </w:rPr>
              <w:t xml:space="preserve">Czasopisma i artykuły z zakresu problematyki </w:t>
            </w:r>
            <w:proofErr w:type="spellStart"/>
            <w:r w:rsidRPr="00052676">
              <w:rPr>
                <w:rFonts w:ascii="Corbel" w:hAnsi="Corbel"/>
                <w:sz w:val="24"/>
                <w:szCs w:val="24"/>
              </w:rPr>
              <w:t>prośrodowiskowej</w:t>
            </w:r>
            <w:proofErr w:type="spellEnd"/>
            <w:r w:rsidRPr="00052676">
              <w:rPr>
                <w:rFonts w:ascii="Corbel" w:hAnsi="Corbel"/>
                <w:sz w:val="24"/>
                <w:szCs w:val="24"/>
              </w:rPr>
              <w:t xml:space="preserve"> – np. </w:t>
            </w:r>
            <w:r w:rsidRPr="00052676">
              <w:rPr>
                <w:rFonts w:ascii="Corbel" w:hAnsi="Corbel"/>
                <w:color w:val="000000"/>
                <w:sz w:val="24"/>
                <w:szCs w:val="24"/>
                <w:shd w:val="clear" w:color="auto" w:fill="FEFEFE"/>
              </w:rPr>
              <w:t xml:space="preserve">"Ekonomia i Środowisko", </w:t>
            </w:r>
            <w:r w:rsidRPr="00052676">
              <w:rPr>
                <w:rFonts w:ascii="Corbel" w:hAnsi="Corbel"/>
                <w:sz w:val="24"/>
                <w:szCs w:val="24"/>
              </w:rPr>
              <w:t>„</w:t>
            </w:r>
            <w:proofErr w:type="spellStart"/>
            <w:r w:rsidRPr="00052676">
              <w:rPr>
                <w:rFonts w:ascii="Corbel" w:hAnsi="Corbel"/>
                <w:sz w:val="24"/>
                <w:szCs w:val="24"/>
              </w:rPr>
              <w:t>Ekoprofit</w:t>
            </w:r>
            <w:proofErr w:type="spellEnd"/>
            <w:r w:rsidRPr="00052676">
              <w:rPr>
                <w:rFonts w:ascii="Corbel" w:hAnsi="Corbel"/>
                <w:sz w:val="24"/>
                <w:szCs w:val="24"/>
              </w:rPr>
              <w:t>”, „Problemy ekologii”, etc.</w:t>
            </w:r>
          </w:p>
        </w:tc>
      </w:tr>
    </w:tbl>
    <w:p w14:paraId="57D69EF2" w14:textId="77777777" w:rsidR="00917720" w:rsidRPr="00D34DA7" w:rsidRDefault="00917720" w:rsidP="0091772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80AEC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BDAD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2A90D" w14:textId="77777777" w:rsidR="0054188B" w:rsidRDefault="0054188B" w:rsidP="00C16ABF">
      <w:pPr>
        <w:spacing w:after="0" w:line="240" w:lineRule="auto"/>
      </w:pPr>
      <w:r>
        <w:separator/>
      </w:r>
    </w:p>
  </w:endnote>
  <w:endnote w:type="continuationSeparator" w:id="0">
    <w:p w14:paraId="46A2CC55" w14:textId="77777777" w:rsidR="0054188B" w:rsidRDefault="005418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BB31C" w14:textId="77777777" w:rsidR="0054188B" w:rsidRDefault="0054188B" w:rsidP="00C16ABF">
      <w:pPr>
        <w:spacing w:after="0" w:line="240" w:lineRule="auto"/>
      </w:pPr>
      <w:r>
        <w:separator/>
      </w:r>
    </w:p>
  </w:footnote>
  <w:footnote w:type="continuationSeparator" w:id="0">
    <w:p w14:paraId="061F236F" w14:textId="77777777" w:rsidR="0054188B" w:rsidRDefault="0054188B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F677B4"/>
    <w:multiLevelType w:val="singleLevel"/>
    <w:tmpl w:val="B3CE5CA6"/>
    <w:lvl w:ilvl="0">
      <w:start w:val="49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2" w15:restartNumberingAfterBreak="0">
    <w:nsid w:val="2A874A77"/>
    <w:multiLevelType w:val="hybridMultilevel"/>
    <w:tmpl w:val="38A22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524E5"/>
    <w:multiLevelType w:val="hybridMultilevel"/>
    <w:tmpl w:val="F2B6C736"/>
    <w:lvl w:ilvl="0" w:tplc="FBAE0A76">
      <w:start w:val="1"/>
      <w:numFmt w:val="decimal"/>
      <w:lvlText w:val="%1."/>
      <w:lvlJc w:val="left"/>
      <w:pPr>
        <w:ind w:left="643" w:hanging="360"/>
      </w:pPr>
      <w:rPr>
        <w:rFonts w:ascii="Corbel" w:hAnsi="Corbel" w:hint="default"/>
        <w:b w:val="0"/>
        <w:bCs/>
        <w:i w:val="0"/>
        <w:i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16D1A"/>
    <w:multiLevelType w:val="singleLevel"/>
    <w:tmpl w:val="B3CE5CA6"/>
    <w:lvl w:ilvl="0">
      <w:start w:val="49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5" w15:restartNumberingAfterBreak="0">
    <w:nsid w:val="452B427F"/>
    <w:multiLevelType w:val="hybridMultilevel"/>
    <w:tmpl w:val="253A6F4A"/>
    <w:lvl w:ilvl="0" w:tplc="C87A99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E2108"/>
    <w:multiLevelType w:val="hybridMultilevel"/>
    <w:tmpl w:val="50F88892"/>
    <w:lvl w:ilvl="0" w:tplc="EC925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4422FE"/>
    <w:multiLevelType w:val="hybridMultilevel"/>
    <w:tmpl w:val="FBDCA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67E"/>
    <w:rsid w:val="00015B8F"/>
    <w:rsid w:val="00022ECE"/>
    <w:rsid w:val="00042A51"/>
    <w:rsid w:val="00042D2E"/>
    <w:rsid w:val="00044C82"/>
    <w:rsid w:val="00052676"/>
    <w:rsid w:val="00070AE9"/>
    <w:rsid w:val="00070ED6"/>
    <w:rsid w:val="000742DC"/>
    <w:rsid w:val="00077DAC"/>
    <w:rsid w:val="00084C12"/>
    <w:rsid w:val="0009450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941"/>
    <w:rsid w:val="000D04B0"/>
    <w:rsid w:val="000D5463"/>
    <w:rsid w:val="000F1C57"/>
    <w:rsid w:val="000F5615"/>
    <w:rsid w:val="00112785"/>
    <w:rsid w:val="00123304"/>
    <w:rsid w:val="00124BFF"/>
    <w:rsid w:val="0012560E"/>
    <w:rsid w:val="00127108"/>
    <w:rsid w:val="00134B13"/>
    <w:rsid w:val="001355E1"/>
    <w:rsid w:val="00146BC0"/>
    <w:rsid w:val="00153C41"/>
    <w:rsid w:val="00154381"/>
    <w:rsid w:val="00157AA1"/>
    <w:rsid w:val="001640A7"/>
    <w:rsid w:val="00164FA7"/>
    <w:rsid w:val="00166A03"/>
    <w:rsid w:val="001718A7"/>
    <w:rsid w:val="001737CF"/>
    <w:rsid w:val="0017512A"/>
    <w:rsid w:val="00176083"/>
    <w:rsid w:val="001804CC"/>
    <w:rsid w:val="00192C01"/>
    <w:rsid w:val="00192F37"/>
    <w:rsid w:val="001A70D2"/>
    <w:rsid w:val="001C1653"/>
    <w:rsid w:val="001D657B"/>
    <w:rsid w:val="001D7B54"/>
    <w:rsid w:val="001E0209"/>
    <w:rsid w:val="001F2CA2"/>
    <w:rsid w:val="001F7333"/>
    <w:rsid w:val="002144C0"/>
    <w:rsid w:val="00215FA7"/>
    <w:rsid w:val="0022477D"/>
    <w:rsid w:val="002278A9"/>
    <w:rsid w:val="00231A2E"/>
    <w:rsid w:val="002336F9"/>
    <w:rsid w:val="0024028F"/>
    <w:rsid w:val="00241493"/>
    <w:rsid w:val="00244ABC"/>
    <w:rsid w:val="00261DCD"/>
    <w:rsid w:val="00281FF2"/>
    <w:rsid w:val="00284278"/>
    <w:rsid w:val="002857DE"/>
    <w:rsid w:val="00291567"/>
    <w:rsid w:val="002A22BF"/>
    <w:rsid w:val="002A2389"/>
    <w:rsid w:val="002A671D"/>
    <w:rsid w:val="002B1049"/>
    <w:rsid w:val="002B47AD"/>
    <w:rsid w:val="002B4D55"/>
    <w:rsid w:val="002B5EA0"/>
    <w:rsid w:val="002B6119"/>
    <w:rsid w:val="002C1F06"/>
    <w:rsid w:val="002D3375"/>
    <w:rsid w:val="002D73D4"/>
    <w:rsid w:val="002D7C81"/>
    <w:rsid w:val="002F02A3"/>
    <w:rsid w:val="002F4ABE"/>
    <w:rsid w:val="003018BA"/>
    <w:rsid w:val="0030395F"/>
    <w:rsid w:val="00303D2D"/>
    <w:rsid w:val="00305C92"/>
    <w:rsid w:val="003151C5"/>
    <w:rsid w:val="003156AB"/>
    <w:rsid w:val="00332A06"/>
    <w:rsid w:val="003343CF"/>
    <w:rsid w:val="00346FE9"/>
    <w:rsid w:val="0034759A"/>
    <w:rsid w:val="003503F6"/>
    <w:rsid w:val="003530DD"/>
    <w:rsid w:val="00363F78"/>
    <w:rsid w:val="00373A26"/>
    <w:rsid w:val="00383E6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1C72"/>
    <w:rsid w:val="0042244A"/>
    <w:rsid w:val="0042745A"/>
    <w:rsid w:val="00431D5C"/>
    <w:rsid w:val="004362C6"/>
    <w:rsid w:val="00437FA2"/>
    <w:rsid w:val="00445970"/>
    <w:rsid w:val="004576F1"/>
    <w:rsid w:val="00461EFC"/>
    <w:rsid w:val="004652C2"/>
    <w:rsid w:val="004706D1"/>
    <w:rsid w:val="00471326"/>
    <w:rsid w:val="00471825"/>
    <w:rsid w:val="00475265"/>
    <w:rsid w:val="0047598D"/>
    <w:rsid w:val="00481578"/>
    <w:rsid w:val="004840FD"/>
    <w:rsid w:val="00490F7D"/>
    <w:rsid w:val="00491678"/>
    <w:rsid w:val="00491C7C"/>
    <w:rsid w:val="004968E2"/>
    <w:rsid w:val="004A3EEA"/>
    <w:rsid w:val="004A4D1F"/>
    <w:rsid w:val="004D5282"/>
    <w:rsid w:val="004F1551"/>
    <w:rsid w:val="004F4624"/>
    <w:rsid w:val="004F55A3"/>
    <w:rsid w:val="0050496F"/>
    <w:rsid w:val="005134A2"/>
    <w:rsid w:val="00513B6F"/>
    <w:rsid w:val="00517C63"/>
    <w:rsid w:val="00522353"/>
    <w:rsid w:val="005348FE"/>
    <w:rsid w:val="005363C4"/>
    <w:rsid w:val="00536BDE"/>
    <w:rsid w:val="0054188B"/>
    <w:rsid w:val="00543ACC"/>
    <w:rsid w:val="00553E0C"/>
    <w:rsid w:val="0056696D"/>
    <w:rsid w:val="005717A2"/>
    <w:rsid w:val="00580010"/>
    <w:rsid w:val="0059484D"/>
    <w:rsid w:val="005A0855"/>
    <w:rsid w:val="005A133C"/>
    <w:rsid w:val="005A2935"/>
    <w:rsid w:val="005A3196"/>
    <w:rsid w:val="005C080F"/>
    <w:rsid w:val="005C55E5"/>
    <w:rsid w:val="005C696A"/>
    <w:rsid w:val="005E2741"/>
    <w:rsid w:val="005E6E85"/>
    <w:rsid w:val="005F31D2"/>
    <w:rsid w:val="0061029B"/>
    <w:rsid w:val="00617230"/>
    <w:rsid w:val="00621CE1"/>
    <w:rsid w:val="00625DA4"/>
    <w:rsid w:val="00627FC9"/>
    <w:rsid w:val="00647FA8"/>
    <w:rsid w:val="00650C5F"/>
    <w:rsid w:val="00654934"/>
    <w:rsid w:val="006620D9"/>
    <w:rsid w:val="00671958"/>
    <w:rsid w:val="00675843"/>
    <w:rsid w:val="00696477"/>
    <w:rsid w:val="006B207F"/>
    <w:rsid w:val="006D050F"/>
    <w:rsid w:val="006D541D"/>
    <w:rsid w:val="006D6139"/>
    <w:rsid w:val="006E5D65"/>
    <w:rsid w:val="006E5FA5"/>
    <w:rsid w:val="006F1282"/>
    <w:rsid w:val="006F1FBC"/>
    <w:rsid w:val="006F29C3"/>
    <w:rsid w:val="006F31E2"/>
    <w:rsid w:val="00704A33"/>
    <w:rsid w:val="00706544"/>
    <w:rsid w:val="007072BA"/>
    <w:rsid w:val="0071620A"/>
    <w:rsid w:val="00724677"/>
    <w:rsid w:val="00725459"/>
    <w:rsid w:val="007327BD"/>
    <w:rsid w:val="007330E2"/>
    <w:rsid w:val="00734608"/>
    <w:rsid w:val="00745302"/>
    <w:rsid w:val="007461D6"/>
    <w:rsid w:val="00746EC8"/>
    <w:rsid w:val="00763BF1"/>
    <w:rsid w:val="00766FD4"/>
    <w:rsid w:val="00780B74"/>
    <w:rsid w:val="0078168C"/>
    <w:rsid w:val="00784EBC"/>
    <w:rsid w:val="00787C2A"/>
    <w:rsid w:val="00790E27"/>
    <w:rsid w:val="007A4022"/>
    <w:rsid w:val="007A6E6E"/>
    <w:rsid w:val="007B7D21"/>
    <w:rsid w:val="007C3299"/>
    <w:rsid w:val="007C3BCC"/>
    <w:rsid w:val="007C4546"/>
    <w:rsid w:val="007D6E56"/>
    <w:rsid w:val="007D7251"/>
    <w:rsid w:val="007F4155"/>
    <w:rsid w:val="0081554D"/>
    <w:rsid w:val="0081707E"/>
    <w:rsid w:val="0081719A"/>
    <w:rsid w:val="008449B3"/>
    <w:rsid w:val="008552A2"/>
    <w:rsid w:val="0085747A"/>
    <w:rsid w:val="00857868"/>
    <w:rsid w:val="00884922"/>
    <w:rsid w:val="00885F64"/>
    <w:rsid w:val="008917F9"/>
    <w:rsid w:val="008A0B2D"/>
    <w:rsid w:val="008A45F7"/>
    <w:rsid w:val="008C0CC0"/>
    <w:rsid w:val="008C189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720"/>
    <w:rsid w:val="00923D7D"/>
    <w:rsid w:val="00946C93"/>
    <w:rsid w:val="0095059B"/>
    <w:rsid w:val="009508DF"/>
    <w:rsid w:val="00950DAC"/>
    <w:rsid w:val="0095221A"/>
    <w:rsid w:val="00954A07"/>
    <w:rsid w:val="009720A3"/>
    <w:rsid w:val="00984B23"/>
    <w:rsid w:val="00991867"/>
    <w:rsid w:val="00997F14"/>
    <w:rsid w:val="009A78D9"/>
    <w:rsid w:val="009B7CCC"/>
    <w:rsid w:val="009C3E31"/>
    <w:rsid w:val="009C54AE"/>
    <w:rsid w:val="009C788E"/>
    <w:rsid w:val="009D08C6"/>
    <w:rsid w:val="009D3F3B"/>
    <w:rsid w:val="009D78FC"/>
    <w:rsid w:val="009E0543"/>
    <w:rsid w:val="009E3B41"/>
    <w:rsid w:val="009E62D9"/>
    <w:rsid w:val="009E6D73"/>
    <w:rsid w:val="009F3C5C"/>
    <w:rsid w:val="009F4610"/>
    <w:rsid w:val="00A00A25"/>
    <w:rsid w:val="00A00ECC"/>
    <w:rsid w:val="00A155EE"/>
    <w:rsid w:val="00A2245B"/>
    <w:rsid w:val="00A273D7"/>
    <w:rsid w:val="00A30110"/>
    <w:rsid w:val="00A36899"/>
    <w:rsid w:val="00A371F6"/>
    <w:rsid w:val="00A43481"/>
    <w:rsid w:val="00A43BF6"/>
    <w:rsid w:val="00A53FA5"/>
    <w:rsid w:val="00A54817"/>
    <w:rsid w:val="00A601C8"/>
    <w:rsid w:val="00A60799"/>
    <w:rsid w:val="00A649DC"/>
    <w:rsid w:val="00A67B89"/>
    <w:rsid w:val="00A842F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9CD"/>
    <w:rsid w:val="00B135B1"/>
    <w:rsid w:val="00B3130B"/>
    <w:rsid w:val="00B40ADB"/>
    <w:rsid w:val="00B43B77"/>
    <w:rsid w:val="00B43E80"/>
    <w:rsid w:val="00B607DB"/>
    <w:rsid w:val="00B66529"/>
    <w:rsid w:val="00B75946"/>
    <w:rsid w:val="00B77A16"/>
    <w:rsid w:val="00B8056E"/>
    <w:rsid w:val="00B819C8"/>
    <w:rsid w:val="00B82308"/>
    <w:rsid w:val="00B90885"/>
    <w:rsid w:val="00BB520A"/>
    <w:rsid w:val="00BC797F"/>
    <w:rsid w:val="00BD0D03"/>
    <w:rsid w:val="00BD3869"/>
    <w:rsid w:val="00BD66E9"/>
    <w:rsid w:val="00BD6FF4"/>
    <w:rsid w:val="00BF2C41"/>
    <w:rsid w:val="00BF777B"/>
    <w:rsid w:val="00C058B4"/>
    <w:rsid w:val="00C05F44"/>
    <w:rsid w:val="00C131B5"/>
    <w:rsid w:val="00C16ABF"/>
    <w:rsid w:val="00C170AE"/>
    <w:rsid w:val="00C20E3E"/>
    <w:rsid w:val="00C26CB7"/>
    <w:rsid w:val="00C324C1"/>
    <w:rsid w:val="00C35681"/>
    <w:rsid w:val="00C36992"/>
    <w:rsid w:val="00C56036"/>
    <w:rsid w:val="00C61DC5"/>
    <w:rsid w:val="00C67E92"/>
    <w:rsid w:val="00C70A26"/>
    <w:rsid w:val="00C766DF"/>
    <w:rsid w:val="00C94B98"/>
    <w:rsid w:val="00CA1137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574"/>
    <w:rsid w:val="00D17C3C"/>
    <w:rsid w:val="00D26B2C"/>
    <w:rsid w:val="00D34DA7"/>
    <w:rsid w:val="00D352C9"/>
    <w:rsid w:val="00D425B2"/>
    <w:rsid w:val="00D428D6"/>
    <w:rsid w:val="00D552B2"/>
    <w:rsid w:val="00D608D1"/>
    <w:rsid w:val="00D74119"/>
    <w:rsid w:val="00D8075B"/>
    <w:rsid w:val="00D85712"/>
    <w:rsid w:val="00D8678B"/>
    <w:rsid w:val="00D87CD6"/>
    <w:rsid w:val="00DA2114"/>
    <w:rsid w:val="00DA6033"/>
    <w:rsid w:val="00DA6057"/>
    <w:rsid w:val="00DA7622"/>
    <w:rsid w:val="00DC6D0C"/>
    <w:rsid w:val="00DE09C0"/>
    <w:rsid w:val="00DE4A14"/>
    <w:rsid w:val="00DF320D"/>
    <w:rsid w:val="00DF71C8"/>
    <w:rsid w:val="00E1197B"/>
    <w:rsid w:val="00E129B8"/>
    <w:rsid w:val="00E13CFB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57E"/>
    <w:rsid w:val="00EB02F1"/>
    <w:rsid w:val="00EB0D8F"/>
    <w:rsid w:val="00EC4899"/>
    <w:rsid w:val="00ED03AB"/>
    <w:rsid w:val="00ED32D2"/>
    <w:rsid w:val="00ED7F9D"/>
    <w:rsid w:val="00EE32DE"/>
    <w:rsid w:val="00EE5457"/>
    <w:rsid w:val="00EF1DDE"/>
    <w:rsid w:val="00F0607D"/>
    <w:rsid w:val="00F070AB"/>
    <w:rsid w:val="00F17567"/>
    <w:rsid w:val="00F22A33"/>
    <w:rsid w:val="00F27A7B"/>
    <w:rsid w:val="00F526AF"/>
    <w:rsid w:val="00F57B7F"/>
    <w:rsid w:val="00F617C3"/>
    <w:rsid w:val="00F7066B"/>
    <w:rsid w:val="00F83B28"/>
    <w:rsid w:val="00F939F1"/>
    <w:rsid w:val="00F974DA"/>
    <w:rsid w:val="00FA46E5"/>
    <w:rsid w:val="00FB7DBA"/>
    <w:rsid w:val="00FC1C25"/>
    <w:rsid w:val="00FC1C3D"/>
    <w:rsid w:val="00FC3F45"/>
    <w:rsid w:val="00FD106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B77A16"/>
  </w:style>
  <w:style w:type="character" w:styleId="Nierozpoznanawzmianka">
    <w:name w:val="Unresolved Mention"/>
    <w:basedOn w:val="Domylnaczcionkaakapitu"/>
    <w:uiPriority w:val="99"/>
    <w:semiHidden/>
    <w:unhideWhenUsed/>
    <w:rsid w:val="00B77A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2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6760D-91C5-4AAD-BE2D-577D5F50D1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F3E811-7C79-4697-977F-CACCCDDCE3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E78C87-ACC2-48FF-97F8-45A23C801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05DC33-16C7-48AC-91AC-C6FF3BD2B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1059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Elżbieta Lencka</cp:lastModifiedBy>
  <cp:revision>5</cp:revision>
  <cp:lastPrinted>2019-02-06T12:12:00Z</cp:lastPrinted>
  <dcterms:created xsi:type="dcterms:W3CDTF">2022-05-30T21:45:00Z</dcterms:created>
  <dcterms:modified xsi:type="dcterms:W3CDTF">2022-09-19T09:57:00Z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