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43F24" w14:textId="407DCA75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A2C37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2A2C37">
        <w:rPr>
          <w:rFonts w:ascii="Corbel" w:hAnsi="Corbel" w:cs="Corbel"/>
          <w:i/>
          <w:iCs/>
        </w:rPr>
        <w:t>7</w:t>
      </w:r>
      <w:r w:rsidR="002A2C37" w:rsidRPr="00A4341C">
        <w:rPr>
          <w:rFonts w:ascii="Corbel" w:hAnsi="Corbel" w:cs="Corbel"/>
          <w:i/>
          <w:iCs/>
        </w:rPr>
        <w:t>/20</w:t>
      </w:r>
      <w:r w:rsidR="002A2C37">
        <w:rPr>
          <w:rFonts w:ascii="Corbel" w:hAnsi="Corbel" w:cs="Corbel"/>
          <w:i/>
          <w:iCs/>
        </w:rPr>
        <w:t>23</w:t>
      </w:r>
    </w:p>
    <w:p w14:paraId="17E47362" w14:textId="77777777" w:rsidR="002A2C37" w:rsidRPr="00E960BB" w:rsidRDefault="002A2C37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6871E1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9A6CA3" w14:textId="338F72E5" w:rsidR="005D21F6" w:rsidRPr="00DC75B4" w:rsidRDefault="0071620A" w:rsidP="005D21F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E696A">
        <w:rPr>
          <w:rFonts w:ascii="Corbel" w:hAnsi="Corbel"/>
          <w:b/>
          <w:smallCaps/>
          <w:sz w:val="24"/>
          <w:szCs w:val="24"/>
        </w:rPr>
        <w:t>202</w:t>
      </w:r>
      <w:r w:rsidR="00800714">
        <w:rPr>
          <w:rFonts w:ascii="Corbel" w:hAnsi="Corbel"/>
          <w:b/>
          <w:smallCaps/>
          <w:sz w:val="24"/>
          <w:szCs w:val="24"/>
        </w:rPr>
        <w:t>3</w:t>
      </w:r>
      <w:r w:rsidR="001E696A">
        <w:rPr>
          <w:rFonts w:ascii="Corbel" w:hAnsi="Corbel"/>
          <w:b/>
          <w:smallCaps/>
          <w:sz w:val="24"/>
          <w:szCs w:val="24"/>
        </w:rPr>
        <w:t>-202</w:t>
      </w:r>
      <w:r w:rsidR="00800714">
        <w:rPr>
          <w:rFonts w:ascii="Corbel" w:hAnsi="Corbel"/>
          <w:b/>
          <w:smallCaps/>
          <w:sz w:val="24"/>
          <w:szCs w:val="24"/>
        </w:rPr>
        <w:t>5</w:t>
      </w:r>
    </w:p>
    <w:p w14:paraId="574694F6" w14:textId="5EF17A3D" w:rsidR="005D21F6" w:rsidRPr="00EA4832" w:rsidRDefault="005D21F6" w:rsidP="00490A4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800714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800714">
        <w:rPr>
          <w:rFonts w:ascii="Corbel" w:hAnsi="Corbel"/>
          <w:sz w:val="20"/>
          <w:szCs w:val="20"/>
        </w:rPr>
        <w:t>4</w:t>
      </w:r>
    </w:p>
    <w:p w14:paraId="49CD8300" w14:textId="77777777" w:rsidR="0085747A" w:rsidRPr="009C54AE" w:rsidRDefault="0085747A" w:rsidP="005D21F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C276479" w14:textId="77777777" w:rsidR="0085747A" w:rsidRDefault="0085747A" w:rsidP="00490A45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3E466F1E" w14:textId="77777777" w:rsidR="00490A45" w:rsidRPr="009C54AE" w:rsidRDefault="00490A45" w:rsidP="00490A45">
      <w:pPr>
        <w:pStyle w:val="Punktygwne"/>
        <w:spacing w:before="0" w:after="0"/>
        <w:ind w:left="142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E9893C" w14:textId="77777777" w:rsidTr="00490A45">
        <w:tc>
          <w:tcPr>
            <w:tcW w:w="2694" w:type="dxa"/>
            <w:vAlign w:val="center"/>
          </w:tcPr>
          <w:p w14:paraId="2F21A0C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229637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 II</w:t>
            </w:r>
          </w:p>
        </w:tc>
      </w:tr>
      <w:tr w:rsidR="0085747A" w:rsidRPr="009C54AE" w14:paraId="26CA96A4" w14:textId="77777777" w:rsidTr="00490A45">
        <w:tc>
          <w:tcPr>
            <w:tcW w:w="2694" w:type="dxa"/>
            <w:vAlign w:val="center"/>
          </w:tcPr>
          <w:p w14:paraId="174280B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4FBB1F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1F6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5D21F6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5D21F6">
              <w:rPr>
                <w:rFonts w:ascii="Corbel" w:hAnsi="Corbel"/>
                <w:b w:val="0"/>
                <w:sz w:val="24"/>
                <w:szCs w:val="24"/>
              </w:rPr>
              <w:t>/C.2</w:t>
            </w:r>
          </w:p>
        </w:tc>
      </w:tr>
      <w:tr w:rsidR="0085747A" w:rsidRPr="009C54AE" w14:paraId="2DD92FCE" w14:textId="77777777" w:rsidTr="00490A45">
        <w:tc>
          <w:tcPr>
            <w:tcW w:w="2694" w:type="dxa"/>
            <w:vAlign w:val="center"/>
          </w:tcPr>
          <w:p w14:paraId="4501C72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41F82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0A45" w:rsidRPr="009C54AE" w14:paraId="63AF663C" w14:textId="77777777" w:rsidTr="00490A45">
        <w:tc>
          <w:tcPr>
            <w:tcW w:w="2694" w:type="dxa"/>
            <w:vAlign w:val="center"/>
          </w:tcPr>
          <w:p w14:paraId="000BCAA1" w14:textId="77777777" w:rsidR="00490A45" w:rsidRPr="009C54AE" w:rsidRDefault="00490A45" w:rsidP="00490A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693F54" w14:textId="77777777" w:rsidR="00490A45" w:rsidRPr="009C54AE" w:rsidRDefault="00490A45" w:rsidP="00490A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EE82F93" w14:textId="77777777" w:rsidTr="00490A45">
        <w:tc>
          <w:tcPr>
            <w:tcW w:w="2694" w:type="dxa"/>
            <w:vAlign w:val="center"/>
          </w:tcPr>
          <w:p w14:paraId="5AF208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47933C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14:paraId="4F13D407" w14:textId="77777777" w:rsidTr="00490A45">
        <w:tc>
          <w:tcPr>
            <w:tcW w:w="2694" w:type="dxa"/>
            <w:vAlign w:val="center"/>
          </w:tcPr>
          <w:p w14:paraId="0C75FE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FED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90A4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EC9B71D" w14:textId="77777777" w:rsidTr="00490A45">
        <w:tc>
          <w:tcPr>
            <w:tcW w:w="2694" w:type="dxa"/>
            <w:vAlign w:val="center"/>
          </w:tcPr>
          <w:p w14:paraId="46B9E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DD1DB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9660694" w14:textId="77777777" w:rsidTr="00490A45">
        <w:tc>
          <w:tcPr>
            <w:tcW w:w="2694" w:type="dxa"/>
            <w:vAlign w:val="center"/>
          </w:tcPr>
          <w:p w14:paraId="4B82D8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AE43A5" w14:textId="79EA53D3" w:rsidR="0085747A" w:rsidRPr="009C54AE" w:rsidRDefault="00B52F34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D21F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B942084" w14:textId="77777777" w:rsidTr="00490A45">
        <w:tc>
          <w:tcPr>
            <w:tcW w:w="2694" w:type="dxa"/>
            <w:vAlign w:val="center"/>
          </w:tcPr>
          <w:p w14:paraId="1A17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878C116" w14:textId="535AFA29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</w:t>
            </w:r>
            <w:r w:rsidR="008F50B4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85747A" w:rsidRPr="009C54AE" w14:paraId="5F5074E4" w14:textId="77777777" w:rsidTr="00490A45">
        <w:tc>
          <w:tcPr>
            <w:tcW w:w="2694" w:type="dxa"/>
            <w:vAlign w:val="center"/>
          </w:tcPr>
          <w:p w14:paraId="1CB032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5D531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523D84F" w14:textId="77777777" w:rsidTr="00490A45">
        <w:tc>
          <w:tcPr>
            <w:tcW w:w="2694" w:type="dxa"/>
            <w:vAlign w:val="center"/>
          </w:tcPr>
          <w:p w14:paraId="2CA1429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848D0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1DC9CF0" w14:textId="77777777" w:rsidTr="00490A45">
        <w:tc>
          <w:tcPr>
            <w:tcW w:w="2694" w:type="dxa"/>
            <w:vAlign w:val="center"/>
          </w:tcPr>
          <w:p w14:paraId="1B2E05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664FA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 Renata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Nesterowicz</w:t>
            </w:r>
            <w:proofErr w:type="spellEnd"/>
          </w:p>
        </w:tc>
      </w:tr>
      <w:tr w:rsidR="0085747A" w:rsidRPr="009C54AE" w14:paraId="3FBA15E3" w14:textId="77777777" w:rsidTr="00490A45">
        <w:tc>
          <w:tcPr>
            <w:tcW w:w="2694" w:type="dxa"/>
            <w:vAlign w:val="center"/>
          </w:tcPr>
          <w:p w14:paraId="377DA6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64FFE6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 Renata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60E67E8E" w14:textId="70EB637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0071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91E64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3CF4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A926E39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861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832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7B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55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EF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D1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1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76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09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60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71CC3" w14:paraId="49774D72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487C" w14:textId="64DD9850" w:rsidR="00D71CC3" w:rsidRDefault="008F50B4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BDB3" w14:textId="3F4FD1EC" w:rsidR="00D71CC3" w:rsidRDefault="00B52F34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5138" w14:textId="3791F883" w:rsidR="00D71CC3" w:rsidRDefault="00B52F34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BF57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38F5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EC5E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211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475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415A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D976" w14:textId="77777777" w:rsidR="00D71CC3" w:rsidRP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71CC3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0E2F67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FEB7" w14:textId="77777777" w:rsidR="0085747A" w:rsidRPr="00490A4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</w:t>
      </w:r>
      <w:r w:rsidRPr="00490A45">
        <w:rPr>
          <w:rFonts w:ascii="Corbel" w:hAnsi="Corbel"/>
          <w:smallCaps w:val="0"/>
          <w:szCs w:val="24"/>
        </w:rPr>
        <w:t xml:space="preserve">realizacji zajęć  </w:t>
      </w:r>
    </w:p>
    <w:p w14:paraId="73367C22" w14:textId="77777777" w:rsidR="00490A45" w:rsidRPr="00490A45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490A4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90A4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90A45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490A4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C451EE6" w14:textId="77777777" w:rsidR="00490A45" w:rsidRPr="009C54AE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0A45">
        <w:rPr>
          <w:rFonts w:ascii="MS Gothic" w:eastAsia="MS Gothic" w:hAnsi="MS Gothic" w:cs="MS Gothic" w:hint="eastAsia"/>
          <w:b w:val="0"/>
          <w:szCs w:val="24"/>
        </w:rPr>
        <w:t>☐</w:t>
      </w:r>
      <w:r w:rsidRPr="00490A4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2BF270F" w14:textId="77777777" w:rsidR="00490A45" w:rsidRPr="009C54AE" w:rsidRDefault="00490A45" w:rsidP="00490A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4A4B8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72EC5E" w14:textId="5087FA71" w:rsidR="00D71CC3" w:rsidRPr="00490A45" w:rsidRDefault="00515454" w:rsidP="00490A4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D71CC3" w:rsidRPr="00490A45">
        <w:rPr>
          <w:rFonts w:ascii="Corbel" w:hAnsi="Corbel"/>
          <w:b w:val="0"/>
          <w:smallCaps w:val="0"/>
          <w:szCs w:val="24"/>
        </w:rPr>
        <w:t>gzamin</w:t>
      </w:r>
    </w:p>
    <w:p w14:paraId="0FE2C4B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A16F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8250C59" w14:textId="77777777" w:rsidTr="00490A45">
        <w:tc>
          <w:tcPr>
            <w:tcW w:w="9670" w:type="dxa"/>
          </w:tcPr>
          <w:p w14:paraId="1151BF50" w14:textId="77777777" w:rsidR="0085747A" w:rsidRPr="009C54AE" w:rsidRDefault="00D71CC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umiejętności interpretacji zjawisk ekonomicznych w ujęciu przyczynowo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skutkowym oraz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cech systemu finansowego i 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sytemu księgowości.</w:t>
            </w:r>
          </w:p>
        </w:tc>
      </w:tr>
    </w:tbl>
    <w:p w14:paraId="105773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5EC1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4A59D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650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71CC3" w14:paraId="2F21851C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4CBE" w14:textId="77777777" w:rsidR="00D71CC3" w:rsidRPr="00D71CC3" w:rsidRDefault="00D71CC3" w:rsidP="00D71CC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71CC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01E6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Identyfikacja, pomiar i prezentowanie informacji o operacjach gospodarczych wpływających na sytuację majątkową i finansową jednostki gospodarczej, w ujęciu przyczynowo - skutkowym.</w:t>
            </w:r>
          </w:p>
        </w:tc>
      </w:tr>
      <w:tr w:rsidR="00D71CC3" w14:paraId="7212EBD9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519F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216B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samodzielnej analizy skutków zdarzeń gospodarczych, ich wyceny, dekretacji, ewidencji księgowej, oceny i interpretacji. </w:t>
            </w:r>
          </w:p>
        </w:tc>
      </w:tr>
      <w:tr w:rsidR="00D71CC3" w14:paraId="3EE7D4C4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C5E9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7302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analizowania zapisów z ksiąg rachunkowych i sprawozdań finansowych w stopniu pogłębionym. Rekomendowanie rozwiązań pod potrzeby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decyzyjno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- zarządcze. Motywowanie do formułowania własnych rozwiązań i doradztwa.</w:t>
            </w:r>
          </w:p>
        </w:tc>
      </w:tr>
    </w:tbl>
    <w:p w14:paraId="5EDA3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7636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925745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CE23F6" w14:textId="77777777" w:rsidTr="00C701B1">
        <w:trPr>
          <w:jc w:val="center"/>
        </w:trPr>
        <w:tc>
          <w:tcPr>
            <w:tcW w:w="1681" w:type="dxa"/>
            <w:vAlign w:val="center"/>
          </w:tcPr>
          <w:p w14:paraId="4CEC220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E1BE1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44602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1CC3" w:rsidRPr="009C54AE" w14:paraId="5CACEFB5" w14:textId="77777777" w:rsidTr="00C701B1">
        <w:trPr>
          <w:jc w:val="center"/>
        </w:trPr>
        <w:tc>
          <w:tcPr>
            <w:tcW w:w="1681" w:type="dxa"/>
          </w:tcPr>
          <w:p w14:paraId="5B463CE7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09B4E06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i rozumie w pogłębionym stopniu pojęcia, fakty, zjawiska, istotę i złożoność procesów integracji i globalizacji oraz zmian będących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efektem gospodarowania,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a także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strukturę i powiązania jednostkowych sprawozdań finansowych. </w:t>
            </w:r>
          </w:p>
        </w:tc>
        <w:tc>
          <w:tcPr>
            <w:tcW w:w="1865" w:type="dxa"/>
          </w:tcPr>
          <w:p w14:paraId="510D096E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  <w:p w14:paraId="7C2FA536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</w:t>
            </w:r>
            <w:r w:rsidR="00F27268">
              <w:rPr>
                <w:rFonts w:ascii="Corbel" w:hAnsi="Corbel"/>
                <w:b w:val="0"/>
                <w:szCs w:val="24"/>
              </w:rPr>
              <w:t>6</w:t>
            </w:r>
          </w:p>
          <w:p w14:paraId="4AE20A2B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D71CC3" w:rsidRPr="009C54AE" w14:paraId="44DE2D26" w14:textId="77777777" w:rsidTr="00C701B1">
        <w:trPr>
          <w:jc w:val="center"/>
        </w:trPr>
        <w:tc>
          <w:tcPr>
            <w:tcW w:w="1681" w:type="dxa"/>
          </w:tcPr>
          <w:p w14:paraId="7174D5A8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A35853E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Potrafi wykorzystać posiadaną wiedzę ekonomiczną w procesie poszukiwania rozwiązań złożonych procesów gospodarczych,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ewidencji poszczególnych zasobów majątkowo-kapitałowych i wyników przedsiębiorstwa.</w:t>
            </w:r>
          </w:p>
          <w:p w14:paraId="62457510" w14:textId="77777777" w:rsidR="00D71CC3" w:rsidRDefault="00D71CC3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zasady i metody ich wyceny. </w:t>
            </w:r>
          </w:p>
        </w:tc>
        <w:tc>
          <w:tcPr>
            <w:tcW w:w="1865" w:type="dxa"/>
          </w:tcPr>
          <w:p w14:paraId="1DA8C2FA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2</w:t>
            </w:r>
          </w:p>
          <w:p w14:paraId="6E4CB454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6</w:t>
            </w:r>
          </w:p>
          <w:p w14:paraId="0FAEED9C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71CC3" w:rsidRPr="009C54AE" w14:paraId="26F250F5" w14:textId="77777777" w:rsidTr="00C701B1">
        <w:trPr>
          <w:jc w:val="center"/>
        </w:trPr>
        <w:tc>
          <w:tcPr>
            <w:tcW w:w="1681" w:type="dxa"/>
          </w:tcPr>
          <w:p w14:paraId="1A76DC7B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CF50DB5" w14:textId="77777777" w:rsidR="00D71CC3" w:rsidRDefault="00D71CC3" w:rsidP="005D05F9">
            <w:pPr>
              <w:pStyle w:val="Podpunkty"/>
              <w:spacing w:before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Poddaje analizie decyzyjnej dane dostarczane przez system księgowości. Rozpoznaje wymagania współczesnych systemów ewidencyjnych wg MSR</w:t>
            </w:r>
            <w:r w:rsidR="00F2726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jest gotów do konfrontacji wiedzy z ekspertami z praktyki gospodarczej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65" w:type="dxa"/>
          </w:tcPr>
          <w:p w14:paraId="401BCD58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6</w:t>
            </w:r>
          </w:p>
          <w:p w14:paraId="05A174BA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F27268">
              <w:rPr>
                <w:rFonts w:ascii="Corbel" w:hAnsi="Corbel"/>
                <w:sz w:val="24"/>
                <w:szCs w:val="24"/>
              </w:rPr>
              <w:t>2</w:t>
            </w:r>
          </w:p>
          <w:p w14:paraId="1E07A930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9189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13395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8AF0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2EE16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C8F706" w14:textId="77777777" w:rsidTr="00D71CC3">
        <w:tc>
          <w:tcPr>
            <w:tcW w:w="9520" w:type="dxa"/>
          </w:tcPr>
          <w:p w14:paraId="168AD98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1CC3" w:rsidRPr="009C54AE" w14:paraId="1F12D095" w14:textId="77777777" w:rsidTr="00D71CC3">
        <w:tc>
          <w:tcPr>
            <w:tcW w:w="9520" w:type="dxa"/>
          </w:tcPr>
          <w:p w14:paraId="23B9843D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Regulacje ustawowe dotyczące dowodów księgowych i prowadzenia ksiąg rachunkowych.</w:t>
            </w:r>
          </w:p>
        </w:tc>
      </w:tr>
      <w:tr w:rsidR="00D71CC3" w:rsidRPr="009C54AE" w14:paraId="27B213A4" w14:textId="77777777" w:rsidTr="00D71CC3">
        <w:tc>
          <w:tcPr>
            <w:tcW w:w="9520" w:type="dxa"/>
          </w:tcPr>
          <w:p w14:paraId="2FD8B55A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Istota i klasyfikacja majątku trwałego, metody amortyzacji środków trwałych. Leasing -operacyjny i finansowy, przeszacowanie wartości środków.</w:t>
            </w:r>
          </w:p>
        </w:tc>
      </w:tr>
      <w:tr w:rsidR="00D71CC3" w:rsidRPr="009C54AE" w14:paraId="51F2AA20" w14:textId="77777777" w:rsidTr="00D71CC3">
        <w:tc>
          <w:tcPr>
            <w:tcW w:w="9520" w:type="dxa"/>
          </w:tcPr>
          <w:p w14:paraId="75A83B2A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prawne.</w:t>
            </w:r>
          </w:p>
        </w:tc>
      </w:tr>
      <w:tr w:rsidR="00D71CC3" w:rsidRPr="009C54AE" w14:paraId="6528C53A" w14:textId="77777777" w:rsidTr="00D71CC3">
        <w:tc>
          <w:tcPr>
            <w:tcW w:w="9520" w:type="dxa"/>
          </w:tcPr>
          <w:p w14:paraId="65756ECE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Rozliczenia podatku vat - rejestry zakupu i sprzedaży.</w:t>
            </w:r>
          </w:p>
        </w:tc>
      </w:tr>
      <w:tr w:rsidR="00D71CC3" w:rsidRPr="009C54AE" w14:paraId="2898ECCC" w14:textId="77777777" w:rsidTr="00D71CC3">
        <w:tc>
          <w:tcPr>
            <w:tcW w:w="9520" w:type="dxa"/>
          </w:tcPr>
          <w:p w14:paraId="68232D97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Rozrachunki z tytułu wynagrodzeń w świetle przepisów podatkowych, rozrachunki z tytułu ubezpieczeń społecznych - deklaracje, zasady rozliczeń.</w:t>
            </w:r>
          </w:p>
        </w:tc>
      </w:tr>
      <w:tr w:rsidR="00D71CC3" w:rsidRPr="009C54AE" w14:paraId="440FBF01" w14:textId="77777777" w:rsidTr="00D71CC3">
        <w:tc>
          <w:tcPr>
            <w:tcW w:w="9520" w:type="dxa"/>
          </w:tcPr>
          <w:p w14:paraId="0DC11A04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Rozrachunki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publiczno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- prawne i celne.</w:t>
            </w:r>
          </w:p>
        </w:tc>
      </w:tr>
      <w:tr w:rsidR="00D71CC3" w:rsidRPr="009C54AE" w14:paraId="6DFF95A1" w14:textId="77777777" w:rsidTr="00D71CC3">
        <w:tc>
          <w:tcPr>
            <w:tcW w:w="9520" w:type="dxa"/>
          </w:tcPr>
          <w:p w14:paraId="2B1F620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Zapasy. Wycena składników majątkowych. Inwentaryzacja składników majątkowych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261C873" w14:textId="77777777" w:rsidTr="00D71CC3">
        <w:tc>
          <w:tcPr>
            <w:tcW w:w="9520" w:type="dxa"/>
          </w:tcPr>
          <w:p w14:paraId="011C3675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 inwentaryzacji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częstotliwości i terminy inwentaryzacji, różnice inwentaryzacyjne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5F7F4308" w14:textId="77777777" w:rsidTr="00D71CC3">
        <w:tc>
          <w:tcPr>
            <w:tcW w:w="9520" w:type="dxa"/>
          </w:tcPr>
          <w:p w14:paraId="6C53A21E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 metody ustalania zmiany stanu produktów. Układy ewidencyjne kosztów, rozliczenia międzyokresowe kosztów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7603334A" w14:textId="77777777" w:rsidTr="00D71CC3">
        <w:tc>
          <w:tcPr>
            <w:tcW w:w="9520" w:type="dxa"/>
          </w:tcPr>
          <w:p w14:paraId="303B825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Rachunek kalkulacyjny, metody kalkulacji, wycena produktów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19503923" w14:textId="77777777" w:rsidTr="00D71CC3">
        <w:tc>
          <w:tcPr>
            <w:tcW w:w="9520" w:type="dxa"/>
          </w:tcPr>
          <w:p w14:paraId="73D3A43A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przychodów podsta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wowej działalności operacyjnej. Sprzedaż wewnętrzna i 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zewnętrzna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DAD7C6B" w14:textId="77777777" w:rsidTr="00D71CC3">
        <w:tc>
          <w:tcPr>
            <w:tcW w:w="9520" w:type="dxa"/>
          </w:tcPr>
          <w:p w14:paraId="35ACB52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 Wyniki nietypowe, pozabilansowe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44000D46" w14:textId="77777777" w:rsidTr="00D71CC3">
        <w:tc>
          <w:tcPr>
            <w:tcW w:w="9520" w:type="dxa"/>
          </w:tcPr>
          <w:p w14:paraId="438AEF03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rezerw księgowych. Nal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iczanie odpisów aktualizujących.</w:t>
            </w:r>
          </w:p>
        </w:tc>
      </w:tr>
      <w:tr w:rsidR="00D71CC3" w:rsidRPr="009C54AE" w14:paraId="079555F8" w14:textId="77777777" w:rsidTr="00D71CC3">
        <w:tc>
          <w:tcPr>
            <w:tcW w:w="9520" w:type="dxa"/>
          </w:tcPr>
          <w:p w14:paraId="5109FF56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Sprawozdawczość finansowa i jej formuły, metody ustalania wyniku finansowego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wariant porównawczy i kalkulacyjny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0395A720" w14:textId="77777777" w:rsidTr="00D71CC3">
        <w:tc>
          <w:tcPr>
            <w:tcW w:w="9520" w:type="dxa"/>
          </w:tcPr>
          <w:p w14:paraId="070FC8C3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Systemy sprawozdawczości wewnętrznej.</w:t>
            </w:r>
          </w:p>
        </w:tc>
      </w:tr>
    </w:tbl>
    <w:p w14:paraId="1F3938A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3EA00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8E0C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163961" w14:textId="77777777" w:rsidTr="006F3A55">
        <w:tc>
          <w:tcPr>
            <w:tcW w:w="9520" w:type="dxa"/>
          </w:tcPr>
          <w:p w14:paraId="0672258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3A55" w:rsidRPr="009C54AE" w14:paraId="0B2532F5" w14:textId="77777777" w:rsidTr="006F3A55">
        <w:tc>
          <w:tcPr>
            <w:tcW w:w="9520" w:type="dxa"/>
          </w:tcPr>
          <w:p w14:paraId="43A424D1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Klasyfikacja  i ewidencja majątku trwałego, metody amortyzacji środków trwałych. Leasing operacyjny i finansowy, przeszacowanie wartości środków trwałych.</w:t>
            </w:r>
          </w:p>
        </w:tc>
      </w:tr>
      <w:tr w:rsidR="006F3A55" w:rsidRPr="009C54AE" w14:paraId="545A9676" w14:textId="77777777" w:rsidTr="006F3A55">
        <w:tc>
          <w:tcPr>
            <w:tcW w:w="9520" w:type="dxa"/>
          </w:tcPr>
          <w:p w14:paraId="2D2089FE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 – ewidencja.</w:t>
            </w:r>
          </w:p>
        </w:tc>
      </w:tr>
      <w:tr w:rsidR="006F3A55" w:rsidRPr="009C54AE" w14:paraId="03755D9F" w14:textId="77777777" w:rsidTr="006F3A55">
        <w:tc>
          <w:tcPr>
            <w:tcW w:w="9520" w:type="dxa"/>
          </w:tcPr>
          <w:p w14:paraId="324B07C2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Rozrachunki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publiczno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- prawne i celne – zasady ewidencji.</w:t>
            </w:r>
          </w:p>
        </w:tc>
      </w:tr>
      <w:tr w:rsidR="006F3A55" w:rsidRPr="009C54AE" w14:paraId="203D27FA" w14:textId="77777777" w:rsidTr="006F3A55">
        <w:tc>
          <w:tcPr>
            <w:tcW w:w="9520" w:type="dxa"/>
          </w:tcPr>
          <w:p w14:paraId="48953C7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z tytułu wynagrodzeń w świetle przepisów podatkowych, rozrachunki z tytułu ubezpieczeń społecznych – deklaracje, zasady rozliczeń.</w:t>
            </w:r>
          </w:p>
        </w:tc>
      </w:tr>
      <w:tr w:rsidR="006F3A55" w:rsidRPr="009C54AE" w14:paraId="7F5BBF42" w14:textId="77777777" w:rsidTr="006F3A55">
        <w:tc>
          <w:tcPr>
            <w:tcW w:w="9520" w:type="dxa"/>
          </w:tcPr>
          <w:p w14:paraId="653362A2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Zapasy - wycena składników majątkowych, inwentaryzacja składników majątkowych. </w:t>
            </w:r>
          </w:p>
        </w:tc>
      </w:tr>
      <w:tr w:rsidR="006F3A55" w:rsidRPr="009C54AE" w14:paraId="13850A41" w14:textId="77777777" w:rsidTr="006F3A55">
        <w:tc>
          <w:tcPr>
            <w:tcW w:w="9520" w:type="dxa"/>
          </w:tcPr>
          <w:p w14:paraId="7DC5421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Formy, częstotliwości i terminy inwentaryzacji. Różnice inwentaryzacyjne i ich rozliczanie.</w:t>
            </w:r>
          </w:p>
        </w:tc>
      </w:tr>
      <w:tr w:rsidR="006F3A55" w:rsidRPr="009C54AE" w14:paraId="4B918B79" w14:textId="77777777" w:rsidTr="006F3A55">
        <w:tc>
          <w:tcPr>
            <w:tcW w:w="9520" w:type="dxa"/>
          </w:tcPr>
          <w:p w14:paraId="71E7255E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operacyjnej, metody ustalania zmiany stanu produktów.</w:t>
            </w:r>
          </w:p>
        </w:tc>
      </w:tr>
      <w:tr w:rsidR="006F3A55" w:rsidRPr="009C54AE" w14:paraId="0B51C445" w14:textId="77777777" w:rsidTr="006F3A55">
        <w:tc>
          <w:tcPr>
            <w:tcW w:w="9520" w:type="dxa"/>
          </w:tcPr>
          <w:p w14:paraId="29A07268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Układy ewidencyjne kosztów, rozliczenia międzyokresowe kosztów. Rachunek kalkulacyjny.</w:t>
            </w:r>
          </w:p>
        </w:tc>
      </w:tr>
      <w:tr w:rsidR="006F3A55" w:rsidRPr="009C54AE" w14:paraId="5AFFEAE0" w14:textId="77777777" w:rsidTr="006F3A55">
        <w:tc>
          <w:tcPr>
            <w:tcW w:w="9520" w:type="dxa"/>
          </w:tcPr>
          <w:p w14:paraId="5AE33F4A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Ewidencja przychodów podstawowej działalności operacyjnej. Sprzedaż wewnętrzna i zewnętrzna. </w:t>
            </w:r>
          </w:p>
        </w:tc>
      </w:tr>
      <w:tr w:rsidR="006F3A55" w:rsidRPr="009C54AE" w14:paraId="57062E57" w14:textId="77777777" w:rsidTr="006F3A55">
        <w:tc>
          <w:tcPr>
            <w:tcW w:w="9520" w:type="dxa"/>
          </w:tcPr>
          <w:p w14:paraId="26E269EB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</w:t>
            </w:r>
          </w:p>
        </w:tc>
      </w:tr>
      <w:tr w:rsidR="006F3A55" w:rsidRPr="009C54AE" w14:paraId="05238CC2" w14:textId="77777777" w:rsidTr="006F3A55">
        <w:tc>
          <w:tcPr>
            <w:tcW w:w="9520" w:type="dxa"/>
          </w:tcPr>
          <w:p w14:paraId="232CB4DF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Metody ustalania wyniku finansowego - wariant porównawczy i kalkulacyjny. </w:t>
            </w:r>
          </w:p>
        </w:tc>
      </w:tr>
      <w:tr w:rsidR="006F3A55" w:rsidRPr="009C54AE" w14:paraId="65FDF50A" w14:textId="77777777" w:rsidTr="006F3A55">
        <w:tc>
          <w:tcPr>
            <w:tcW w:w="9520" w:type="dxa"/>
          </w:tcPr>
          <w:p w14:paraId="3FDB955D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Sporządzanie sprawozdań finansowych.</w:t>
            </w:r>
          </w:p>
        </w:tc>
      </w:tr>
    </w:tbl>
    <w:p w14:paraId="5AAE5B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563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FBF5CE8" w14:textId="77777777" w:rsidR="004635AE" w:rsidRPr="00D77A87" w:rsidRDefault="004635AE" w:rsidP="004635AE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</w:t>
      </w:r>
      <w:r w:rsidRPr="00D77A87">
        <w:rPr>
          <w:rFonts w:ascii="Corbel" w:hAnsi="Corbel"/>
          <w:b w:val="0"/>
          <w:smallCaps w:val="0"/>
          <w:szCs w:val="24"/>
        </w:rPr>
        <w:t xml:space="preserve">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4B5C2BB0" w14:textId="77777777" w:rsidR="004635AE" w:rsidRPr="00D77A87" w:rsidRDefault="004635AE" w:rsidP="004635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 </w:t>
      </w:r>
      <w:r w:rsidRPr="004635AE">
        <w:rPr>
          <w:rFonts w:ascii="Corbel" w:hAnsi="Corbel"/>
          <w:b w:val="0"/>
          <w:smallCaps w:val="0"/>
          <w:szCs w:val="24"/>
        </w:rPr>
        <w:t>analiza i interpretacja danych ewidencji księgowej i sprawozdań, rozwiązywanie zadań, d</w:t>
      </w:r>
      <w:r>
        <w:rPr>
          <w:rFonts w:ascii="Corbel" w:hAnsi="Corbel"/>
          <w:b w:val="0"/>
          <w:smallCaps w:val="0"/>
          <w:szCs w:val="24"/>
        </w:rPr>
        <w:t xml:space="preserve">ekretacja dokumentów księgowych,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A04DE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EBB13C" w14:textId="77777777" w:rsidR="004635AE" w:rsidRDefault="004635A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FB01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63F05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72DC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747A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0EC9A72" w14:textId="77777777" w:rsidTr="00E4472B">
        <w:tc>
          <w:tcPr>
            <w:tcW w:w="1962" w:type="dxa"/>
            <w:vAlign w:val="center"/>
          </w:tcPr>
          <w:p w14:paraId="518B308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63D0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4C82C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842A14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32F4F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472B" w14:paraId="0D632367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E4C6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6634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D6C5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22577620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E61C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82C8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1EDB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685FD2A8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76CE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73C3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B8C9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156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FE2F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3B4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26C6A8" w14:textId="77777777" w:rsidTr="40EC6DCA">
        <w:tc>
          <w:tcPr>
            <w:tcW w:w="9670" w:type="dxa"/>
          </w:tcPr>
          <w:p w14:paraId="2C2A872A" w14:textId="77777777" w:rsidR="00E4472B" w:rsidRPr="00E4472B" w:rsidRDefault="1A535D0B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Ć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 xml:space="preserve">wiczenia: </w:t>
            </w:r>
          </w:p>
          <w:p w14:paraId="76902681" w14:textId="77777777" w:rsidR="00E4472B" w:rsidRPr="00E4472B" w:rsidRDefault="7C4DCC26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 xml:space="preserve">Zaliczenie na podstawie pozytywnej oceny 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kolokwium,</w:t>
            </w:r>
            <w:r w:rsidR="05EECA4A" w:rsidRPr="40EC6DCA">
              <w:rPr>
                <w:rFonts w:ascii="Corbel" w:hAnsi="Corbel"/>
                <w:b w:val="0"/>
                <w:smallCaps w:val="0"/>
              </w:rPr>
              <w:t xml:space="preserve"> skorygowanej o ocenę z pracy kontrolnej oraz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aktywnoś</w:t>
            </w:r>
            <w:r w:rsidR="3C690D21" w:rsidRPr="40EC6DCA">
              <w:rPr>
                <w:rFonts w:ascii="Corbel" w:hAnsi="Corbel"/>
                <w:b w:val="0"/>
                <w:smallCaps w:val="0"/>
              </w:rPr>
              <w:t xml:space="preserve">ć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1231388F"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3221150" w14:textId="77777777" w:rsidR="00E4472B" w:rsidRPr="00E4472B" w:rsidRDefault="2C3C9219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W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>ykład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: </w:t>
            </w:r>
          </w:p>
          <w:p w14:paraId="1CFED3A6" w14:textId="77777777" w:rsidR="00E4472B" w:rsidRDefault="221267AD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gzamin pisemny 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 xml:space="preserve">składający się z części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problemowej i zadań (księgowanie, obliczenia, interpretacja)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>/test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.</w:t>
            </w:r>
          </w:p>
          <w:p w14:paraId="770A59DF" w14:textId="77777777" w:rsidR="0085747A" w:rsidRPr="009C54AE" w:rsidRDefault="00E447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ilości punktów przypisanych do </w:t>
            </w:r>
            <w:r w:rsidR="00490A4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oszczególnych prac i aktywności składających się na zaliczenie </w:t>
            </w:r>
          </w:p>
        </w:tc>
      </w:tr>
    </w:tbl>
    <w:p w14:paraId="61A004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D858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5850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BA4DCF" w14:textId="77777777" w:rsidTr="00E4472B">
        <w:tc>
          <w:tcPr>
            <w:tcW w:w="4902" w:type="dxa"/>
            <w:vAlign w:val="center"/>
          </w:tcPr>
          <w:p w14:paraId="320206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C19D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B3298" w:rsidRPr="009C54AE" w14:paraId="68FB6E36" w14:textId="77777777" w:rsidTr="00E4472B">
        <w:tc>
          <w:tcPr>
            <w:tcW w:w="4902" w:type="dxa"/>
          </w:tcPr>
          <w:p w14:paraId="0E47C276" w14:textId="34CCD25B" w:rsidR="001B3298" w:rsidRPr="009C54AE" w:rsidRDefault="001B3298" w:rsidP="002A2C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1FBEE8C" w14:textId="117A7D46" w:rsidR="001B3298" w:rsidRDefault="00B52F34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B3298" w:rsidRPr="009C54AE" w14:paraId="318564F1" w14:textId="77777777" w:rsidTr="00E4472B">
        <w:tc>
          <w:tcPr>
            <w:tcW w:w="4902" w:type="dxa"/>
          </w:tcPr>
          <w:p w14:paraId="10C0097A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384A77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48D7319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B3298" w:rsidRPr="009C54AE" w14:paraId="7D3578CB" w14:textId="77777777" w:rsidTr="00E4472B">
        <w:tc>
          <w:tcPr>
            <w:tcW w:w="4902" w:type="dxa"/>
          </w:tcPr>
          <w:p w14:paraId="657E49BD" w14:textId="77777777" w:rsidR="001B3298" w:rsidRPr="009C54AE" w:rsidRDefault="001B3298" w:rsidP="009239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 </w:t>
            </w:r>
            <w:r w:rsidR="003D4B0B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</w:t>
            </w:r>
            <w:r w:rsidR="003D4B0B">
              <w:rPr>
                <w:rFonts w:ascii="Corbel" w:hAnsi="Corbel"/>
                <w:sz w:val="24"/>
                <w:szCs w:val="24"/>
              </w:rPr>
              <w:t>gzaminu, pracy kontrolnej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3D4B0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18" w:type="dxa"/>
          </w:tcPr>
          <w:p w14:paraId="38DFCFD9" w14:textId="04383426" w:rsidR="001B3298" w:rsidRDefault="00B52F34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1B3298" w:rsidRPr="009C54AE" w14:paraId="7BD93061" w14:textId="77777777" w:rsidTr="00E4472B">
        <w:tc>
          <w:tcPr>
            <w:tcW w:w="4902" w:type="dxa"/>
          </w:tcPr>
          <w:p w14:paraId="0767F019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972955F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1B3298" w:rsidRPr="009C54AE" w14:paraId="19215D60" w14:textId="77777777" w:rsidTr="00E4472B">
        <w:tc>
          <w:tcPr>
            <w:tcW w:w="4902" w:type="dxa"/>
          </w:tcPr>
          <w:p w14:paraId="5621F565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FCFFCC7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007E1C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6C4D3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B990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8AEE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666AFCFA" w14:textId="77777777" w:rsidTr="00490A45">
        <w:trPr>
          <w:trHeight w:val="397"/>
          <w:jc w:val="center"/>
        </w:trPr>
        <w:tc>
          <w:tcPr>
            <w:tcW w:w="3544" w:type="dxa"/>
          </w:tcPr>
          <w:p w14:paraId="5DF9C8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A03055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06B62D5" w14:textId="77777777" w:rsidTr="00490A45">
        <w:trPr>
          <w:trHeight w:val="397"/>
          <w:jc w:val="center"/>
        </w:trPr>
        <w:tc>
          <w:tcPr>
            <w:tcW w:w="3544" w:type="dxa"/>
          </w:tcPr>
          <w:p w14:paraId="3177E3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F58E58E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BB74F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82539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CD7C0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14BCA3" w14:textId="77777777" w:rsidTr="00490A45">
        <w:trPr>
          <w:trHeight w:val="397"/>
          <w:jc w:val="center"/>
        </w:trPr>
        <w:tc>
          <w:tcPr>
            <w:tcW w:w="7513" w:type="dxa"/>
          </w:tcPr>
          <w:p w14:paraId="6C1B1C62" w14:textId="77777777" w:rsidR="008E4896" w:rsidRDefault="0085747A" w:rsidP="008E4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1CDCA0" w14:textId="77777777" w:rsidR="008E4896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Sawicka J., Stronczek A., Marcinkowska E.,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finansowa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ewidencje i sprawozdawczość. Wyd. </w:t>
            </w:r>
            <w:proofErr w:type="spellStart"/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2018.</w:t>
            </w:r>
          </w:p>
          <w:p w14:paraId="5948DE3C" w14:textId="77777777" w:rsidR="008E4896" w:rsidRDefault="004F150A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Szczypa P. (red.), </w:t>
            </w:r>
            <w:r w:rsidR="008E4896"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nansowa: od teorii do praktyki. Wyd.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B828427" w14:textId="77777777" w:rsidR="008E4896" w:rsidRPr="009C54AE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Filip P., Grzebyk M., </w:t>
            </w: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Nesterowicz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Sowa B., Rachunkowość przedsiębiorstw. Podejmowanie i finansowanie działalności gospodarczej Ewidencja Sprawozdawczość. Wyd.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1289DD4B" w14:textId="77777777" w:rsidTr="00490A45">
        <w:trPr>
          <w:trHeight w:val="397"/>
          <w:jc w:val="center"/>
        </w:trPr>
        <w:tc>
          <w:tcPr>
            <w:tcW w:w="7513" w:type="dxa"/>
          </w:tcPr>
          <w:p w14:paraId="6B95855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229496C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Gos. W. (red.), Rachu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nkowość finansowa - zbiór zadań.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 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Stowarzyszenie Księ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gowych w Polsce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64F2A6F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Gos W., </w:t>
            </w: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Hońko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Janowicz M., Winiarska K., Rachunkowo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ść finansowa dla zaawansowanych.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14:paraId="4BFB95A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Kiziukiewicz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Sawicki K., Rachunkowość mikro i małych przedsiębiorstw.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Ewidencja podatkowa i bilansowa.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2016.</w:t>
            </w:r>
          </w:p>
          <w:p w14:paraId="0DA8747F" w14:textId="77777777" w:rsidR="008E4896" w:rsidRPr="009C54AE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 o rachunkowości z dnia 29 września 1994r. (Dz. U. z 2020r. poz. 568 z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późn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zm.).</w:t>
            </w: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DFB3F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C835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BA8B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160F33" w14:textId="77777777" w:rsidR="00A03D39" w:rsidRDefault="00A03D39" w:rsidP="00C16ABF">
      <w:pPr>
        <w:spacing w:after="0" w:line="240" w:lineRule="auto"/>
      </w:pPr>
      <w:r>
        <w:separator/>
      </w:r>
    </w:p>
  </w:endnote>
  <w:endnote w:type="continuationSeparator" w:id="0">
    <w:p w14:paraId="337E102F" w14:textId="77777777" w:rsidR="00A03D39" w:rsidRDefault="00A03D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C9A11D" w14:textId="77777777" w:rsidR="00A03D39" w:rsidRDefault="00A03D39" w:rsidP="00C16ABF">
      <w:pPr>
        <w:spacing w:after="0" w:line="240" w:lineRule="auto"/>
      </w:pPr>
      <w:r>
        <w:separator/>
      </w:r>
    </w:p>
  </w:footnote>
  <w:footnote w:type="continuationSeparator" w:id="0">
    <w:p w14:paraId="095120D4" w14:textId="77777777" w:rsidR="00A03D39" w:rsidRDefault="00A03D39" w:rsidP="00C16ABF">
      <w:pPr>
        <w:spacing w:after="0" w:line="240" w:lineRule="auto"/>
      </w:pPr>
      <w:r>
        <w:continuationSeparator/>
      </w:r>
    </w:p>
  </w:footnote>
  <w:footnote w:id="1">
    <w:p w14:paraId="5EFC48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94C5B"/>
    <w:multiLevelType w:val="hybridMultilevel"/>
    <w:tmpl w:val="042414DE"/>
    <w:lvl w:ilvl="0" w:tplc="CDE0919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D678C9"/>
    <w:multiLevelType w:val="hybridMultilevel"/>
    <w:tmpl w:val="0D0A9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8C6D8F"/>
    <w:multiLevelType w:val="hybridMultilevel"/>
    <w:tmpl w:val="A6348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62550"/>
    <w:multiLevelType w:val="hybridMultilevel"/>
    <w:tmpl w:val="049E5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07B18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951"/>
    <w:rsid w:val="001640A7"/>
    <w:rsid w:val="00164FA7"/>
    <w:rsid w:val="00166A03"/>
    <w:rsid w:val="001718A7"/>
    <w:rsid w:val="001737CF"/>
    <w:rsid w:val="00173AD4"/>
    <w:rsid w:val="0017512A"/>
    <w:rsid w:val="00176083"/>
    <w:rsid w:val="00192F37"/>
    <w:rsid w:val="001A70D2"/>
    <w:rsid w:val="001B3298"/>
    <w:rsid w:val="001D657B"/>
    <w:rsid w:val="001D7B54"/>
    <w:rsid w:val="001E0209"/>
    <w:rsid w:val="001E696A"/>
    <w:rsid w:val="001F2CA2"/>
    <w:rsid w:val="001F3309"/>
    <w:rsid w:val="002144C0"/>
    <w:rsid w:val="00215FA7"/>
    <w:rsid w:val="0022477D"/>
    <w:rsid w:val="002278A9"/>
    <w:rsid w:val="002336F9"/>
    <w:rsid w:val="0024028F"/>
    <w:rsid w:val="00244ABC"/>
    <w:rsid w:val="0026632D"/>
    <w:rsid w:val="00281FF2"/>
    <w:rsid w:val="002857DE"/>
    <w:rsid w:val="00290170"/>
    <w:rsid w:val="00291567"/>
    <w:rsid w:val="002A22BF"/>
    <w:rsid w:val="002A2389"/>
    <w:rsid w:val="002A2C37"/>
    <w:rsid w:val="002A4AD1"/>
    <w:rsid w:val="002A671D"/>
    <w:rsid w:val="002B2D32"/>
    <w:rsid w:val="002B4D55"/>
    <w:rsid w:val="002B5EA0"/>
    <w:rsid w:val="002B6119"/>
    <w:rsid w:val="002C1F06"/>
    <w:rsid w:val="002D3375"/>
    <w:rsid w:val="002D73D4"/>
    <w:rsid w:val="002F02A3"/>
    <w:rsid w:val="002F4ABE"/>
    <w:rsid w:val="002F766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C18"/>
    <w:rsid w:val="003D18A9"/>
    <w:rsid w:val="003D4B0B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5AE"/>
    <w:rsid w:val="004652C2"/>
    <w:rsid w:val="004706D1"/>
    <w:rsid w:val="00471326"/>
    <w:rsid w:val="0047598D"/>
    <w:rsid w:val="004840FD"/>
    <w:rsid w:val="00490A45"/>
    <w:rsid w:val="00490F7D"/>
    <w:rsid w:val="00491678"/>
    <w:rsid w:val="004968E2"/>
    <w:rsid w:val="004A3EEA"/>
    <w:rsid w:val="004A4D1F"/>
    <w:rsid w:val="004D5282"/>
    <w:rsid w:val="004F150A"/>
    <w:rsid w:val="004F1551"/>
    <w:rsid w:val="004F55A3"/>
    <w:rsid w:val="0050496F"/>
    <w:rsid w:val="00513B6F"/>
    <w:rsid w:val="00515454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05F9"/>
    <w:rsid w:val="005D21F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8C1"/>
    <w:rsid w:val="00690222"/>
    <w:rsid w:val="00696477"/>
    <w:rsid w:val="006C2E98"/>
    <w:rsid w:val="006D050F"/>
    <w:rsid w:val="006D6139"/>
    <w:rsid w:val="006E5D65"/>
    <w:rsid w:val="006F1282"/>
    <w:rsid w:val="006F1FBC"/>
    <w:rsid w:val="006F31E2"/>
    <w:rsid w:val="006F3A5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FD2"/>
    <w:rsid w:val="00766FD4"/>
    <w:rsid w:val="0078168C"/>
    <w:rsid w:val="00787C2A"/>
    <w:rsid w:val="00790E27"/>
    <w:rsid w:val="007A4022"/>
    <w:rsid w:val="007A6E6E"/>
    <w:rsid w:val="007C3299"/>
    <w:rsid w:val="007C37FE"/>
    <w:rsid w:val="007C3BCC"/>
    <w:rsid w:val="007C4546"/>
    <w:rsid w:val="007C68E8"/>
    <w:rsid w:val="007D6E56"/>
    <w:rsid w:val="007F4155"/>
    <w:rsid w:val="00800714"/>
    <w:rsid w:val="0081554D"/>
    <w:rsid w:val="0081707E"/>
    <w:rsid w:val="008449B3"/>
    <w:rsid w:val="008552A2"/>
    <w:rsid w:val="0085747A"/>
    <w:rsid w:val="00857AD1"/>
    <w:rsid w:val="00884922"/>
    <w:rsid w:val="00885F64"/>
    <w:rsid w:val="00887682"/>
    <w:rsid w:val="008917F9"/>
    <w:rsid w:val="008A45F7"/>
    <w:rsid w:val="008C0CC0"/>
    <w:rsid w:val="008C19A9"/>
    <w:rsid w:val="008C379D"/>
    <w:rsid w:val="008C5147"/>
    <w:rsid w:val="008C5359"/>
    <w:rsid w:val="008C5363"/>
    <w:rsid w:val="008D3DC5"/>
    <w:rsid w:val="008D3DFB"/>
    <w:rsid w:val="008E4896"/>
    <w:rsid w:val="008E64F4"/>
    <w:rsid w:val="008F12C9"/>
    <w:rsid w:val="008F50B4"/>
    <w:rsid w:val="008F6E29"/>
    <w:rsid w:val="00916188"/>
    <w:rsid w:val="009239E5"/>
    <w:rsid w:val="00923D7D"/>
    <w:rsid w:val="00926CA6"/>
    <w:rsid w:val="009508DF"/>
    <w:rsid w:val="00950DAC"/>
    <w:rsid w:val="00954A07"/>
    <w:rsid w:val="00984B23"/>
    <w:rsid w:val="00991867"/>
    <w:rsid w:val="00997F14"/>
    <w:rsid w:val="009A330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D3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74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F34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041"/>
    <w:rsid w:val="00C26CB7"/>
    <w:rsid w:val="00C324C1"/>
    <w:rsid w:val="00C36992"/>
    <w:rsid w:val="00C56036"/>
    <w:rsid w:val="00C61DC5"/>
    <w:rsid w:val="00C67E92"/>
    <w:rsid w:val="00C701B1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1CC3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72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BB0"/>
    <w:rsid w:val="00EE32DE"/>
    <w:rsid w:val="00EE5457"/>
    <w:rsid w:val="00F070AB"/>
    <w:rsid w:val="00F17567"/>
    <w:rsid w:val="00F27268"/>
    <w:rsid w:val="00F27A7B"/>
    <w:rsid w:val="00F526AF"/>
    <w:rsid w:val="00F617C3"/>
    <w:rsid w:val="00F7066B"/>
    <w:rsid w:val="00F7125F"/>
    <w:rsid w:val="00F83B28"/>
    <w:rsid w:val="00F974DA"/>
    <w:rsid w:val="00FA46E5"/>
    <w:rsid w:val="00FB1D25"/>
    <w:rsid w:val="00FB7DBA"/>
    <w:rsid w:val="00FC1C25"/>
    <w:rsid w:val="00FC3F45"/>
    <w:rsid w:val="00FD503F"/>
    <w:rsid w:val="00FD7589"/>
    <w:rsid w:val="00FF016A"/>
    <w:rsid w:val="00FF1401"/>
    <w:rsid w:val="00FF5E7D"/>
    <w:rsid w:val="05CE24EA"/>
    <w:rsid w:val="05EECA4A"/>
    <w:rsid w:val="1231388F"/>
    <w:rsid w:val="1A535D0B"/>
    <w:rsid w:val="2065C590"/>
    <w:rsid w:val="221267AD"/>
    <w:rsid w:val="2C3C9219"/>
    <w:rsid w:val="3C690D21"/>
    <w:rsid w:val="40EC6DCA"/>
    <w:rsid w:val="44C55E5F"/>
    <w:rsid w:val="7C4DC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2FA60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E4540-D0EB-4AEC-BCD8-400DBC393F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CA1C70-95CD-410F-9108-4D21C5F75D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F2DB02-14C4-435E-81B8-4A1B5CA8C4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BDD248-EB17-4DE5-A514-EA65B98A0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1210</Words>
  <Characters>7266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2020-12-20T16:58:00Z</dcterms:created>
  <dcterms:modified xsi:type="dcterms:W3CDTF">2023-05-11T11:11:00Z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