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2C17EEBD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5153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5153F">
        <w:rPr>
          <w:rFonts w:ascii="Corbel" w:hAnsi="Corbel" w:cs="Corbel"/>
          <w:i/>
          <w:iCs/>
        </w:rPr>
        <w:t>7</w:t>
      </w:r>
      <w:r w:rsidR="0005153F" w:rsidRPr="00A4341C">
        <w:rPr>
          <w:rFonts w:ascii="Corbel" w:hAnsi="Corbel" w:cs="Corbel"/>
          <w:i/>
          <w:iCs/>
        </w:rPr>
        <w:t>/20</w:t>
      </w:r>
      <w:r w:rsidR="0005153F">
        <w:rPr>
          <w:rFonts w:ascii="Corbel" w:hAnsi="Corbel" w:cs="Corbel"/>
          <w:i/>
          <w:iCs/>
        </w:rPr>
        <w:t>23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46A2BBD4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80152">
        <w:rPr>
          <w:rFonts w:ascii="Corbel" w:hAnsi="Corbel"/>
          <w:i/>
          <w:smallCaps/>
          <w:sz w:val="24"/>
          <w:szCs w:val="24"/>
        </w:rPr>
        <w:t>2024-2026</w:t>
      </w:r>
    </w:p>
    <w:p w14:paraId="77D71D0E" w14:textId="72318118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F80152">
        <w:rPr>
          <w:rFonts w:ascii="Corbel" w:hAnsi="Corbel"/>
          <w:sz w:val="20"/>
          <w:szCs w:val="20"/>
        </w:rPr>
        <w:t>5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F80152">
        <w:rPr>
          <w:rFonts w:ascii="Corbel" w:hAnsi="Corbel"/>
          <w:sz w:val="20"/>
          <w:szCs w:val="20"/>
        </w:rPr>
        <w:t>6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00471EAD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43708AF8" w:rsidR="0085747A" w:rsidRPr="00CE1898" w:rsidRDefault="00F14777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 w:rsidRPr="00F14777">
              <w:rPr>
                <w:rFonts w:ascii="Corbel" w:hAnsi="Corbel"/>
                <w:sz w:val="24"/>
                <w:szCs w:val="24"/>
              </w:rPr>
              <w:t>E/II/GFiR/C-1.4a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92DBBA6" w:rsidR="0085747A" w:rsidRPr="001764F9" w:rsidRDefault="00E351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764F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021F47BA" w:rsidR="0085747A" w:rsidRPr="001764F9" w:rsidRDefault="00DE0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389526AB" w:rsidR="00015B8F" w:rsidRPr="009C54AE" w:rsidRDefault="00DE03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7F6DC21D" w:rsidR="00015B8F" w:rsidRPr="009C54AE" w:rsidRDefault="00E351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1066CB8C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7AB9F27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21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184AC08C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21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B321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3E88C9C1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A97D9BB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lastRenderedPageBreak/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Akcje jako papiery właścicielskie, papiery dłużne – bony skarbowe, bony pieniężne, bankowe. Instrumenty funduszy inwestycyjnych – certyfikaty inwestycyjne i jednostki uczestnictwa. Instrumenty pochodne i inwestycje alternatywne – forward, futures, opcja i swap.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). Skala 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2D2E96A9" w:rsidR="0085747A" w:rsidRPr="009C54AE" w:rsidRDefault="00C61DC5" w:rsidP="000515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66541618" w:rsidR="0085747A" w:rsidRPr="009C54AE" w:rsidRDefault="00E3518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38FD55F" w:rsidR="00C61DC5" w:rsidRPr="009C54AE" w:rsidRDefault="00DE03E0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3518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6C14BB07" w:rsidR="0085747A" w:rsidRPr="009C54AE" w:rsidRDefault="00DE03E0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Machlup,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>, Fijorr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>, CeDeWu,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Inwestycje na rynkach towarowych w czasach finansjalizacji.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>, Oficyna Wydawnicza PRz,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McCafferty,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Wasendorf</w:t>
            </w:r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>, Difin,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Dobosiewicz,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F311D" w14:textId="77777777" w:rsidR="00670496" w:rsidRDefault="00670496" w:rsidP="00C16ABF">
      <w:pPr>
        <w:spacing w:after="0" w:line="240" w:lineRule="auto"/>
      </w:pPr>
      <w:r>
        <w:separator/>
      </w:r>
    </w:p>
  </w:endnote>
  <w:endnote w:type="continuationSeparator" w:id="0">
    <w:p w14:paraId="6E7412B0" w14:textId="77777777" w:rsidR="00670496" w:rsidRDefault="006704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4EBD2" w14:textId="77777777" w:rsidR="00670496" w:rsidRDefault="00670496" w:rsidP="00C16ABF">
      <w:pPr>
        <w:spacing w:after="0" w:line="240" w:lineRule="auto"/>
      </w:pPr>
      <w:r>
        <w:separator/>
      </w:r>
    </w:p>
  </w:footnote>
  <w:footnote w:type="continuationSeparator" w:id="0">
    <w:p w14:paraId="26CD000D" w14:textId="77777777" w:rsidR="00670496" w:rsidRDefault="00670496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C82"/>
    <w:rsid w:val="0005153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0AC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2711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C0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48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2EA5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049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2CD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B67F0"/>
    <w:rsid w:val="009C3E31"/>
    <w:rsid w:val="009C501F"/>
    <w:rsid w:val="009C54AE"/>
    <w:rsid w:val="009C788E"/>
    <w:rsid w:val="009D397B"/>
    <w:rsid w:val="009D3F3B"/>
    <w:rsid w:val="009E0543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176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3E0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3518D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4777"/>
    <w:rsid w:val="00F17567"/>
    <w:rsid w:val="00F17653"/>
    <w:rsid w:val="00F27A7B"/>
    <w:rsid w:val="00F526AF"/>
    <w:rsid w:val="00F617C3"/>
    <w:rsid w:val="00F636BD"/>
    <w:rsid w:val="00F654E7"/>
    <w:rsid w:val="00F7066B"/>
    <w:rsid w:val="00F80152"/>
    <w:rsid w:val="00F83B28"/>
    <w:rsid w:val="00F974DA"/>
    <w:rsid w:val="00FA46E5"/>
    <w:rsid w:val="00FB7DBA"/>
    <w:rsid w:val="00FC1C25"/>
    <w:rsid w:val="00FC3C76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C1F1A-4374-4153-A46C-2E4999CEB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71BC8A-4273-429A-AED4-F80CC316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2022-09-06T18:34:00Z</dcterms:created>
  <dcterms:modified xsi:type="dcterms:W3CDTF">2024-07-18T10:40:00Z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