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87B95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9B0C1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B0C1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B0C1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B0C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B0C14">
        <w:rPr>
          <w:rFonts w:ascii="Corbel" w:hAnsi="Corbel"/>
          <w:b/>
          <w:smallCaps/>
          <w:sz w:val="24"/>
          <w:szCs w:val="24"/>
        </w:rPr>
        <w:t xml:space="preserve"> </w:t>
      </w:r>
      <w:r w:rsidR="006C212D" w:rsidRPr="009B0C14">
        <w:rPr>
          <w:rFonts w:ascii="Corbel" w:hAnsi="Corbel"/>
          <w:b/>
          <w:smallCaps/>
          <w:sz w:val="24"/>
          <w:szCs w:val="24"/>
        </w:rPr>
        <w:t>201</w:t>
      </w:r>
      <w:r w:rsidR="008A63E9" w:rsidRPr="009B0C14">
        <w:rPr>
          <w:rFonts w:ascii="Corbel" w:hAnsi="Corbel"/>
          <w:b/>
          <w:smallCaps/>
          <w:sz w:val="24"/>
          <w:szCs w:val="24"/>
        </w:rPr>
        <w:t>8</w:t>
      </w:r>
      <w:r w:rsidR="002C2A37" w:rsidRPr="009B0C14">
        <w:rPr>
          <w:rFonts w:ascii="Corbel" w:hAnsi="Corbel"/>
          <w:b/>
          <w:smallCaps/>
          <w:sz w:val="24"/>
          <w:szCs w:val="24"/>
        </w:rPr>
        <w:t>-20</w:t>
      </w:r>
      <w:r w:rsidR="009757FD" w:rsidRPr="009B0C14">
        <w:rPr>
          <w:rFonts w:ascii="Corbel" w:hAnsi="Corbel"/>
          <w:b/>
          <w:smallCaps/>
          <w:sz w:val="24"/>
          <w:szCs w:val="24"/>
        </w:rPr>
        <w:t>20</w:t>
      </w:r>
    </w:p>
    <w:p w:rsidR="0085747A" w:rsidRPr="009B0C1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B0C14">
        <w:rPr>
          <w:rFonts w:ascii="Corbel" w:hAnsi="Corbel"/>
          <w:i/>
          <w:sz w:val="24"/>
          <w:szCs w:val="24"/>
        </w:rPr>
        <w:t>(skrajne daty</w:t>
      </w:r>
      <w:r w:rsidR="0085747A" w:rsidRPr="009B0C14">
        <w:rPr>
          <w:rFonts w:ascii="Corbel" w:hAnsi="Corbel"/>
          <w:sz w:val="24"/>
          <w:szCs w:val="24"/>
        </w:rPr>
        <w:t>)</w:t>
      </w:r>
    </w:p>
    <w:p w:rsidR="0085747A" w:rsidRPr="009B0C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B0C1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B0C14">
        <w:rPr>
          <w:rFonts w:ascii="Corbel" w:hAnsi="Corbel"/>
          <w:szCs w:val="24"/>
        </w:rPr>
        <w:t xml:space="preserve">1. </w:t>
      </w:r>
      <w:r w:rsidR="0085747A" w:rsidRPr="009B0C14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MŚP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E/II/GFiR/C-1.3a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9B0C14" w:rsidRDefault="009B0C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Studia 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drugiego</w:t>
            </w:r>
            <w:r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266E2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B0C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B0C14" w:rsidTr="00B819C8">
        <w:tc>
          <w:tcPr>
            <w:tcW w:w="2694" w:type="dxa"/>
            <w:vAlign w:val="center"/>
          </w:tcPr>
          <w:p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0528B"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C42EAB" w:rsidRPr="009B0C14" w:rsidTr="00B819C8">
        <w:tc>
          <w:tcPr>
            <w:tcW w:w="2694" w:type="dxa"/>
            <w:vAlign w:val="center"/>
          </w:tcPr>
          <w:p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:rsidTr="00B819C8">
        <w:tc>
          <w:tcPr>
            <w:tcW w:w="2694" w:type="dxa"/>
            <w:vAlign w:val="center"/>
          </w:tcPr>
          <w:p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:rsidTr="00B819C8">
        <w:tc>
          <w:tcPr>
            <w:tcW w:w="2694" w:type="dxa"/>
            <w:vAlign w:val="center"/>
          </w:tcPr>
          <w:p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2EAB" w:rsidRPr="009B0C14" w:rsidRDefault="009B0C14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>Bożena Sowa</w:t>
            </w:r>
          </w:p>
        </w:tc>
      </w:tr>
      <w:tr w:rsidR="00C42EAB" w:rsidRPr="009B0C14" w:rsidTr="00B819C8">
        <w:tc>
          <w:tcPr>
            <w:tcW w:w="2694" w:type="dxa"/>
            <w:vAlign w:val="center"/>
          </w:tcPr>
          <w:p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2EAB" w:rsidRPr="009B0C14" w:rsidRDefault="009B0C14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Bożena Sowa </w:t>
            </w:r>
          </w:p>
        </w:tc>
      </w:tr>
    </w:tbl>
    <w:p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B0C14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B0C1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B0C14" w:rsidRDefault="009B0C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4266E2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B0C1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B0C14" w:rsidRDefault="009B0C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eastAsia="MS Gothic" w:hAnsi="Corbel" w:cs="MS Gothic"/>
          <w:b w:val="0"/>
          <w:szCs w:val="24"/>
        </w:rPr>
        <w:t xml:space="preserve"> </w:t>
      </w:r>
      <w:r w:rsidR="009E54C7" w:rsidRPr="009B0C14">
        <w:rPr>
          <w:rFonts w:ascii="Corbel" w:eastAsia="MS Gothic" w:hAnsi="Corbel" w:cs="MS Gothic"/>
          <w:b w:val="0"/>
          <w:szCs w:val="24"/>
        </w:rPr>
        <w:t>x</w:t>
      </w:r>
      <w:r w:rsidR="0085747A" w:rsidRPr="009B0C1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B0C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B0C14">
        <w:rPr>
          <w:rFonts w:ascii="Segoe UI Symbol" w:eastAsia="MS Gothic" w:hAnsi="Segoe UI Symbol" w:cs="Segoe UI Symbol"/>
          <w:b w:val="0"/>
          <w:szCs w:val="24"/>
        </w:rPr>
        <w:t>☐</w:t>
      </w:r>
      <w:r w:rsidRPr="009B0C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9B0C14" w:rsidRDefault="009B0C1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:rsidR="00E22FBC" w:rsidRPr="009B0C14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9B0C14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9B0C14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B0C14" w:rsidTr="00745302">
        <w:tc>
          <w:tcPr>
            <w:tcW w:w="9670" w:type="dxa"/>
          </w:tcPr>
          <w:p w:rsidR="009B0C14" w:rsidRPr="009B0C14" w:rsidRDefault="009B0C14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528B" w:rsidRPr="009B0C14" w:rsidTr="00387B69">
        <w:tc>
          <w:tcPr>
            <w:tcW w:w="851" w:type="dxa"/>
            <w:vAlign w:val="center"/>
          </w:tcPr>
          <w:p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:rsidTr="00387B69">
        <w:tc>
          <w:tcPr>
            <w:tcW w:w="851" w:type="dxa"/>
            <w:vAlign w:val="center"/>
          </w:tcPr>
          <w:p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B0C1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1D7B54" w:rsidRPr="009B0C14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B0C14">
        <w:rPr>
          <w:rFonts w:ascii="Corbel" w:hAnsi="Corbel"/>
          <w:sz w:val="24"/>
          <w:szCs w:val="24"/>
        </w:rPr>
        <w:t xml:space="preserve"> ( </w:t>
      </w:r>
      <w:r w:rsidR="001D7B54" w:rsidRPr="009B0C14">
        <w:rPr>
          <w:rFonts w:ascii="Corbel" w:hAnsi="Corbel"/>
          <w:i/>
          <w:sz w:val="24"/>
          <w:szCs w:val="24"/>
        </w:rPr>
        <w:t>wypełnia koordynator</w:t>
      </w:r>
      <w:r w:rsidR="001D7B54" w:rsidRPr="009B0C14">
        <w:rPr>
          <w:rFonts w:ascii="Corbel" w:hAnsi="Corbel"/>
          <w:sz w:val="24"/>
          <w:szCs w:val="24"/>
        </w:rPr>
        <w:t>)</w:t>
      </w:r>
    </w:p>
    <w:p w:rsidR="001D7B54" w:rsidRPr="009B0C1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B0C14" w:rsidTr="0071620A">
        <w:tc>
          <w:tcPr>
            <w:tcW w:w="1701" w:type="dxa"/>
            <w:vAlign w:val="center"/>
          </w:tcPr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B0C1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28267A" w:rsidRPr="009B0C14" w:rsidTr="00297688">
        <w:tc>
          <w:tcPr>
            <w:tcW w:w="1701" w:type="dxa"/>
          </w:tcPr>
          <w:p w:rsidR="0028267A" w:rsidRPr="009B0C14" w:rsidRDefault="00282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:rsidTr="00297688">
        <w:tc>
          <w:tcPr>
            <w:tcW w:w="1701" w:type="dxa"/>
          </w:tcPr>
          <w:p w:rsidR="0028267A" w:rsidRPr="009B0C14" w:rsidRDefault="00282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 zachodzące w gospodarce i wskazuje na powiązania między tymi procesami w ujęciu makro- i mega ekonomicznym.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28267A" w:rsidRPr="009B0C14" w:rsidTr="005E6E85">
        <w:tc>
          <w:tcPr>
            <w:tcW w:w="1701" w:type="dxa"/>
          </w:tcPr>
          <w:p w:rsidR="0028267A" w:rsidRPr="009B0C14" w:rsidRDefault="0028267A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K_U09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28267A" w:rsidRPr="009B0C14" w:rsidTr="005E6E85">
        <w:tc>
          <w:tcPr>
            <w:tcW w:w="1701" w:type="dxa"/>
          </w:tcPr>
          <w:p w:rsidR="0028267A" w:rsidRPr="009B0C14" w:rsidRDefault="0028267A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K_U09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28267A" w:rsidRPr="009B0C14" w:rsidTr="005E6E85">
        <w:tc>
          <w:tcPr>
            <w:tcW w:w="1701" w:type="dxa"/>
          </w:tcPr>
          <w:p w:rsidR="0028267A" w:rsidRPr="009B0C14" w:rsidRDefault="0028267A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8267A" w:rsidRPr="009B0C14" w:rsidRDefault="0028267A" w:rsidP="000E3612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gospodarczych.</w:t>
            </w:r>
          </w:p>
        </w:tc>
        <w:tc>
          <w:tcPr>
            <w:tcW w:w="1873" w:type="dxa"/>
          </w:tcPr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K_K07</w:t>
            </w:r>
          </w:p>
        </w:tc>
      </w:tr>
    </w:tbl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6BE2" w:rsidRPr="009B0C14" w:rsidRDefault="00046B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B0C14" w:rsidRDefault="009B0C14" w:rsidP="009B0C14">
      <w:pPr>
        <w:spacing w:line="240" w:lineRule="auto"/>
        <w:ind w:left="1418" w:hanging="284"/>
        <w:jc w:val="both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B.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:rsidTr="00923D7D">
        <w:tc>
          <w:tcPr>
            <w:tcW w:w="9639" w:type="dxa"/>
          </w:tcPr>
          <w:p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:rsidTr="00923D7D">
        <w:tc>
          <w:tcPr>
            <w:tcW w:w="9639" w:type="dxa"/>
          </w:tcPr>
          <w:p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B0C14" w:rsidTr="00923D7D">
        <w:tc>
          <w:tcPr>
            <w:tcW w:w="2410" w:type="dxa"/>
            <w:vAlign w:val="center"/>
          </w:tcPr>
          <w:p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B0C14" w:rsidTr="00923D7D">
        <w:tc>
          <w:tcPr>
            <w:tcW w:w="2410" w:type="dxa"/>
          </w:tcPr>
          <w:p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9B0C14" w:rsidRDefault="00B87B95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wygłoszenie referatu</w:t>
            </w:r>
          </w:p>
        </w:tc>
        <w:tc>
          <w:tcPr>
            <w:tcW w:w="2126" w:type="dxa"/>
          </w:tcPr>
          <w:p w:rsidR="0085747A" w:rsidRPr="009B0C14" w:rsidRDefault="00275ACC" w:rsidP="00275ACC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:rsidTr="00923D7D">
        <w:tc>
          <w:tcPr>
            <w:tcW w:w="2410" w:type="dxa"/>
          </w:tcPr>
          <w:p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9B0C14" w:rsidRDefault="00B87B95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wygłoszenie referatu</w:t>
            </w:r>
          </w:p>
        </w:tc>
        <w:tc>
          <w:tcPr>
            <w:tcW w:w="2126" w:type="dxa"/>
          </w:tcPr>
          <w:p w:rsidR="0085747A" w:rsidRPr="009B0C14" w:rsidRDefault="00275ACC" w:rsidP="00275ACC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:rsidTr="00923D7D">
        <w:tc>
          <w:tcPr>
            <w:tcW w:w="2410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275ACC" w:rsidRPr="009B0C14" w:rsidRDefault="00B87B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wygłoszenie referatu</w:t>
            </w:r>
          </w:p>
        </w:tc>
        <w:tc>
          <w:tcPr>
            <w:tcW w:w="2126" w:type="dxa"/>
          </w:tcPr>
          <w:p w:rsidR="00275ACC" w:rsidRPr="009B0C14" w:rsidRDefault="00275ACC" w:rsidP="000472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:rsidTr="00923D7D">
        <w:tc>
          <w:tcPr>
            <w:tcW w:w="2410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:rsidR="00275ACC" w:rsidRPr="009B0C14" w:rsidRDefault="00B87B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wygłoszenie referatu</w:t>
            </w:r>
          </w:p>
        </w:tc>
        <w:tc>
          <w:tcPr>
            <w:tcW w:w="2126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:rsidTr="00923D7D">
        <w:tc>
          <w:tcPr>
            <w:tcW w:w="2410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275ACC" w:rsidRPr="009B0C14" w:rsidRDefault="00275AC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</w:t>
            </w:r>
          </w:p>
          <w:p w:rsidR="00275ACC" w:rsidRPr="009B0C14" w:rsidRDefault="00275AC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stanowiska/opinii</w:t>
            </w:r>
          </w:p>
        </w:tc>
        <w:tc>
          <w:tcPr>
            <w:tcW w:w="2126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:rsidTr="00923D7D">
        <w:tc>
          <w:tcPr>
            <w:tcW w:w="2410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="00275ACC" w:rsidRPr="009B0C14" w:rsidRDefault="00275AC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</w:t>
            </w:r>
          </w:p>
          <w:p w:rsidR="00275ACC" w:rsidRPr="009B0C14" w:rsidRDefault="00275AC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stanowiska/opinii</w:t>
            </w:r>
          </w:p>
        </w:tc>
        <w:tc>
          <w:tcPr>
            <w:tcW w:w="2126" w:type="dxa"/>
          </w:tcPr>
          <w:p w:rsidR="00275ACC" w:rsidRPr="009B0C14" w:rsidRDefault="00275ACC" w:rsidP="008350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B0C14" w:rsidTr="00923D7D">
        <w:tc>
          <w:tcPr>
            <w:tcW w:w="9670" w:type="dxa"/>
          </w:tcPr>
          <w:p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275ACC" w:rsidRPr="009B0C14" w:rsidRDefault="00275AC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72E96" w:rsidRPr="009B0C14">
              <w:rPr>
                <w:rFonts w:ascii="Corbel" w:hAnsi="Corbel"/>
                <w:sz w:val="24"/>
                <w:szCs w:val="24"/>
              </w:rPr>
              <w:t xml:space="preserve">i wygłoszenie </w:t>
            </w:r>
            <w:r w:rsidRPr="009B0C14">
              <w:rPr>
                <w:rFonts w:ascii="Corbel" w:hAnsi="Corbel"/>
                <w:sz w:val="24"/>
                <w:szCs w:val="24"/>
              </w:rPr>
              <w:t>referatu</w:t>
            </w:r>
            <w:r w:rsidR="00B72E96" w:rsidRPr="009B0C14">
              <w:rPr>
                <w:rFonts w:ascii="Corbel" w:hAnsi="Corbel"/>
                <w:sz w:val="24"/>
                <w:szCs w:val="24"/>
              </w:rPr>
              <w:t>,</w:t>
            </w:r>
          </w:p>
          <w:p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50%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B0C14" w:rsidTr="003E1941">
        <w:tc>
          <w:tcPr>
            <w:tcW w:w="4962" w:type="dxa"/>
            <w:vAlign w:val="center"/>
          </w:tcPr>
          <w:p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:rsidTr="00923D7D">
        <w:tc>
          <w:tcPr>
            <w:tcW w:w="4962" w:type="dxa"/>
          </w:tcPr>
          <w:p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266E2" w:rsidRPr="009B0C14" w:rsidTr="00923D7D">
        <w:tc>
          <w:tcPr>
            <w:tcW w:w="4962" w:type="dxa"/>
          </w:tcPr>
          <w:p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4266E2" w:rsidRPr="009B0C14" w:rsidTr="00923D7D">
        <w:tc>
          <w:tcPr>
            <w:tcW w:w="4962" w:type="dxa"/>
          </w:tcPr>
          <w:p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266E2" w:rsidRPr="009B0C14" w:rsidTr="00923D7D">
        <w:tc>
          <w:tcPr>
            <w:tcW w:w="4962" w:type="dxa"/>
          </w:tcPr>
          <w:p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:rsidTr="00923D7D">
        <w:tc>
          <w:tcPr>
            <w:tcW w:w="4962" w:type="dxa"/>
          </w:tcPr>
          <w:p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bookmarkStart w:id="0" w:name="_GoBack"/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B0C14" w:rsidTr="0071620A">
        <w:trPr>
          <w:trHeight w:val="397"/>
        </w:trPr>
        <w:tc>
          <w:tcPr>
            <w:tcW w:w="3544" w:type="dxa"/>
          </w:tcPr>
          <w:p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B0C14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:rsidTr="0071620A">
        <w:trPr>
          <w:trHeight w:val="397"/>
        </w:trPr>
        <w:tc>
          <w:tcPr>
            <w:tcW w:w="3544" w:type="dxa"/>
          </w:tcPr>
          <w:p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B0C14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B0C14" w:rsidTr="0071620A">
        <w:trPr>
          <w:trHeight w:val="397"/>
        </w:trPr>
        <w:tc>
          <w:tcPr>
            <w:tcW w:w="7513" w:type="dxa"/>
          </w:tcPr>
          <w:p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87B95" w:rsidRPr="009B0C14" w:rsidRDefault="00B87B95" w:rsidP="009B0C14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1. Startek K., Winiarska K., Rachunkowość podatkowa. Zdania, pytania, testy, Wyd. C.H. Beck sp. z o.o., Warszawa 2014.</w:t>
            </w:r>
          </w:p>
          <w:p w:rsidR="00B87B95" w:rsidRPr="009B0C14" w:rsidRDefault="00B87B95" w:rsidP="00B8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2. Ustawa Kodeks postępowania administracyjnego.</w:t>
            </w:r>
          </w:p>
          <w:p w:rsidR="00B87B95" w:rsidRPr="009B0C14" w:rsidRDefault="00B87B95" w:rsidP="00B8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="009B0C14"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 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:rsidR="0085747A" w:rsidRPr="009B0C14" w:rsidRDefault="00B87B95" w:rsidP="00B8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r w:rsidR="009B0C14"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:rsidTr="0071620A">
        <w:trPr>
          <w:trHeight w:val="397"/>
        </w:trPr>
        <w:tc>
          <w:tcPr>
            <w:tcW w:w="7513" w:type="dxa"/>
          </w:tcPr>
          <w:p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:rsidR="00B87B95" w:rsidRPr="009B0C14" w:rsidRDefault="00B87B95" w:rsidP="009B0C14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1. Małecki P., Mazurkiewicz M., Cit, podatki i rachunkowość, Wyd. Wolters Kluwer, Warszawa 2012.</w:t>
            </w:r>
          </w:p>
          <w:p w:rsidR="00B87B95" w:rsidRPr="009B0C14" w:rsidRDefault="00B87B95" w:rsidP="00B87B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2. Prawo i Podatki (komentarze, informacje, analizy) - czasopismo.</w:t>
            </w:r>
          </w:p>
          <w:p w:rsidR="0085747A" w:rsidRPr="009B0C14" w:rsidRDefault="00B87B95" w:rsidP="009B0C14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3. Sobieska I., Doradztwo podatkowe: funkcjonowanie i kierunki rozwoju, Wyd. Wolters Kluwer, Warszawa 2012.</w:t>
            </w:r>
          </w:p>
        </w:tc>
      </w:tr>
    </w:tbl>
    <w:p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4A0" w:rsidRDefault="00F614A0" w:rsidP="00C16ABF">
      <w:pPr>
        <w:spacing w:after="0" w:line="240" w:lineRule="auto"/>
      </w:pPr>
      <w:r>
        <w:separator/>
      </w:r>
    </w:p>
  </w:endnote>
  <w:endnote w:type="continuationSeparator" w:id="0">
    <w:p w:rsidR="00F614A0" w:rsidRDefault="00F614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4A0" w:rsidRDefault="00F614A0" w:rsidP="00C16ABF">
      <w:pPr>
        <w:spacing w:after="0" w:line="240" w:lineRule="auto"/>
      </w:pPr>
      <w:r>
        <w:separator/>
      </w:r>
    </w:p>
  </w:footnote>
  <w:footnote w:type="continuationSeparator" w:id="0">
    <w:p w:rsidR="00F614A0" w:rsidRDefault="00F614A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BE2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61EFC"/>
    <w:rsid w:val="004652C2"/>
    <w:rsid w:val="00471326"/>
    <w:rsid w:val="0047598D"/>
    <w:rsid w:val="0048205C"/>
    <w:rsid w:val="004840FD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3384"/>
    <w:rsid w:val="00617230"/>
    <w:rsid w:val="00621CE1"/>
    <w:rsid w:val="00632E31"/>
    <w:rsid w:val="006412E1"/>
    <w:rsid w:val="00641A92"/>
    <w:rsid w:val="00647FA8"/>
    <w:rsid w:val="006620D9"/>
    <w:rsid w:val="00671958"/>
    <w:rsid w:val="00675843"/>
    <w:rsid w:val="006944C1"/>
    <w:rsid w:val="00696477"/>
    <w:rsid w:val="006C212D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707E"/>
    <w:rsid w:val="008437AA"/>
    <w:rsid w:val="008449B3"/>
    <w:rsid w:val="0085747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7FD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607DB"/>
    <w:rsid w:val="00B66529"/>
    <w:rsid w:val="00B72E96"/>
    <w:rsid w:val="00B75946"/>
    <w:rsid w:val="00B8056E"/>
    <w:rsid w:val="00B819C8"/>
    <w:rsid w:val="00B82308"/>
    <w:rsid w:val="00B87B95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2671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526AF"/>
    <w:rsid w:val="00F614A0"/>
    <w:rsid w:val="00F617C3"/>
    <w:rsid w:val="00F7066B"/>
    <w:rsid w:val="00F77502"/>
    <w:rsid w:val="00F83B28"/>
    <w:rsid w:val="00F93BE5"/>
    <w:rsid w:val="00FB7DBA"/>
    <w:rsid w:val="00FC1C25"/>
    <w:rsid w:val="00FC3F45"/>
    <w:rsid w:val="00FD503F"/>
    <w:rsid w:val="00FD7001"/>
    <w:rsid w:val="00FD7589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7CFA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8E8A2-8FB5-4D7B-B970-A364D8F0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2017-02-15T12:41:00Z</cp:lastPrinted>
  <dcterms:created xsi:type="dcterms:W3CDTF">2019-01-28T21:07:00Z</dcterms:created>
  <dcterms:modified xsi:type="dcterms:W3CDTF">2019-01-31T11:21:00Z</dcterms:modified>
</cp:coreProperties>
</file>