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5C2EE1" w:rsidRPr="00E960BB" w:rsidRDefault="005C2EE1" w:rsidP="005C2EE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E960BB">
        <w:rPr>
          <w:rFonts w:ascii="Corbel" w:hAnsi="Corbel"/>
          <w:bCs/>
          <w:i/>
        </w:rPr>
        <w:t>UR  nr</w:t>
      </w:r>
      <w:proofErr w:type="gramEnd"/>
      <w:r w:rsidRPr="00E960BB">
        <w:rPr>
          <w:rFonts w:ascii="Corbel" w:hAnsi="Corbel"/>
          <w:bCs/>
          <w:i/>
        </w:rPr>
        <w:t xml:space="preserve"> 12/2019</w:t>
      </w:r>
    </w:p>
    <w:p w14:paraId="5DA8BFEF" w14:textId="77777777" w:rsidR="00B70BD6" w:rsidRPr="009D7C6A" w:rsidRDefault="00B70BD6" w:rsidP="00B70BD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2DD82F15" w14:textId="77777777" w:rsidR="00B70BD6" w:rsidRPr="009D7C6A" w:rsidRDefault="00B70BD6" w:rsidP="00B70BD6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59930AC0" w14:textId="77777777" w:rsidR="00B70BD6" w:rsidRPr="009D7C6A" w:rsidRDefault="00B70BD6" w:rsidP="00B70BD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672A6659" w14:textId="77777777" w:rsidR="005C2EE1" w:rsidRPr="009C54AE" w:rsidRDefault="005C2EE1" w:rsidP="005C2EE1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4060280A" w:rsidR="0085747A" w:rsidRDefault="005C2EE1" w:rsidP="00B159CF">
      <w:pPr>
        <w:pStyle w:val="Punktygwne"/>
        <w:numPr>
          <w:ilvl w:val="0"/>
          <w:numId w:val="6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>
        <w:rPr>
          <w:rFonts w:ascii="Corbel" w:hAnsi="Corbel"/>
          <w:szCs w:val="24"/>
        </w:rPr>
        <w:t>informacje o przedmiocie</w:t>
      </w:r>
    </w:p>
    <w:p w14:paraId="4996FC76" w14:textId="77777777" w:rsidR="00B159CF" w:rsidRPr="005C2EE1" w:rsidRDefault="00B159CF" w:rsidP="00B159CF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C2EE1" w14:paraId="02D7AA8D" w14:textId="77777777" w:rsidTr="00937A81">
        <w:tc>
          <w:tcPr>
            <w:tcW w:w="2694" w:type="dxa"/>
            <w:vAlign w:val="center"/>
          </w:tcPr>
          <w:p w14:paraId="6D5E80EE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14:paraId="7F1E974D" w14:textId="77777777" w:rsidR="0085747A" w:rsidRPr="005C2EE1" w:rsidRDefault="00A3542B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Zastosowanie informatyki w gospodarce</w:t>
            </w:r>
          </w:p>
        </w:tc>
      </w:tr>
      <w:tr w:rsidR="0085747A" w:rsidRPr="005C2EE1" w14:paraId="290CFA59" w14:textId="77777777" w:rsidTr="00937A81">
        <w:tc>
          <w:tcPr>
            <w:tcW w:w="2694" w:type="dxa"/>
            <w:vAlign w:val="center"/>
          </w:tcPr>
          <w:p w14:paraId="403E0A2A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14:paraId="65B1E0D9" w14:textId="77777777" w:rsidR="0085747A" w:rsidRPr="005C2EE1" w:rsidRDefault="00A3542B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E/II/</w:t>
            </w:r>
            <w:proofErr w:type="spellStart"/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GRiL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/C-1.4b</w:t>
            </w:r>
          </w:p>
        </w:tc>
      </w:tr>
      <w:tr w:rsidR="0085747A" w:rsidRPr="005C2EE1" w14:paraId="721B5810" w14:textId="77777777" w:rsidTr="00937A81">
        <w:tc>
          <w:tcPr>
            <w:tcW w:w="2694" w:type="dxa"/>
            <w:vAlign w:val="center"/>
          </w:tcPr>
          <w:p w14:paraId="79DB5D10" w14:textId="77777777" w:rsidR="0085747A" w:rsidRPr="005C2EE1" w:rsidRDefault="0085747A" w:rsidP="00711B36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5C2EE1" w:rsidRDefault="0054391D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C2EE1" w14:paraId="729EEB71" w14:textId="77777777" w:rsidTr="00937A81">
        <w:tc>
          <w:tcPr>
            <w:tcW w:w="2694" w:type="dxa"/>
            <w:vAlign w:val="center"/>
          </w:tcPr>
          <w:p w14:paraId="0A39E105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5C2EE1" w:rsidRDefault="0054391D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4391D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85747A" w:rsidRPr="005C2EE1" w14:paraId="048482E6" w14:textId="77777777" w:rsidTr="00937A81">
        <w:tc>
          <w:tcPr>
            <w:tcW w:w="2694" w:type="dxa"/>
            <w:vAlign w:val="center"/>
          </w:tcPr>
          <w:p w14:paraId="4B835047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5C2EE1" w:rsidRDefault="0061353D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A3542B"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="0085747A" w:rsidRPr="005C2EE1" w14:paraId="085786EA" w14:textId="77777777" w:rsidTr="00937A81">
        <w:tc>
          <w:tcPr>
            <w:tcW w:w="2694" w:type="dxa"/>
            <w:vAlign w:val="center"/>
          </w:tcPr>
          <w:p w14:paraId="4C8DEF9C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5C2EE1" w:rsidRDefault="0054391D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rugiego stopnia</w:t>
            </w:r>
          </w:p>
        </w:tc>
      </w:tr>
      <w:tr w:rsidR="0085747A" w:rsidRPr="005C2EE1" w14:paraId="3A488BE5" w14:textId="77777777" w:rsidTr="00937A81">
        <w:tc>
          <w:tcPr>
            <w:tcW w:w="2694" w:type="dxa"/>
            <w:vAlign w:val="center"/>
          </w:tcPr>
          <w:p w14:paraId="04C0481C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5C2EE1" w:rsidRDefault="0061353D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proofErr w:type="spellStart"/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A3542B"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5C2EE1" w14:paraId="5C70B2EB" w14:textId="77777777" w:rsidTr="00937A81">
        <w:tc>
          <w:tcPr>
            <w:tcW w:w="2694" w:type="dxa"/>
            <w:vAlign w:val="center"/>
          </w:tcPr>
          <w:p w14:paraId="7C3992E0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3CFCEF38" w:rsidR="0085747A" w:rsidRPr="005C2EE1" w:rsidRDefault="00425F20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Nies</w:t>
            </w:r>
            <w:r w:rsidR="00A3542B"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5C2EE1" w14:paraId="4C9790FD" w14:textId="77777777" w:rsidTr="00937A81">
        <w:tc>
          <w:tcPr>
            <w:tcW w:w="2694" w:type="dxa"/>
            <w:vAlign w:val="center"/>
          </w:tcPr>
          <w:p w14:paraId="393EE506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1266DDC3" w14:textId="77777777" w:rsidR="0085747A" w:rsidRPr="005C2EE1" w:rsidRDefault="00A3542B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II/3</w:t>
            </w:r>
          </w:p>
        </w:tc>
      </w:tr>
      <w:tr w:rsidR="0085747A" w:rsidRPr="005C2EE1" w14:paraId="2C8BC068" w14:textId="77777777" w:rsidTr="00937A81">
        <w:tc>
          <w:tcPr>
            <w:tcW w:w="2694" w:type="dxa"/>
            <w:vAlign w:val="center"/>
          </w:tcPr>
          <w:p w14:paraId="5863A118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795C63" w14:textId="77777777" w:rsidR="0085747A" w:rsidRPr="005C2EE1" w:rsidRDefault="0061353D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A3542B"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pecjalistyczny do wyboru</w:t>
            </w:r>
          </w:p>
        </w:tc>
      </w:tr>
      <w:tr w:rsidR="00923D7D" w:rsidRPr="005C2EE1" w14:paraId="26EB6C12" w14:textId="77777777" w:rsidTr="00937A81">
        <w:tc>
          <w:tcPr>
            <w:tcW w:w="2694" w:type="dxa"/>
            <w:vAlign w:val="center"/>
          </w:tcPr>
          <w:p w14:paraId="13A990D4" w14:textId="77777777" w:rsidR="00923D7D" w:rsidRPr="005C2EE1" w:rsidRDefault="00923D7D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5C2EE1" w:rsidRDefault="005C2EE1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A3542B"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="00937A81" w:rsidRPr="005C2EE1" w14:paraId="29F451B6" w14:textId="77777777" w:rsidTr="00937A81">
        <w:tc>
          <w:tcPr>
            <w:tcW w:w="2694" w:type="dxa"/>
            <w:vAlign w:val="center"/>
          </w:tcPr>
          <w:p w14:paraId="69C2AF6E" w14:textId="77777777" w:rsidR="00937A81" w:rsidRPr="005C2EE1" w:rsidRDefault="00937A81" w:rsidP="00937A81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4E0B507" w14:textId="77777777" w:rsidR="00937A81" w:rsidRPr="005C2EE1" w:rsidRDefault="00937A81" w:rsidP="00937A8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z w:val="24"/>
                <w:szCs w:val="24"/>
              </w:rPr>
              <w:t>Dr inż. Paweł Zawora</w:t>
            </w:r>
          </w:p>
        </w:tc>
      </w:tr>
      <w:tr w:rsidR="00937A81" w:rsidRPr="005C2EE1" w14:paraId="7E3990C3" w14:textId="77777777" w:rsidTr="00937A81">
        <w:tc>
          <w:tcPr>
            <w:tcW w:w="2694" w:type="dxa"/>
            <w:vAlign w:val="center"/>
          </w:tcPr>
          <w:p w14:paraId="471FE442" w14:textId="77777777" w:rsidR="00937A81" w:rsidRPr="005C2EE1" w:rsidRDefault="00937A81" w:rsidP="00937A81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CDA60A3" w14:textId="77777777" w:rsidR="00937A81" w:rsidRPr="005C2EE1" w:rsidRDefault="00937A81" w:rsidP="00937A8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z w:val="24"/>
                <w:szCs w:val="24"/>
              </w:rPr>
              <w:t>Dr inż. Paweł Zawora</w:t>
            </w:r>
          </w:p>
        </w:tc>
      </w:tr>
    </w:tbl>
    <w:p w14:paraId="228B5490" w14:textId="77777777" w:rsidR="0085747A" w:rsidRPr="005C2EE1" w:rsidRDefault="0085747A" w:rsidP="00711B36">
      <w:pPr>
        <w:pStyle w:val="Podpunkty"/>
        <w:ind w:left="0"/>
        <w:rPr>
          <w:rFonts w:ascii="Corbel" w:hAnsi="Corbel" w:cstheme="minorHAnsi"/>
          <w:sz w:val="24"/>
          <w:szCs w:val="24"/>
        </w:rPr>
      </w:pPr>
      <w:r w:rsidRPr="005C2EE1">
        <w:rPr>
          <w:rFonts w:ascii="Corbel" w:hAnsi="Corbel" w:cstheme="minorHAnsi"/>
          <w:sz w:val="24"/>
          <w:szCs w:val="24"/>
        </w:rPr>
        <w:t xml:space="preserve">* </w:t>
      </w:r>
      <w:r w:rsidRPr="005C2EE1">
        <w:rPr>
          <w:rFonts w:ascii="Corbel" w:hAnsi="Corbel" w:cstheme="minorHAnsi"/>
          <w:i/>
          <w:sz w:val="24"/>
          <w:szCs w:val="24"/>
        </w:rPr>
        <w:t xml:space="preserve">- </w:t>
      </w:r>
      <w:r w:rsidRPr="005C2EE1">
        <w:rPr>
          <w:rFonts w:ascii="Corbel" w:hAnsi="Corbel" w:cstheme="minorHAnsi"/>
          <w:b w:val="0"/>
          <w:i/>
          <w:sz w:val="24"/>
          <w:szCs w:val="24"/>
        </w:rPr>
        <w:t xml:space="preserve">zgodnie z ustaleniami na </w:t>
      </w:r>
      <w:r w:rsidR="003E1941" w:rsidRPr="005C2EE1">
        <w:rPr>
          <w:rFonts w:ascii="Corbel" w:hAnsi="Corbel" w:cstheme="minorHAnsi"/>
          <w:b w:val="0"/>
          <w:i/>
          <w:sz w:val="24"/>
          <w:szCs w:val="24"/>
        </w:rPr>
        <w:t>Wydziale</w:t>
      </w:r>
    </w:p>
    <w:p w14:paraId="0A37501D" w14:textId="77777777" w:rsidR="00923D7D" w:rsidRPr="005C2EE1" w:rsidRDefault="00923D7D" w:rsidP="00711B36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14:paraId="7E0A0F74" w14:textId="77777777" w:rsidR="0085747A" w:rsidRPr="005C2EE1" w:rsidRDefault="0085747A" w:rsidP="00711B36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5C2EE1">
        <w:rPr>
          <w:rFonts w:ascii="Corbel" w:hAnsi="Corbel" w:cstheme="minorHAnsi"/>
          <w:sz w:val="24"/>
          <w:szCs w:val="24"/>
        </w:rPr>
        <w:t>1.</w:t>
      </w:r>
      <w:r w:rsidR="00E22FBC" w:rsidRPr="005C2EE1">
        <w:rPr>
          <w:rFonts w:ascii="Corbel" w:hAnsi="Corbel" w:cstheme="minorHAnsi"/>
          <w:sz w:val="24"/>
          <w:szCs w:val="24"/>
        </w:rPr>
        <w:t>1</w:t>
      </w:r>
      <w:r w:rsidRPr="005C2EE1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5C2EE1" w:rsidRDefault="00923D7D" w:rsidP="00711B36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C2EE1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C2EE1">
              <w:rPr>
                <w:rFonts w:ascii="Corbel" w:hAnsi="Corbel" w:cstheme="minorHAnsi"/>
                <w:szCs w:val="24"/>
              </w:rPr>
              <w:t>Semestr</w:t>
            </w:r>
          </w:p>
          <w:p w14:paraId="64C63F33" w14:textId="77777777" w:rsidR="00015B8F" w:rsidRPr="005C2EE1" w:rsidRDefault="002B5EA0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C2EE1">
              <w:rPr>
                <w:rFonts w:ascii="Corbel" w:hAnsi="Corbel" w:cstheme="minorHAnsi"/>
                <w:szCs w:val="24"/>
              </w:rPr>
              <w:t>(</w:t>
            </w:r>
            <w:r w:rsidR="00363F78" w:rsidRPr="005C2EE1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5C2EE1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5C2EE1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C2EE1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5C2EE1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5C2EE1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C2EE1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5C2EE1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5C2EE1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C2EE1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5C2EE1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5C2EE1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C2EE1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5C2EE1">
              <w:rPr>
                <w:rFonts w:ascii="Corbel" w:hAnsi="Corbel" w:cstheme="minorHAnsi"/>
                <w:b/>
                <w:szCs w:val="24"/>
              </w:rPr>
              <w:t>Liczba pkt ECTS</w:t>
            </w:r>
          </w:p>
        </w:tc>
      </w:tr>
      <w:tr w:rsidR="00015B8F" w:rsidRPr="005C2EE1" w14:paraId="4BE1BFC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5EC4" w14:textId="77777777" w:rsidR="00015B8F" w:rsidRPr="005C2EE1" w:rsidRDefault="00A3542B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5C2EE1" w:rsidRDefault="00015B8F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23E4CA92" w:rsidR="00015B8F" w:rsidRPr="005C2EE1" w:rsidRDefault="00425F20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5C2EE1" w:rsidRDefault="00015B8F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571611E1" w:rsidR="00015B8F" w:rsidRPr="005C2EE1" w:rsidRDefault="00015B8F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5C2EE1" w:rsidRDefault="00015B8F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5C2EE1" w:rsidRDefault="00015B8F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5C2EE1" w:rsidRDefault="00015B8F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5C2EE1" w:rsidRDefault="00015B8F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8152" w14:textId="77777777" w:rsidR="00015B8F" w:rsidRPr="005C2EE1" w:rsidRDefault="00A3542B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5C2EE1" w:rsidRDefault="00923D7D" w:rsidP="00276505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7713D631" w14:textId="77777777" w:rsidR="0085747A" w:rsidRPr="005C2EE1" w:rsidRDefault="0085747A" w:rsidP="00711B3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>1.</w:t>
      </w:r>
      <w:r w:rsidR="00E22FBC" w:rsidRPr="005C2EE1">
        <w:rPr>
          <w:rFonts w:ascii="Corbel" w:hAnsi="Corbel" w:cstheme="minorHAnsi"/>
          <w:smallCaps w:val="0"/>
          <w:szCs w:val="24"/>
        </w:rPr>
        <w:t>2</w:t>
      </w:r>
      <w:r w:rsidR="00F83B28" w:rsidRPr="005C2EE1">
        <w:rPr>
          <w:rFonts w:ascii="Corbel" w:hAnsi="Corbel" w:cstheme="minorHAnsi"/>
          <w:smallCaps w:val="0"/>
          <w:szCs w:val="24"/>
        </w:rPr>
        <w:t>.</w:t>
      </w:r>
      <w:r w:rsidR="00F83B28" w:rsidRPr="005C2EE1">
        <w:rPr>
          <w:rFonts w:ascii="Corbel" w:hAnsi="Corbel" w:cstheme="minorHAnsi"/>
          <w:smallCaps w:val="0"/>
          <w:szCs w:val="24"/>
        </w:rPr>
        <w:tab/>
      </w:r>
      <w:r w:rsidRPr="005C2EE1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14:paraId="0123947C" w14:textId="01AE1337" w:rsidR="00276505" w:rsidRPr="00276505" w:rsidRDefault="00276505" w:rsidP="0027650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7650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27650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76505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276505">
        <w:rPr>
          <w:rFonts w:ascii="Corbel" w:hAnsi="Corbel"/>
          <w:b w:val="0"/>
          <w:smallCaps w:val="0"/>
          <w:color w:val="000000" w:themeColor="text1"/>
          <w:szCs w:val="24"/>
        </w:rPr>
        <w:t xml:space="preserve">tradycyjnej </w:t>
      </w:r>
    </w:p>
    <w:p w14:paraId="386692D9" w14:textId="77777777" w:rsidR="00276505" w:rsidRPr="00276505" w:rsidRDefault="00276505" w:rsidP="0027650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76505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276505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7C2A5C63" w14:textId="77777777" w:rsidR="00E22FBC" w:rsidRPr="005C2EE1" w:rsidRDefault="00E22FBC" w:rsidP="00711B3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5C2EE1">
        <w:rPr>
          <w:rFonts w:ascii="Corbel" w:hAnsi="Corbel" w:cstheme="minorHAnsi"/>
          <w:smallCaps w:val="0"/>
          <w:szCs w:val="24"/>
        </w:rPr>
        <w:tab/>
      </w:r>
      <w:r w:rsidRPr="005C2EE1">
        <w:rPr>
          <w:rFonts w:ascii="Corbel" w:hAnsi="Corbel" w:cstheme="minorHAnsi"/>
          <w:smallCaps w:val="0"/>
          <w:szCs w:val="24"/>
        </w:rPr>
        <w:t>Form</w:t>
      </w:r>
      <w:r w:rsidR="0054391D">
        <w:rPr>
          <w:rFonts w:ascii="Corbel" w:hAnsi="Corbel" w:cstheme="minorHAnsi"/>
          <w:smallCaps w:val="0"/>
          <w:szCs w:val="24"/>
        </w:rPr>
        <w:t xml:space="preserve">a zaliczenia przedmiotu </w:t>
      </w:r>
      <w:r w:rsidRPr="005C2EE1">
        <w:rPr>
          <w:rFonts w:ascii="Corbel" w:hAnsi="Corbel" w:cstheme="minorHAnsi"/>
          <w:smallCaps w:val="0"/>
          <w:szCs w:val="24"/>
        </w:rPr>
        <w:t xml:space="preserve">(z toku) </w:t>
      </w:r>
      <w:r w:rsidRPr="005C2EE1">
        <w:rPr>
          <w:rFonts w:ascii="Corbel" w:hAnsi="Corbel" w:cstheme="minorHAnsi"/>
          <w:b w:val="0"/>
          <w:smallCaps w:val="0"/>
          <w:szCs w:val="24"/>
        </w:rPr>
        <w:t>(egzamin, zaliczenie z oceną, zaliczenie bez oceny)</w:t>
      </w:r>
    </w:p>
    <w:p w14:paraId="55D48E7E" w14:textId="527FCB22" w:rsidR="0085747A" w:rsidRPr="005C2EE1" w:rsidRDefault="001356BD" w:rsidP="00276505">
      <w:pPr>
        <w:pStyle w:val="Punktygwne"/>
        <w:spacing w:before="0" w:after="0"/>
        <w:ind w:firstLine="708"/>
        <w:rPr>
          <w:rFonts w:ascii="Corbel" w:hAnsi="Corbel" w:cstheme="minorHAnsi"/>
          <w:b w:val="0"/>
          <w:szCs w:val="24"/>
        </w:rPr>
      </w:pPr>
      <w:r>
        <w:rPr>
          <w:rFonts w:ascii="Corbel" w:hAnsi="Corbel" w:cstheme="minorHAnsi"/>
          <w:b w:val="0"/>
          <w:smallCaps w:val="0"/>
          <w:szCs w:val="24"/>
        </w:rPr>
        <w:t>Z</w:t>
      </w:r>
      <w:r w:rsidR="00A3542B" w:rsidRPr="005C2EE1">
        <w:rPr>
          <w:rFonts w:ascii="Corbel" w:hAnsi="Corbel" w:cstheme="minorHAnsi"/>
          <w:b w:val="0"/>
          <w:smallCaps w:val="0"/>
          <w:szCs w:val="24"/>
        </w:rPr>
        <w:t>aliczenie z oceną</w:t>
      </w:r>
    </w:p>
    <w:p w14:paraId="4B94D5A5" w14:textId="77777777" w:rsidR="009C54AE" w:rsidRPr="005C2EE1" w:rsidRDefault="009C54AE" w:rsidP="00711B36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261BAAD1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5C2EE1">
        <w:rPr>
          <w:rFonts w:ascii="Corbel" w:hAnsi="Corbel" w:cstheme="minorHAnsi"/>
          <w:szCs w:val="24"/>
        </w:rPr>
        <w:t xml:space="preserve">2.Wymagania wstępne </w:t>
      </w:r>
    </w:p>
    <w:p w14:paraId="3DEEC669" w14:textId="77777777" w:rsidR="00923D7D" w:rsidRPr="005C2EE1" w:rsidRDefault="00923D7D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C2EE1" w14:paraId="51DA232D" w14:textId="77777777" w:rsidTr="00745302">
        <w:tc>
          <w:tcPr>
            <w:tcW w:w="9670" w:type="dxa"/>
          </w:tcPr>
          <w:p w14:paraId="1B6E0019" w14:textId="77777777" w:rsidR="0085747A" w:rsidRPr="005C2EE1" w:rsidRDefault="00A3542B" w:rsidP="0054391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Znajomość obsługi programów pakietu Ms Office w zakresie podstawowym.</w:t>
            </w:r>
          </w:p>
        </w:tc>
      </w:tr>
    </w:tbl>
    <w:p w14:paraId="3656B9AB" w14:textId="77777777" w:rsidR="0054391D" w:rsidRDefault="0054391D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45FB0818" w14:textId="77777777" w:rsidR="0054391D" w:rsidRDefault="0054391D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049F31CB" w14:textId="77777777" w:rsidR="0054391D" w:rsidRDefault="0054391D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53128261" w14:textId="77777777" w:rsidR="0054391D" w:rsidRDefault="0054391D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5CB2C552" w14:textId="77777777" w:rsidR="0085747A" w:rsidRPr="005C2EE1" w:rsidRDefault="0071620A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5C2EE1">
        <w:rPr>
          <w:rFonts w:ascii="Corbel" w:hAnsi="Corbel" w:cstheme="minorHAnsi"/>
          <w:szCs w:val="24"/>
        </w:rPr>
        <w:t>3.</w:t>
      </w:r>
      <w:r w:rsidR="0085747A" w:rsidRPr="005C2EE1">
        <w:rPr>
          <w:rFonts w:ascii="Corbel" w:hAnsi="Corbel" w:cstheme="minorHAnsi"/>
          <w:szCs w:val="24"/>
        </w:rPr>
        <w:t xml:space="preserve"> cele, efekty </w:t>
      </w:r>
      <w:r w:rsidR="00760B13">
        <w:rPr>
          <w:rFonts w:ascii="Corbel" w:hAnsi="Corbel" w:cstheme="minorHAnsi"/>
          <w:szCs w:val="24"/>
        </w:rPr>
        <w:t xml:space="preserve">Uczenia </w:t>
      </w:r>
      <w:proofErr w:type="gramStart"/>
      <w:r w:rsidR="00760B13">
        <w:rPr>
          <w:rFonts w:ascii="Corbel" w:hAnsi="Corbel" w:cstheme="minorHAnsi"/>
          <w:szCs w:val="24"/>
        </w:rPr>
        <w:t>się</w:t>
      </w:r>
      <w:r w:rsidR="0085747A" w:rsidRPr="005C2EE1">
        <w:rPr>
          <w:rFonts w:ascii="Corbel" w:hAnsi="Corbel" w:cstheme="minorHAnsi"/>
          <w:szCs w:val="24"/>
        </w:rPr>
        <w:t xml:space="preserve"> ,</w:t>
      </w:r>
      <w:proofErr w:type="gramEnd"/>
      <w:r w:rsidR="0085747A" w:rsidRPr="005C2EE1">
        <w:rPr>
          <w:rFonts w:ascii="Corbel" w:hAnsi="Corbel" w:cstheme="minorHAnsi"/>
          <w:szCs w:val="24"/>
        </w:rPr>
        <w:t xml:space="preserve"> treści Programowe i stosowane metody Dydaktyczne</w:t>
      </w:r>
    </w:p>
    <w:p w14:paraId="62486C05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25B01EB8" w14:textId="77777777" w:rsidR="0085747A" w:rsidRPr="005C2EE1" w:rsidRDefault="0071620A" w:rsidP="00711B36">
      <w:pPr>
        <w:pStyle w:val="Podpunkty"/>
        <w:rPr>
          <w:rFonts w:ascii="Corbel" w:hAnsi="Corbel" w:cstheme="minorHAnsi"/>
          <w:sz w:val="24"/>
          <w:szCs w:val="24"/>
        </w:rPr>
      </w:pPr>
      <w:r w:rsidRPr="005C2EE1">
        <w:rPr>
          <w:rFonts w:ascii="Corbel" w:hAnsi="Corbel" w:cstheme="minorHAnsi"/>
          <w:sz w:val="24"/>
          <w:szCs w:val="24"/>
        </w:rPr>
        <w:t xml:space="preserve">3.1 </w:t>
      </w:r>
      <w:r w:rsidR="0085747A" w:rsidRPr="005C2EE1">
        <w:rPr>
          <w:rFonts w:ascii="Corbel" w:hAnsi="Corbel" w:cstheme="minorHAnsi"/>
          <w:sz w:val="24"/>
          <w:szCs w:val="24"/>
        </w:rPr>
        <w:t xml:space="preserve">Cele przedmiotu </w:t>
      </w:r>
    </w:p>
    <w:p w14:paraId="4101652C" w14:textId="77777777" w:rsidR="00F83B28" w:rsidRPr="005C2EE1" w:rsidRDefault="00F83B28" w:rsidP="00711B36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5C2EE1" w14:paraId="28766E10" w14:textId="77777777" w:rsidTr="00923D7D">
        <w:tc>
          <w:tcPr>
            <w:tcW w:w="851" w:type="dxa"/>
            <w:vAlign w:val="center"/>
          </w:tcPr>
          <w:p w14:paraId="5372B5A4" w14:textId="77777777" w:rsidR="0085747A" w:rsidRPr="005C2EE1" w:rsidRDefault="0085747A" w:rsidP="00711B36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9CB59D2" w14:textId="77777777" w:rsidR="0085747A" w:rsidRPr="005C2EE1" w:rsidRDefault="00A3542B" w:rsidP="00604B6B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z w:val="24"/>
                <w:szCs w:val="24"/>
              </w:rPr>
              <w:t>Nabycie umiejętności prawidłowego stosowania narzędzi informatycznych do rozwiązania różnorodnych problemów gospodarczych.</w:t>
            </w:r>
          </w:p>
        </w:tc>
      </w:tr>
      <w:tr w:rsidR="0085747A" w:rsidRPr="005C2EE1" w14:paraId="0B624BCD" w14:textId="77777777" w:rsidTr="00923D7D">
        <w:tc>
          <w:tcPr>
            <w:tcW w:w="851" w:type="dxa"/>
            <w:vAlign w:val="center"/>
          </w:tcPr>
          <w:p w14:paraId="550CF7E8" w14:textId="77777777" w:rsidR="0085747A" w:rsidRPr="005C2EE1" w:rsidRDefault="004D5AB3" w:rsidP="00711B36">
            <w:pPr>
              <w:pStyle w:val="Cele"/>
              <w:spacing w:before="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384050" w14:textId="77777777" w:rsidR="0085747A" w:rsidRPr="005C2EE1" w:rsidRDefault="00A3542B" w:rsidP="00604B6B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z w:val="24"/>
                <w:szCs w:val="24"/>
              </w:rPr>
              <w:t>Kształtowanie umiejętności analizy danych gospodarczych i rozwiązywania problemów decyzyjnych za pomocą specjalistycznych narzędzi dostępnych w programie</w:t>
            </w:r>
            <w:r w:rsidR="004D3552" w:rsidRPr="005C2EE1">
              <w:rPr>
                <w:rFonts w:ascii="Corbel" w:hAnsi="Corbel" w:cstheme="minorHAnsi"/>
                <w:b w:val="0"/>
                <w:sz w:val="24"/>
                <w:szCs w:val="24"/>
              </w:rPr>
              <w:t xml:space="preserve"> MS Excel oraz MS Access.</w:t>
            </w:r>
          </w:p>
        </w:tc>
      </w:tr>
    </w:tbl>
    <w:p w14:paraId="4B99056E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3DDEBA1D" w14:textId="77777777" w:rsidR="00937A81" w:rsidRDefault="009F4610" w:rsidP="00604B6B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5C2EE1">
        <w:rPr>
          <w:rFonts w:ascii="Corbel" w:hAnsi="Corbel" w:cstheme="minorHAnsi"/>
          <w:szCs w:val="24"/>
        </w:rPr>
        <w:t xml:space="preserve">3.2 </w:t>
      </w:r>
      <w:r w:rsidR="00604B6B" w:rsidRPr="00604B6B">
        <w:rPr>
          <w:rFonts w:ascii="Corbel" w:hAnsi="Corbel" w:cstheme="minorHAnsi"/>
          <w:szCs w:val="24"/>
        </w:rPr>
        <w:t>Efekty uczenia się dla przedmiotu</w:t>
      </w:r>
    </w:p>
    <w:p w14:paraId="1299C43A" w14:textId="77777777" w:rsidR="001D7B54" w:rsidRPr="005C2EE1" w:rsidRDefault="001D7B54" w:rsidP="00711B36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5C2EE1" w14:paraId="2E8347CD" w14:textId="77777777" w:rsidTr="0071620A">
        <w:tc>
          <w:tcPr>
            <w:tcW w:w="1701" w:type="dxa"/>
            <w:vAlign w:val="center"/>
          </w:tcPr>
          <w:p w14:paraId="41C145ED" w14:textId="77777777" w:rsidR="0085747A" w:rsidRPr="005C2EE1" w:rsidRDefault="0054391D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4391D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54391D">
              <w:rPr>
                <w:rFonts w:ascii="Corbel" w:hAnsi="Corbel"/>
                <w:b w:val="0"/>
                <w:smallCaps w:val="0"/>
                <w:szCs w:val="24"/>
              </w:rPr>
              <w:t>efekt uczenia się)</w:t>
            </w:r>
          </w:p>
        </w:tc>
        <w:tc>
          <w:tcPr>
            <w:tcW w:w="6096" w:type="dxa"/>
            <w:vAlign w:val="center"/>
          </w:tcPr>
          <w:p w14:paraId="6770404B" w14:textId="77777777" w:rsidR="0085747A" w:rsidRPr="005C2EE1" w:rsidRDefault="0085747A" w:rsidP="0054391D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45BBBB24" w14:textId="77777777" w:rsidR="0085747A" w:rsidRPr="005C2EE1" w:rsidRDefault="0054391D" w:rsidP="0054391D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C2EE1" w14:paraId="0FDA237B" w14:textId="77777777" w:rsidTr="005E6E85">
        <w:tc>
          <w:tcPr>
            <w:tcW w:w="1701" w:type="dxa"/>
          </w:tcPr>
          <w:p w14:paraId="4FCA5964" w14:textId="77777777" w:rsidR="0085747A" w:rsidRPr="005C2EE1" w:rsidRDefault="0085747A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9DDCBF7" w14:textId="77777777" w:rsidR="0085747A" w:rsidRPr="005C2EE1" w:rsidRDefault="004D5AB3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Posiada wiedzę na temat możliwości stosowania różnych narzędzi informatycznych do gromadzenia, przetwarzania i udostępniania informacji niezbędnych do rozwiązywania problemów ekonomicznych.</w:t>
            </w:r>
          </w:p>
        </w:tc>
        <w:tc>
          <w:tcPr>
            <w:tcW w:w="1873" w:type="dxa"/>
          </w:tcPr>
          <w:p w14:paraId="2B2C3B2B" w14:textId="7F611980" w:rsidR="004D5AB3" w:rsidRPr="005C2EE1" w:rsidRDefault="00377F98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K_W</w:t>
            </w:r>
            <w:r w:rsidR="00C05438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0</w:t>
            </w: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3</w:t>
            </w:r>
          </w:p>
          <w:p w14:paraId="01A75E0E" w14:textId="77777777" w:rsidR="0085747A" w:rsidRPr="005C2EE1" w:rsidRDefault="00377F98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K_W04</w:t>
            </w:r>
          </w:p>
        </w:tc>
      </w:tr>
      <w:tr w:rsidR="0085747A" w:rsidRPr="005C2EE1" w14:paraId="042A0F11" w14:textId="77777777" w:rsidTr="005E6E85">
        <w:tc>
          <w:tcPr>
            <w:tcW w:w="1701" w:type="dxa"/>
          </w:tcPr>
          <w:p w14:paraId="56A76B19" w14:textId="77777777" w:rsidR="0085747A" w:rsidRPr="005C2EE1" w:rsidRDefault="0085747A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FEF7869" w14:textId="77777777" w:rsidR="0085747A" w:rsidRPr="005C2EE1" w:rsidRDefault="004D5AB3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Potrafi zastosować narzędzia dostępne w arkuszach </w:t>
            </w:r>
            <w:proofErr w:type="gramStart"/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kalkulacyjnych  do</w:t>
            </w:r>
            <w:proofErr w:type="gramEnd"/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przeprowadzenia analizy danych gospodarczych.</w:t>
            </w:r>
          </w:p>
        </w:tc>
        <w:tc>
          <w:tcPr>
            <w:tcW w:w="1873" w:type="dxa"/>
          </w:tcPr>
          <w:p w14:paraId="5E6EAEE4" w14:textId="77777777" w:rsidR="004D5AB3" w:rsidRPr="005C2EE1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K_U02</w:t>
            </w:r>
          </w:p>
          <w:p w14:paraId="0495AD78" w14:textId="77777777" w:rsidR="004D5AB3" w:rsidRPr="005C2EE1" w:rsidRDefault="00377F98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K_U06</w:t>
            </w:r>
          </w:p>
          <w:p w14:paraId="4DDBEF00" w14:textId="77777777" w:rsidR="0085747A" w:rsidRPr="005C2EE1" w:rsidRDefault="0085747A" w:rsidP="00377F98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4D5AB3" w:rsidRPr="005C2EE1" w14:paraId="792E1F33" w14:textId="77777777" w:rsidTr="005E6E85">
        <w:tc>
          <w:tcPr>
            <w:tcW w:w="1701" w:type="dxa"/>
          </w:tcPr>
          <w:p w14:paraId="41960800" w14:textId="77777777" w:rsidR="004D5AB3" w:rsidRPr="005C2EE1" w:rsidRDefault="004D3552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39135C8A" w14:textId="77777777" w:rsidR="004D5AB3" w:rsidRPr="005C2EE1" w:rsidRDefault="004D5AB3" w:rsidP="00711B36">
            <w:pPr>
              <w:pStyle w:val="Punktygwne"/>
              <w:tabs>
                <w:tab w:val="left" w:pos="477"/>
              </w:tabs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Potrafi zastosować funkcje finansowe dostępne w arkuszach kalkulacyjnych do rozwiązywania problemów decyzyjnych z zakresu analizy budżetu</w:t>
            </w:r>
          </w:p>
        </w:tc>
        <w:tc>
          <w:tcPr>
            <w:tcW w:w="1873" w:type="dxa"/>
          </w:tcPr>
          <w:p w14:paraId="6E723246" w14:textId="77777777" w:rsidR="004D5AB3" w:rsidRPr="005C2EE1" w:rsidRDefault="00377F98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K_U05</w:t>
            </w:r>
          </w:p>
          <w:p w14:paraId="31229AF3" w14:textId="77777777" w:rsidR="00377F98" w:rsidRPr="005C2EE1" w:rsidRDefault="00377F98" w:rsidP="00377F98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K_U04</w:t>
            </w:r>
          </w:p>
          <w:p w14:paraId="3461D779" w14:textId="77777777" w:rsidR="004D5AB3" w:rsidRPr="005C2EE1" w:rsidRDefault="004D5AB3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szCs w:val="24"/>
              </w:rPr>
            </w:pPr>
          </w:p>
        </w:tc>
      </w:tr>
      <w:tr w:rsidR="004D5AB3" w:rsidRPr="005C2EE1" w14:paraId="753AEC12" w14:textId="77777777" w:rsidTr="005E6E85">
        <w:tc>
          <w:tcPr>
            <w:tcW w:w="1701" w:type="dxa"/>
          </w:tcPr>
          <w:p w14:paraId="78C3198C" w14:textId="77777777" w:rsidR="004D5AB3" w:rsidRPr="005C2EE1" w:rsidRDefault="004D3552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</w:tcPr>
          <w:p w14:paraId="3687AEB6" w14:textId="77777777" w:rsidR="004D5AB3" w:rsidRPr="005C2EE1" w:rsidRDefault="004D5AB3" w:rsidP="00711B36">
            <w:pPr>
              <w:pStyle w:val="Punktygwne"/>
              <w:spacing w:before="0" w:after="0"/>
              <w:ind w:firstLine="34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Tworzy modele dla typowych problemów decyzyjnych wykorzystując wiedzę ekonomiczną oraz wyznacza ich rozwiązania z wykorzystaniem Excela</w:t>
            </w:r>
          </w:p>
        </w:tc>
        <w:tc>
          <w:tcPr>
            <w:tcW w:w="1873" w:type="dxa"/>
          </w:tcPr>
          <w:p w14:paraId="17B67F8B" w14:textId="77777777" w:rsidR="004D5AB3" w:rsidRPr="005C2EE1" w:rsidRDefault="00377F98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K_U12</w:t>
            </w:r>
          </w:p>
          <w:p w14:paraId="3CF2D8B6" w14:textId="77777777" w:rsidR="004D5AB3" w:rsidRPr="005C2EE1" w:rsidRDefault="004D5AB3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szCs w:val="24"/>
              </w:rPr>
            </w:pPr>
          </w:p>
        </w:tc>
      </w:tr>
      <w:tr w:rsidR="0085747A" w:rsidRPr="005C2EE1" w14:paraId="5C1BA2F8" w14:textId="77777777" w:rsidTr="005E6E85">
        <w:tc>
          <w:tcPr>
            <w:tcW w:w="1701" w:type="dxa"/>
          </w:tcPr>
          <w:p w14:paraId="74357262" w14:textId="77777777" w:rsidR="0085747A" w:rsidRPr="005C2EE1" w:rsidRDefault="004D3552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14:paraId="3AA58F93" w14:textId="77777777" w:rsidR="0085747A" w:rsidRPr="005C2EE1" w:rsidRDefault="004D5AB3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73" w:type="dxa"/>
          </w:tcPr>
          <w:p w14:paraId="0A428CB4" w14:textId="77777777" w:rsidR="004D5AB3" w:rsidRPr="005C2EE1" w:rsidRDefault="00377F98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K_K0</w:t>
            </w:r>
            <w:r w:rsidR="004D5AB3"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2</w:t>
            </w:r>
          </w:p>
          <w:p w14:paraId="0FB78278" w14:textId="77777777" w:rsidR="0085747A" w:rsidRPr="005C2EE1" w:rsidRDefault="0085747A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14:paraId="1FC39945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30A7CF1A" w14:textId="77777777" w:rsidR="0085747A" w:rsidRPr="005C2EE1" w:rsidRDefault="00675843" w:rsidP="00711B36">
      <w:pPr>
        <w:pStyle w:val="Akapitzlist"/>
        <w:spacing w:after="0"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5C2EE1">
        <w:rPr>
          <w:rFonts w:ascii="Corbel" w:hAnsi="Corbel" w:cstheme="minorHAnsi"/>
          <w:b/>
          <w:sz w:val="24"/>
          <w:szCs w:val="24"/>
        </w:rPr>
        <w:t>3.3</w:t>
      </w:r>
      <w:r w:rsidR="001D7B54" w:rsidRPr="005C2EE1">
        <w:rPr>
          <w:rFonts w:ascii="Corbel" w:hAnsi="Corbel" w:cstheme="minorHAnsi"/>
          <w:b/>
          <w:sz w:val="24"/>
          <w:szCs w:val="24"/>
        </w:rPr>
        <w:t xml:space="preserve"> </w:t>
      </w:r>
      <w:r w:rsidR="0085747A" w:rsidRPr="005C2EE1">
        <w:rPr>
          <w:rFonts w:ascii="Corbel" w:hAnsi="Corbel" w:cstheme="minorHAnsi"/>
          <w:b/>
          <w:sz w:val="24"/>
          <w:szCs w:val="24"/>
        </w:rPr>
        <w:t>T</w:t>
      </w:r>
      <w:r w:rsidR="001D7B54" w:rsidRPr="005C2EE1">
        <w:rPr>
          <w:rFonts w:ascii="Corbel" w:hAnsi="Corbel" w:cstheme="minorHAnsi"/>
          <w:b/>
          <w:sz w:val="24"/>
          <w:szCs w:val="24"/>
        </w:rPr>
        <w:t xml:space="preserve">reści programowe </w:t>
      </w:r>
    </w:p>
    <w:p w14:paraId="0562CB0E" w14:textId="77777777" w:rsidR="0085747A" w:rsidRPr="005C2EE1" w:rsidRDefault="0085747A" w:rsidP="00711B36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56CF59E3" w14:textId="77777777" w:rsidR="0085747A" w:rsidRPr="005C2EE1" w:rsidRDefault="0085747A" w:rsidP="00711B3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orbel" w:hAnsi="Corbel" w:cstheme="minorHAnsi"/>
          <w:sz w:val="24"/>
          <w:szCs w:val="24"/>
        </w:rPr>
      </w:pPr>
      <w:r w:rsidRPr="005C2EE1">
        <w:rPr>
          <w:rFonts w:ascii="Corbel" w:hAnsi="Corbel" w:cstheme="minorHAnsi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AB3" w:rsidRPr="005C2EE1" w14:paraId="587EA2A8" w14:textId="77777777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3026" w14:textId="77777777" w:rsidR="004D5AB3" w:rsidRPr="005C2EE1" w:rsidRDefault="004D5AB3" w:rsidP="00604B6B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4D5AB3" w:rsidRPr="005C2EE1" w14:paraId="0D775FBA" w14:textId="77777777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064A" w14:textId="77777777" w:rsidR="004D5AB3" w:rsidRPr="005C2EE1" w:rsidRDefault="004D5AB3" w:rsidP="00604B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Zastosowanie arkusza kalkulacyjnego do podejmowania decyzji finansowych - kalkulacja kosztów kredytu, ocena projektów inwestycyjnych. Zastosowanie narzędzia Szukaj wyniku do rozwiązywania równań opisujących zjawiska ekonomiczne. Scenariusze.</w:t>
            </w:r>
          </w:p>
        </w:tc>
      </w:tr>
      <w:tr w:rsidR="004D5AB3" w:rsidRPr="005C2EE1" w14:paraId="02BD85D5" w14:textId="77777777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33A0" w14:textId="77777777" w:rsidR="004D5AB3" w:rsidRPr="005C2EE1" w:rsidRDefault="004D5AB3" w:rsidP="00604B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Wykorzystanie funkcji logicznych, statystycznych i bazodanowych do analizy przykładowych danych gospodarczych.</w:t>
            </w:r>
          </w:p>
        </w:tc>
      </w:tr>
      <w:tr w:rsidR="004D5AB3" w:rsidRPr="005C2EE1" w14:paraId="4968D76E" w14:textId="77777777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5AAF8" w14:textId="77777777" w:rsidR="004D5AB3" w:rsidRPr="005C2EE1" w:rsidRDefault="004D5AB3" w:rsidP="00604B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Zastosowanie arkusza kalkulacyjnego do analizy danych statystycznych dotyczących funkcjonowania JST zestawionych w postaci list - adresowanie względne, bezwzględne i mieszane. Konstruowanie własnego formatu prezentacji danych.</w:t>
            </w:r>
          </w:p>
        </w:tc>
      </w:tr>
      <w:tr w:rsidR="004D5AB3" w:rsidRPr="005C2EE1" w14:paraId="00695D6B" w14:textId="77777777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57C5" w14:textId="77777777" w:rsidR="004D5AB3" w:rsidRPr="005C2EE1" w:rsidRDefault="004D5AB3" w:rsidP="00604B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lastRenderedPageBreak/>
              <w:t>Analiza wykonania budżetów JST w ujęciu regionalnym z wykorzystaniem tabel i wykresów przestawnych – modyfikacja wykresów, dołączanie danych do wykresów.</w:t>
            </w:r>
          </w:p>
        </w:tc>
      </w:tr>
      <w:tr w:rsidR="004D5AB3" w:rsidRPr="005C2EE1" w14:paraId="7A5D5E8D" w14:textId="77777777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54614" w14:textId="77777777" w:rsidR="004D5AB3" w:rsidRPr="005C2EE1" w:rsidRDefault="00377F98" w:rsidP="00D80A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 xml:space="preserve">Przetwarzanie </w:t>
            </w:r>
            <w:proofErr w:type="gramStart"/>
            <w:r>
              <w:rPr>
                <w:rFonts w:ascii="Corbel" w:hAnsi="Corbel" w:cstheme="minorHAnsi"/>
                <w:sz w:val="24"/>
                <w:szCs w:val="24"/>
              </w:rPr>
              <w:t>danych</w:t>
            </w:r>
            <w:r w:rsidR="004D5AB3" w:rsidRPr="005C2EE1">
              <w:rPr>
                <w:rFonts w:ascii="Corbel" w:hAnsi="Corbel" w:cstheme="minorHAnsi"/>
                <w:sz w:val="24"/>
                <w:szCs w:val="24"/>
              </w:rPr>
              <w:t xml:space="preserve"> :</w:t>
            </w:r>
            <w:proofErr w:type="gramEnd"/>
            <w:r w:rsidR="004D5AB3" w:rsidRPr="005C2EE1">
              <w:rPr>
                <w:rFonts w:ascii="Corbel" w:hAnsi="Corbel" w:cstheme="minorHAnsi"/>
                <w:sz w:val="24"/>
                <w:szCs w:val="24"/>
              </w:rPr>
              <w:t xml:space="preserve"> filtrowanie danych, odwołania 3-W, konsolidacja danych w przyległych arkus</w:t>
            </w:r>
            <w:r w:rsidR="00B16388" w:rsidRPr="005C2EE1">
              <w:rPr>
                <w:rFonts w:ascii="Corbel" w:hAnsi="Corbel" w:cstheme="minorHAnsi"/>
                <w:sz w:val="24"/>
                <w:szCs w:val="24"/>
              </w:rPr>
              <w:t>zach</w:t>
            </w:r>
            <w:r w:rsidR="004D5AB3" w:rsidRPr="005C2EE1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</w:tr>
      <w:tr w:rsidR="004D5AB3" w:rsidRPr="005C2EE1" w14:paraId="0143EE92" w14:textId="77777777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15AF2" w14:textId="77777777" w:rsidR="004D5AB3" w:rsidRPr="005C2EE1" w:rsidRDefault="004D5AB3" w:rsidP="00604B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Zastosowania programu MS Access. Obiekty bazy danych. Tworzenie i modyfikacja struktury tabeli. Importowanie danych z arkuszy kalkulacyjnych.  Kwerendy i ich zastosowania, definiowanie kryteriów i wyrażeń, sortowanie i ograniczanie ilości wyświetlanych rekordów, wykorzystywanie informacji z wielu tabel w kwerendach. Definiowanie raportów i formularzy. Tworzenie bazy danych do gromadzenia i analizy informacji dotyczących jednostek samorządu terytorialnego.</w:t>
            </w:r>
          </w:p>
        </w:tc>
      </w:tr>
    </w:tbl>
    <w:p w14:paraId="34CE0A41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61F0D56C" w14:textId="77777777" w:rsidR="0085747A" w:rsidRPr="005C2EE1" w:rsidRDefault="009F4610" w:rsidP="00711B36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>3.4 Metody dydaktyczne</w:t>
      </w:r>
      <w:r w:rsidRPr="005C2EE1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14:paraId="62EBF3C5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6A8EDD61" w14:textId="77777777" w:rsidR="004D5AB3" w:rsidRPr="00604B6B" w:rsidRDefault="00604B6B" w:rsidP="00604B6B">
      <w:pPr>
        <w:spacing w:after="0" w:line="240" w:lineRule="auto"/>
        <w:jc w:val="both"/>
        <w:rPr>
          <w:rFonts w:ascii="Corbel" w:eastAsia="Times New Roman" w:hAnsi="Corbel" w:cstheme="minorHAnsi"/>
          <w:sz w:val="24"/>
          <w:szCs w:val="24"/>
          <w:lang w:eastAsia="pl-PL"/>
        </w:rPr>
      </w:pPr>
      <w:r>
        <w:rPr>
          <w:rFonts w:ascii="Corbel" w:eastAsia="Times New Roman" w:hAnsi="Corbel" w:cstheme="minorHAnsi"/>
          <w:sz w:val="24"/>
          <w:szCs w:val="24"/>
          <w:lang w:eastAsia="pl-PL"/>
        </w:rPr>
        <w:t>P</w:t>
      </w:r>
      <w:r w:rsidR="004D5AB3" w:rsidRPr="00604B6B">
        <w:rPr>
          <w:rFonts w:ascii="Corbel" w:eastAsia="Times New Roman" w:hAnsi="Corbel" w:cstheme="minorHAnsi"/>
          <w:sz w:val="24"/>
          <w:szCs w:val="24"/>
          <w:lang w:eastAsia="pl-PL"/>
        </w:rPr>
        <w:t>raca w laboratorium komputerowym, prezentacja multimedialna ćwiczeń do rozwiązania, objaśnienia słowne stosowanych rozwiązań</w:t>
      </w:r>
      <w:r w:rsidR="00760B13">
        <w:rPr>
          <w:rFonts w:ascii="Corbel" w:eastAsia="Times New Roman" w:hAnsi="Corbel" w:cstheme="minorHAnsi"/>
          <w:sz w:val="24"/>
          <w:szCs w:val="24"/>
          <w:lang w:eastAsia="pl-PL"/>
        </w:rPr>
        <w:t>.</w:t>
      </w:r>
    </w:p>
    <w:p w14:paraId="6D98A12B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1078A5AC" w14:textId="77777777" w:rsidR="0085747A" w:rsidRPr="005C2EE1" w:rsidRDefault="00C61DC5" w:rsidP="00711B36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5C2EE1">
        <w:rPr>
          <w:rFonts w:ascii="Corbel" w:hAnsi="Corbel" w:cstheme="minorHAnsi"/>
          <w:smallCaps w:val="0"/>
          <w:szCs w:val="24"/>
        </w:rPr>
        <w:t>METODY I KRYTERIA OCENY</w:t>
      </w:r>
      <w:r w:rsidR="009F4610" w:rsidRPr="005C2EE1">
        <w:rPr>
          <w:rFonts w:ascii="Corbel" w:hAnsi="Corbel" w:cstheme="minorHAnsi"/>
          <w:smallCaps w:val="0"/>
          <w:szCs w:val="24"/>
        </w:rPr>
        <w:t xml:space="preserve"> </w:t>
      </w:r>
    </w:p>
    <w:p w14:paraId="2946DB82" w14:textId="77777777" w:rsidR="00923D7D" w:rsidRPr="005C2EE1" w:rsidRDefault="00923D7D" w:rsidP="00711B36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443CE9E4" w14:textId="77777777" w:rsidR="0085747A" w:rsidRPr="005C2EE1" w:rsidRDefault="0085747A" w:rsidP="00711B36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>4.1 Sposoby weryfikacji efektów kształcenia</w:t>
      </w:r>
    </w:p>
    <w:p w14:paraId="5997CC1D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5670"/>
        <w:gridCol w:w="1978"/>
      </w:tblGrid>
      <w:tr w:rsidR="0085747A" w:rsidRPr="005C2EE1" w14:paraId="22BB0E61" w14:textId="77777777" w:rsidTr="00604B6B">
        <w:tc>
          <w:tcPr>
            <w:tcW w:w="1872" w:type="dxa"/>
            <w:vAlign w:val="center"/>
          </w:tcPr>
          <w:p w14:paraId="59C1A4F7" w14:textId="77777777" w:rsidR="0085747A" w:rsidRPr="005C2EE1" w:rsidRDefault="0071620A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398B0795" w14:textId="77777777" w:rsidR="0085747A" w:rsidRPr="005C2EE1" w:rsidRDefault="00604B6B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978" w:type="dxa"/>
            <w:vAlign w:val="center"/>
          </w:tcPr>
          <w:p w14:paraId="4DA5CD06" w14:textId="77777777" w:rsidR="0085747A" w:rsidRPr="005C2EE1" w:rsidRDefault="0085747A" w:rsidP="00604B6B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4D5AB3" w:rsidRPr="005C2EE1" w14:paraId="13F7CA45" w14:textId="77777777" w:rsidTr="00604B6B">
        <w:tc>
          <w:tcPr>
            <w:tcW w:w="1872" w:type="dxa"/>
          </w:tcPr>
          <w:p w14:paraId="4EEBB90D" w14:textId="77777777" w:rsidR="004D5AB3" w:rsidRPr="005C2EE1" w:rsidRDefault="00B16388" w:rsidP="00604B6B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70" w:type="dxa"/>
          </w:tcPr>
          <w:p w14:paraId="2DB2B853" w14:textId="77777777" w:rsidR="004D5AB3" w:rsidRPr="005C2EE1" w:rsidRDefault="004D5AB3" w:rsidP="00604B6B">
            <w:pPr>
              <w:pStyle w:val="Punktygwne"/>
              <w:spacing w:before="0" w:after="0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ocena udzielanych odpowiedzi w trakcie rozwiązywania przykładów, kolokwium</w:t>
            </w:r>
          </w:p>
        </w:tc>
        <w:tc>
          <w:tcPr>
            <w:tcW w:w="1978" w:type="dxa"/>
          </w:tcPr>
          <w:p w14:paraId="7F626B56" w14:textId="77777777" w:rsidR="004D5AB3" w:rsidRPr="005C2EE1" w:rsidRDefault="004D5AB3" w:rsidP="00604B6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4D5AB3" w:rsidRPr="005C2EE1" w14:paraId="0CE53B68" w14:textId="77777777" w:rsidTr="00604B6B">
        <w:tc>
          <w:tcPr>
            <w:tcW w:w="1872" w:type="dxa"/>
          </w:tcPr>
          <w:p w14:paraId="69FEFE27" w14:textId="77777777" w:rsidR="004D5AB3" w:rsidRPr="005C2EE1" w:rsidRDefault="00B16388" w:rsidP="00604B6B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670" w:type="dxa"/>
          </w:tcPr>
          <w:p w14:paraId="78EDE8B5" w14:textId="77777777" w:rsidR="004D5AB3" w:rsidRPr="005C2EE1" w:rsidRDefault="004D5AB3" w:rsidP="00604B6B">
            <w:pPr>
              <w:pStyle w:val="Punktygwne"/>
              <w:spacing w:before="0" w:after="0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ocena udzielanych odpowiedzi w trakcie rozwiązywania przykładów, kolokwium</w:t>
            </w:r>
          </w:p>
        </w:tc>
        <w:tc>
          <w:tcPr>
            <w:tcW w:w="1978" w:type="dxa"/>
          </w:tcPr>
          <w:p w14:paraId="04C64560" w14:textId="77777777" w:rsidR="004D5AB3" w:rsidRPr="005C2EE1" w:rsidRDefault="004D5AB3" w:rsidP="00604B6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4D5AB3" w:rsidRPr="005C2EE1" w14:paraId="3B3AAA5D" w14:textId="77777777" w:rsidTr="00604B6B">
        <w:tc>
          <w:tcPr>
            <w:tcW w:w="1872" w:type="dxa"/>
          </w:tcPr>
          <w:p w14:paraId="002D746F" w14:textId="77777777" w:rsidR="004D5AB3" w:rsidRPr="005C2EE1" w:rsidRDefault="00B16388" w:rsidP="00604B6B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670" w:type="dxa"/>
          </w:tcPr>
          <w:p w14:paraId="3D82C8A3" w14:textId="77777777" w:rsidR="004D5AB3" w:rsidRPr="005C2EE1" w:rsidRDefault="004D5AB3" w:rsidP="00604B6B">
            <w:pPr>
              <w:pStyle w:val="Punktygwne"/>
              <w:spacing w:before="0" w:after="0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ocena umiejętności rozwiązywania przykładów, kolokwium</w:t>
            </w:r>
          </w:p>
        </w:tc>
        <w:tc>
          <w:tcPr>
            <w:tcW w:w="1978" w:type="dxa"/>
          </w:tcPr>
          <w:p w14:paraId="23CA83C4" w14:textId="77777777" w:rsidR="004D5AB3" w:rsidRPr="005C2EE1" w:rsidRDefault="004D5AB3" w:rsidP="00604B6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4D5AB3" w:rsidRPr="005C2EE1" w14:paraId="1FDAA857" w14:textId="77777777" w:rsidTr="00604B6B">
        <w:tc>
          <w:tcPr>
            <w:tcW w:w="1872" w:type="dxa"/>
          </w:tcPr>
          <w:p w14:paraId="5990E71B" w14:textId="77777777" w:rsidR="004D5AB3" w:rsidRPr="005C2EE1" w:rsidRDefault="00B16388" w:rsidP="00604B6B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670" w:type="dxa"/>
          </w:tcPr>
          <w:p w14:paraId="49115507" w14:textId="77777777" w:rsidR="004D5AB3" w:rsidRPr="005C2EE1" w:rsidRDefault="004D5AB3" w:rsidP="00604B6B">
            <w:pPr>
              <w:pStyle w:val="Punktygwne"/>
              <w:spacing w:before="0" w:after="0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ocena umiejętności rozwiązywania przykładów, projekt</w:t>
            </w:r>
          </w:p>
        </w:tc>
        <w:tc>
          <w:tcPr>
            <w:tcW w:w="1978" w:type="dxa"/>
          </w:tcPr>
          <w:p w14:paraId="69BAA590" w14:textId="77777777" w:rsidR="004D5AB3" w:rsidRPr="005C2EE1" w:rsidRDefault="004D5AB3" w:rsidP="00604B6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4D5AB3" w:rsidRPr="005C2EE1" w14:paraId="5B1093EA" w14:textId="77777777" w:rsidTr="00604B6B">
        <w:tc>
          <w:tcPr>
            <w:tcW w:w="1872" w:type="dxa"/>
          </w:tcPr>
          <w:p w14:paraId="4A2F1096" w14:textId="77777777" w:rsidR="004D5AB3" w:rsidRPr="005C2EE1" w:rsidRDefault="00B16388" w:rsidP="00604B6B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670" w:type="dxa"/>
          </w:tcPr>
          <w:p w14:paraId="61EC3473" w14:textId="77777777" w:rsidR="004D5AB3" w:rsidRPr="005C2EE1" w:rsidRDefault="004D5AB3" w:rsidP="00604B6B">
            <w:pPr>
              <w:pStyle w:val="Punktygwne"/>
              <w:spacing w:before="0" w:after="0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ocena umiejętności rozwiązywania przykładów, projekt</w:t>
            </w:r>
          </w:p>
        </w:tc>
        <w:tc>
          <w:tcPr>
            <w:tcW w:w="1978" w:type="dxa"/>
          </w:tcPr>
          <w:p w14:paraId="317C4F99" w14:textId="77777777" w:rsidR="004D5AB3" w:rsidRPr="005C2EE1" w:rsidRDefault="004D5AB3" w:rsidP="00604B6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</w:tbl>
    <w:p w14:paraId="110FFD37" w14:textId="77777777" w:rsidR="00923D7D" w:rsidRPr="005C2EE1" w:rsidRDefault="00923D7D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0AFAEE5A" w14:textId="77777777" w:rsidR="0085747A" w:rsidRPr="005C2EE1" w:rsidRDefault="003E1941" w:rsidP="00711B36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 xml:space="preserve">4.2 </w:t>
      </w:r>
      <w:r w:rsidR="0085747A" w:rsidRPr="005C2EE1">
        <w:rPr>
          <w:rFonts w:ascii="Corbel" w:hAnsi="Corbel" w:cstheme="minorHAnsi"/>
          <w:smallCaps w:val="0"/>
          <w:szCs w:val="24"/>
        </w:rPr>
        <w:t>Warunki zaliczenia przedmiotu (kryteria oceniania)</w:t>
      </w:r>
      <w:r w:rsidR="00923D7D" w:rsidRPr="005C2EE1">
        <w:rPr>
          <w:rFonts w:ascii="Corbel" w:hAnsi="Corbel" w:cstheme="minorHAnsi"/>
          <w:smallCaps w:val="0"/>
          <w:szCs w:val="24"/>
        </w:rPr>
        <w:t xml:space="preserve"> </w:t>
      </w:r>
    </w:p>
    <w:p w14:paraId="6B699379" w14:textId="77777777" w:rsidR="00923D7D" w:rsidRPr="005C2EE1" w:rsidRDefault="00923D7D" w:rsidP="00711B36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59CF" w14:paraId="5AC0A148" w14:textId="77777777" w:rsidTr="49BA6EA4">
        <w:tc>
          <w:tcPr>
            <w:tcW w:w="9670" w:type="dxa"/>
          </w:tcPr>
          <w:p w14:paraId="1683873B" w14:textId="6332B725" w:rsidR="0085747A" w:rsidRPr="00B159CF" w:rsidRDefault="06B83FFC" w:rsidP="00582B5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Ćwiczenia - </w:t>
            </w:r>
            <w:r w:rsidRPr="00B159CF">
              <w:rPr>
                <w:rFonts w:ascii="Corbel" w:eastAsia="Times New Roman" w:hAnsi="Corbel"/>
                <w:sz w:val="24"/>
                <w:szCs w:val="24"/>
              </w:rPr>
              <w:t xml:space="preserve">ocena z zaliczenia </w:t>
            </w: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  </w:t>
            </w:r>
          </w:p>
          <w:p w14:paraId="754DCD0E" w14:textId="36FCACD6" w:rsidR="0085747A" w:rsidRPr="00B159CF" w:rsidRDefault="06B83FFC" w:rsidP="00582B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85% oceny stanowią wyniki kolokwiów/projektów, 15% za aktywności i uczestnictwo na zajęciach. Planowane są dwa kolokwia, po uzgodnieniu przez prowadzącego ze studentami szczegółowych warunków, jedno lub obydwa kolokwia mogą być zastąpione projektami przygotowanymi indywidulnie przez każdego studenta. </w:t>
            </w:r>
            <w:r w:rsidRPr="00B159CF">
              <w:rPr>
                <w:rFonts w:ascii="Corbel" w:eastAsia="Times New Roman" w:hAnsi="Corbel"/>
                <w:sz w:val="24"/>
                <w:szCs w:val="24"/>
              </w:rPr>
              <w:t xml:space="preserve">Ocena za projekt różnicowana jest na podstawie stopnia kreatywnego wykorzystania omawianych na zajęciach procedur, formuł i funkcji, opanowania samodzielności w graficznym opracowaniu i prezentowaniu treści. Na ocenę wpływa umiejętność i sprawność reagowania na uwagi i propozycje korekt sugerowane przez prowadzącego. Punkty uzyskane z projektów/kolokwia są przeliczane na procenty, którym odpowiadają oceny </w:t>
            </w: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034F889C" w14:textId="13C1BA28" w:rsidR="0085747A" w:rsidRPr="00B159CF" w:rsidRDefault="06B83FFC" w:rsidP="00582B5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do 50% - niedostateczny,  </w:t>
            </w:r>
          </w:p>
          <w:p w14:paraId="661CDE43" w14:textId="6F6FA98F" w:rsidR="0085747A" w:rsidRPr="00B159CF" w:rsidRDefault="06B83FFC" w:rsidP="00582B5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51% - 60% - dostateczny,  </w:t>
            </w:r>
          </w:p>
          <w:p w14:paraId="667821FE" w14:textId="164731B6" w:rsidR="0085747A" w:rsidRPr="00B159CF" w:rsidRDefault="06B83FFC" w:rsidP="00582B5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61% - 70% - dostateczny plus,  </w:t>
            </w:r>
          </w:p>
          <w:p w14:paraId="795A8B75" w14:textId="0C3F8057" w:rsidR="0085747A" w:rsidRPr="00B159CF" w:rsidRDefault="06B83FFC" w:rsidP="00582B5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71% - 80% - dobry,  </w:t>
            </w:r>
          </w:p>
          <w:p w14:paraId="5230AD1E" w14:textId="224A3CE8" w:rsidR="0085747A" w:rsidRPr="00B159CF" w:rsidRDefault="06B83FFC" w:rsidP="00582B5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81% </w:t>
            </w:r>
            <w:r w:rsidRPr="00B159CF">
              <w:rPr>
                <w:rFonts w:ascii="Corbel" w:hAnsi="Corbel"/>
                <w:sz w:val="24"/>
                <w:szCs w:val="24"/>
              </w:rPr>
              <w:t xml:space="preserve">- 90% - dobry plus, </w:t>
            </w: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5786A55E" w14:textId="0E280A29" w:rsidR="0085747A" w:rsidRPr="00B159CF" w:rsidRDefault="06B83FFC" w:rsidP="00582B5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91% </w:t>
            </w:r>
            <w:r w:rsidRPr="00B159CF">
              <w:rPr>
                <w:rFonts w:ascii="Corbel" w:hAnsi="Corbel"/>
                <w:sz w:val="24"/>
                <w:szCs w:val="24"/>
              </w:rPr>
              <w:t>- 100% - bardzo dobry</w:t>
            </w: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</w:tbl>
    <w:p w14:paraId="3FE9F23F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2066DA3" w14:textId="77777777" w:rsidR="009F4610" w:rsidRPr="005C2EE1" w:rsidRDefault="0085747A" w:rsidP="00711B36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5C2EE1">
        <w:rPr>
          <w:rFonts w:ascii="Corbel" w:hAnsi="Corbel" w:cstheme="minorHAnsi"/>
          <w:b/>
          <w:sz w:val="24"/>
          <w:szCs w:val="24"/>
        </w:rPr>
        <w:t xml:space="preserve">5. </w:t>
      </w:r>
      <w:r w:rsidR="00C61DC5" w:rsidRPr="005C2EE1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F72F646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7"/>
        <w:gridCol w:w="4813"/>
      </w:tblGrid>
      <w:tr w:rsidR="0085747A" w:rsidRPr="005C2EE1" w14:paraId="63D9DE79" w14:textId="77777777" w:rsidTr="00582B55">
        <w:tc>
          <w:tcPr>
            <w:tcW w:w="4707" w:type="dxa"/>
            <w:vAlign w:val="center"/>
          </w:tcPr>
          <w:p w14:paraId="4C452BB7" w14:textId="77777777" w:rsidR="0085747A" w:rsidRPr="005C2EE1" w:rsidRDefault="00C61DC5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/>
                <w:sz w:val="24"/>
                <w:szCs w:val="24"/>
              </w:rPr>
              <w:t>Forma a</w:t>
            </w:r>
            <w:r w:rsidR="0085747A" w:rsidRPr="005C2EE1">
              <w:rPr>
                <w:rFonts w:ascii="Corbel" w:hAnsi="Corbel" w:cstheme="minorHAnsi"/>
                <w:b/>
                <w:sz w:val="24"/>
                <w:szCs w:val="24"/>
              </w:rPr>
              <w:t>ktywnoś</w:t>
            </w:r>
            <w:r w:rsidRPr="005C2EE1">
              <w:rPr>
                <w:rFonts w:ascii="Corbel" w:hAnsi="Corbel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4813" w:type="dxa"/>
            <w:vAlign w:val="center"/>
          </w:tcPr>
          <w:p w14:paraId="4BAACCBA" w14:textId="77777777" w:rsidR="0085747A" w:rsidRPr="005C2EE1" w:rsidRDefault="00C61DC5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/>
                <w:sz w:val="24"/>
                <w:szCs w:val="24"/>
              </w:rPr>
              <w:t>Średnia l</w:t>
            </w:r>
            <w:r w:rsidR="0085747A" w:rsidRPr="005C2EE1">
              <w:rPr>
                <w:rFonts w:ascii="Corbel" w:hAnsi="Corbel" w:cstheme="minorHAnsi"/>
                <w:b/>
                <w:sz w:val="24"/>
                <w:szCs w:val="24"/>
              </w:rPr>
              <w:t>iczba godzin</w:t>
            </w:r>
            <w:r w:rsidR="0071620A" w:rsidRPr="005C2EE1">
              <w:rPr>
                <w:rFonts w:ascii="Corbel" w:hAnsi="Corbel" w:cstheme="minorHAnsi"/>
                <w:b/>
                <w:sz w:val="24"/>
                <w:szCs w:val="24"/>
              </w:rPr>
              <w:t xml:space="preserve"> </w:t>
            </w:r>
            <w:r w:rsidRPr="005C2EE1">
              <w:rPr>
                <w:rFonts w:ascii="Corbel" w:hAnsi="Corbel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C2EE1" w14:paraId="54A1B068" w14:textId="77777777" w:rsidTr="00582B55">
        <w:tc>
          <w:tcPr>
            <w:tcW w:w="4707" w:type="dxa"/>
          </w:tcPr>
          <w:p w14:paraId="765A5D29" w14:textId="15F0FC86" w:rsidR="0085747A" w:rsidRPr="005C2EE1" w:rsidRDefault="00760B13" w:rsidP="00711B3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60B13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582B55">
              <w:rPr>
                <w:rFonts w:ascii="Corbel" w:hAnsi="Corbel"/>
                <w:sz w:val="24"/>
                <w:szCs w:val="24"/>
              </w:rPr>
              <w:t>planu</w:t>
            </w:r>
            <w:r w:rsidRPr="00760B1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813" w:type="dxa"/>
          </w:tcPr>
          <w:p w14:paraId="60DA3216" w14:textId="28FAB819" w:rsidR="0085747A" w:rsidRPr="005C2EE1" w:rsidRDefault="00425F20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18</w:t>
            </w:r>
          </w:p>
        </w:tc>
      </w:tr>
      <w:tr w:rsidR="00582B55" w:rsidRPr="005C2EE1" w14:paraId="1DCD5868" w14:textId="77777777" w:rsidTr="00582B55">
        <w:tc>
          <w:tcPr>
            <w:tcW w:w="4707" w:type="dxa"/>
          </w:tcPr>
          <w:p w14:paraId="62730D66" w14:textId="77777777" w:rsidR="00582B55" w:rsidRPr="00857568" w:rsidRDefault="00582B55" w:rsidP="00582B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40B8E96" w14:textId="72D60062" w:rsidR="00582B55" w:rsidRPr="005C2EE1" w:rsidRDefault="00582B55" w:rsidP="00582B55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813" w:type="dxa"/>
          </w:tcPr>
          <w:p w14:paraId="78941E47" w14:textId="77777777" w:rsidR="00582B55" w:rsidRPr="005C2EE1" w:rsidRDefault="00582B55" w:rsidP="00582B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</w:tr>
      <w:tr w:rsidR="00582B55" w:rsidRPr="005C2EE1" w14:paraId="62982EBC" w14:textId="77777777" w:rsidTr="00582B55">
        <w:tc>
          <w:tcPr>
            <w:tcW w:w="4707" w:type="dxa"/>
          </w:tcPr>
          <w:p w14:paraId="39CBFB05" w14:textId="33E4B581" w:rsidR="00582B55" w:rsidRPr="005C2EE1" w:rsidRDefault="00582B55" w:rsidP="00582B55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5756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57568">
              <w:rPr>
                <w:rFonts w:ascii="Corbel" w:hAnsi="Corbel"/>
                <w:sz w:val="24"/>
                <w:szCs w:val="24"/>
              </w:rPr>
              <w:t xml:space="preserve"> – praca własna studenta (przygotowanie do ćwiczeń, kolokwium, projektu, samodzielne studia literatury przedmiotu) </w:t>
            </w:r>
          </w:p>
        </w:tc>
        <w:tc>
          <w:tcPr>
            <w:tcW w:w="4813" w:type="dxa"/>
          </w:tcPr>
          <w:p w14:paraId="33CFEC6B" w14:textId="02EF9E65" w:rsidR="00582B55" w:rsidRPr="005C2EE1" w:rsidRDefault="00425F20" w:rsidP="00582B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52</w:t>
            </w:r>
          </w:p>
        </w:tc>
      </w:tr>
      <w:tr w:rsidR="0085747A" w:rsidRPr="005C2EE1" w14:paraId="2B55E3E1" w14:textId="77777777" w:rsidTr="00582B55">
        <w:tc>
          <w:tcPr>
            <w:tcW w:w="4707" w:type="dxa"/>
          </w:tcPr>
          <w:p w14:paraId="3D4B2727" w14:textId="77777777" w:rsidR="0085747A" w:rsidRPr="005C2EE1" w:rsidRDefault="0085747A" w:rsidP="00711B3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813" w:type="dxa"/>
          </w:tcPr>
          <w:p w14:paraId="58A771A2" w14:textId="77777777" w:rsidR="0085747A" w:rsidRPr="005C2EE1" w:rsidRDefault="004D3552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75</w:t>
            </w:r>
          </w:p>
        </w:tc>
      </w:tr>
      <w:tr w:rsidR="0085747A" w:rsidRPr="005C2EE1" w14:paraId="42922784" w14:textId="77777777" w:rsidTr="00582B55">
        <w:tc>
          <w:tcPr>
            <w:tcW w:w="4707" w:type="dxa"/>
          </w:tcPr>
          <w:p w14:paraId="5FD1C35E" w14:textId="77777777" w:rsidR="0085747A" w:rsidRPr="005C2EE1" w:rsidRDefault="0085747A" w:rsidP="00711B3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813" w:type="dxa"/>
          </w:tcPr>
          <w:p w14:paraId="7A036E3D" w14:textId="77777777" w:rsidR="0085747A" w:rsidRPr="005C2EE1" w:rsidRDefault="004D3552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5C2EE1" w:rsidRDefault="00923D7D" w:rsidP="00711B36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5C2EE1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5C2EE1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CE6F91" w14:textId="77777777" w:rsidR="003E1941" w:rsidRPr="005C2EE1" w:rsidRDefault="003E1941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16E3DD5A" w14:textId="77777777" w:rsidR="0085747A" w:rsidRPr="005C2EE1" w:rsidRDefault="0071620A" w:rsidP="00711B36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5C2EE1">
        <w:rPr>
          <w:rFonts w:ascii="Corbel" w:hAnsi="Corbel" w:cstheme="minorHAnsi"/>
          <w:smallCaps w:val="0"/>
          <w:szCs w:val="24"/>
        </w:rPr>
        <w:t>PRAKTYKI ZAWODOWE W RAMACH PRZEDMIOTU/ MODUŁU</w:t>
      </w:r>
      <w:r w:rsidRPr="005C2EE1">
        <w:rPr>
          <w:rFonts w:ascii="Corbel" w:hAnsi="Corbel" w:cstheme="minorHAnsi"/>
          <w:smallCaps w:val="0"/>
          <w:szCs w:val="24"/>
        </w:rPr>
        <w:t xml:space="preserve"> </w:t>
      </w:r>
    </w:p>
    <w:p w14:paraId="61CDCEAD" w14:textId="77777777" w:rsidR="0085747A" w:rsidRPr="005C2EE1" w:rsidRDefault="0085747A" w:rsidP="00711B36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5C2EE1" w14:paraId="5454FE01" w14:textId="77777777" w:rsidTr="004D3552">
        <w:trPr>
          <w:trHeight w:val="397"/>
        </w:trPr>
        <w:tc>
          <w:tcPr>
            <w:tcW w:w="4111" w:type="dxa"/>
          </w:tcPr>
          <w:p w14:paraId="146D6691" w14:textId="77777777" w:rsidR="0085747A" w:rsidRPr="005C2EE1" w:rsidRDefault="0085747A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5C2EE1" w:rsidRDefault="00B16388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C2EE1" w14:paraId="5BCC8499" w14:textId="77777777" w:rsidTr="004D3552">
        <w:trPr>
          <w:trHeight w:val="397"/>
        </w:trPr>
        <w:tc>
          <w:tcPr>
            <w:tcW w:w="4111" w:type="dxa"/>
          </w:tcPr>
          <w:p w14:paraId="05EFD703" w14:textId="77777777" w:rsidR="0085747A" w:rsidRPr="005C2EE1" w:rsidRDefault="0085747A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5C2EE1" w:rsidRDefault="00B16388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-</w:t>
            </w:r>
          </w:p>
        </w:tc>
      </w:tr>
    </w:tbl>
    <w:p w14:paraId="6BB9E253" w14:textId="77777777" w:rsidR="003E1941" w:rsidRPr="005C2EE1" w:rsidRDefault="003E1941" w:rsidP="00711B36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7630DC2B" w14:textId="77777777" w:rsidR="0085747A" w:rsidRPr="005C2EE1" w:rsidRDefault="00675843" w:rsidP="00711B36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5C2EE1">
        <w:rPr>
          <w:rFonts w:ascii="Corbel" w:hAnsi="Corbel" w:cstheme="minorHAnsi"/>
          <w:smallCaps w:val="0"/>
          <w:szCs w:val="24"/>
        </w:rPr>
        <w:t>LITERATURA</w:t>
      </w:r>
      <w:r w:rsidRPr="005C2EE1">
        <w:rPr>
          <w:rFonts w:ascii="Corbel" w:hAnsi="Corbel" w:cstheme="minorHAnsi"/>
          <w:smallCaps w:val="0"/>
          <w:szCs w:val="24"/>
        </w:rPr>
        <w:t xml:space="preserve"> </w:t>
      </w:r>
    </w:p>
    <w:p w14:paraId="23DE523C" w14:textId="77777777" w:rsidR="00675843" w:rsidRPr="005C2EE1" w:rsidRDefault="00675843" w:rsidP="00711B36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C2EE1" w14:paraId="4C15FC6E" w14:textId="77777777" w:rsidTr="004D3552">
        <w:trPr>
          <w:trHeight w:val="397"/>
        </w:trPr>
        <w:tc>
          <w:tcPr>
            <w:tcW w:w="9639" w:type="dxa"/>
          </w:tcPr>
          <w:p w14:paraId="729C9695" w14:textId="77777777" w:rsidR="0085747A" w:rsidRPr="005C2EE1" w:rsidRDefault="0085747A" w:rsidP="00604B6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14:paraId="0B2ADC4A" w14:textId="77777777" w:rsidR="009709C9" w:rsidRPr="005C2EE1" w:rsidRDefault="009709C9" w:rsidP="00604B6B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Chojnacki K., 40 najlepszych funkcji w Excelu, które każdy powinien znać, Wydawnictwo Wiedza i Praktyka, Warszawa 2016</w:t>
            </w:r>
          </w:p>
          <w:p w14:paraId="7817D9C1" w14:textId="77777777" w:rsidR="004D5AB3" w:rsidRPr="005C2EE1" w:rsidRDefault="00B16388" w:rsidP="00604B6B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</w:pP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Mendrala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 D., Szeliga M., Access 2016 PL</w:t>
            </w:r>
            <w:r w:rsidR="004D5AB3"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,</w:t>
            </w: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 Helion</w:t>
            </w:r>
            <w:r w:rsidR="004D5AB3"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, </w:t>
            </w: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Gliwice</w:t>
            </w:r>
            <w:r w:rsidR="004D5AB3"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 201</w:t>
            </w: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6</w:t>
            </w:r>
            <w:r w:rsidR="004D5AB3"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.</w:t>
            </w:r>
          </w:p>
          <w:p w14:paraId="3B727588" w14:textId="77777777" w:rsidR="004D5AB3" w:rsidRPr="005C2EE1" w:rsidRDefault="004D5AB3" w:rsidP="00604B6B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 w:cstheme="minorHAnsi"/>
                <w:b w:val="0"/>
                <w:smallCaps w:val="0"/>
                <w:color w:val="000000"/>
                <w:szCs w:val="24"/>
                <w:lang w:val="en-US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Bremer A., </w:t>
            </w: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Sławik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 M., ECDL 7 </w:t>
            </w: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modułów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, </w:t>
            </w: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Videograf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, </w:t>
            </w: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Chorzów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 2013.</w:t>
            </w:r>
          </w:p>
        </w:tc>
      </w:tr>
      <w:tr w:rsidR="0085747A" w:rsidRPr="005C2EE1" w14:paraId="673ABF48" w14:textId="77777777" w:rsidTr="004D3552">
        <w:trPr>
          <w:trHeight w:val="397"/>
        </w:trPr>
        <w:tc>
          <w:tcPr>
            <w:tcW w:w="9639" w:type="dxa"/>
          </w:tcPr>
          <w:p w14:paraId="1616B1D9" w14:textId="77777777" w:rsidR="0085747A" w:rsidRPr="005C2EE1" w:rsidRDefault="0085747A" w:rsidP="00604B6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14:paraId="7B3B2418" w14:textId="77777777" w:rsidR="004D5AB3" w:rsidRPr="005C2EE1" w:rsidRDefault="004D5AB3" w:rsidP="00604B6B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Hales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 xml:space="preserve"> C. (red.), Wykorzystanie narzędzi informatycznych w naukach ekonomicznych. Przykłady i zadania, Wydawnictwo Uniwersytetu Rzeszowskiego 2007.</w:t>
            </w: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ab/>
            </w:r>
          </w:p>
          <w:p w14:paraId="14D5F86E" w14:textId="77777777" w:rsidR="004D5AB3" w:rsidRPr="005C2EE1" w:rsidRDefault="004D5AB3" w:rsidP="00604B6B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 xml:space="preserve">Szymczak M. (red.), Decyzje logistyczne z Excelem, </w:t>
            </w: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Difin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 xml:space="preserve"> 2011.</w:t>
            </w:r>
          </w:p>
        </w:tc>
      </w:tr>
    </w:tbl>
    <w:p w14:paraId="52E56223" w14:textId="77777777" w:rsidR="0085747A" w:rsidRPr="005C2EE1" w:rsidRDefault="0085747A" w:rsidP="00711B36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07547A01" w14:textId="77777777" w:rsidR="0085747A" w:rsidRPr="005C2EE1" w:rsidRDefault="0085747A" w:rsidP="00711B36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41F88A98" w14:textId="77777777" w:rsidR="0085747A" w:rsidRPr="005C2EE1" w:rsidRDefault="0085747A" w:rsidP="00711B36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5C2EE1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5C2EE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4D29BE" w14:textId="77777777" w:rsidR="00557982" w:rsidRDefault="00557982" w:rsidP="00C16ABF">
      <w:pPr>
        <w:spacing w:after="0" w:line="240" w:lineRule="auto"/>
      </w:pPr>
      <w:r>
        <w:separator/>
      </w:r>
    </w:p>
  </w:endnote>
  <w:endnote w:type="continuationSeparator" w:id="0">
    <w:p w14:paraId="01509E4A" w14:textId="77777777" w:rsidR="00557982" w:rsidRDefault="0055798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20BD7B" w14:textId="77777777" w:rsidR="00557982" w:rsidRDefault="00557982" w:rsidP="00C16ABF">
      <w:pPr>
        <w:spacing w:after="0" w:line="240" w:lineRule="auto"/>
      </w:pPr>
      <w:r>
        <w:separator/>
      </w:r>
    </w:p>
  </w:footnote>
  <w:footnote w:type="continuationSeparator" w:id="0">
    <w:p w14:paraId="588D9AC7" w14:textId="77777777" w:rsidR="00557982" w:rsidRDefault="00557982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54391D" w:rsidRDefault="0054391D" w:rsidP="005439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C55C98"/>
    <w:multiLevelType w:val="hybridMultilevel"/>
    <w:tmpl w:val="0A0CDC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EC6F8F"/>
    <w:multiLevelType w:val="hybridMultilevel"/>
    <w:tmpl w:val="093ED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3663A"/>
    <w:multiLevelType w:val="hybridMultilevel"/>
    <w:tmpl w:val="192C0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761C35"/>
    <w:multiLevelType w:val="hybridMultilevel"/>
    <w:tmpl w:val="94365C16"/>
    <w:lvl w:ilvl="0" w:tplc="374CCBB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BFE03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8AE7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8CFD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321E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1A4E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343E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2699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D017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AB4CBD"/>
    <w:multiLevelType w:val="hybridMultilevel"/>
    <w:tmpl w:val="88D86420"/>
    <w:lvl w:ilvl="0" w:tplc="81BC99E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91A42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D8FA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E8FF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BC2E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F65A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AE6B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20B2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582B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56BD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B2665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76505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6288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77F98"/>
    <w:rsid w:val="003A0A5B"/>
    <w:rsid w:val="003A1176"/>
    <w:rsid w:val="003C0BAE"/>
    <w:rsid w:val="003C2CDF"/>
    <w:rsid w:val="003C5DA3"/>
    <w:rsid w:val="003D18A9"/>
    <w:rsid w:val="003D6CE2"/>
    <w:rsid w:val="003E1941"/>
    <w:rsid w:val="003E2FE6"/>
    <w:rsid w:val="003E49D5"/>
    <w:rsid w:val="003F38C0"/>
    <w:rsid w:val="00414E3C"/>
    <w:rsid w:val="0042244A"/>
    <w:rsid w:val="00425F20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3552"/>
    <w:rsid w:val="004D5282"/>
    <w:rsid w:val="004D5AB3"/>
    <w:rsid w:val="004E4AAA"/>
    <w:rsid w:val="004F1551"/>
    <w:rsid w:val="004F307E"/>
    <w:rsid w:val="004F55A3"/>
    <w:rsid w:val="0050496F"/>
    <w:rsid w:val="00513B6F"/>
    <w:rsid w:val="00517C63"/>
    <w:rsid w:val="005363C4"/>
    <w:rsid w:val="00536BDE"/>
    <w:rsid w:val="0054391D"/>
    <w:rsid w:val="00543ACC"/>
    <w:rsid w:val="00557982"/>
    <w:rsid w:val="00582B55"/>
    <w:rsid w:val="005A0855"/>
    <w:rsid w:val="005A3196"/>
    <w:rsid w:val="005A4BBC"/>
    <w:rsid w:val="005C080F"/>
    <w:rsid w:val="005C2EE1"/>
    <w:rsid w:val="005C55E5"/>
    <w:rsid w:val="005C696A"/>
    <w:rsid w:val="005E6E85"/>
    <w:rsid w:val="005F31D2"/>
    <w:rsid w:val="00604B6B"/>
    <w:rsid w:val="0061029B"/>
    <w:rsid w:val="0061353D"/>
    <w:rsid w:val="00617230"/>
    <w:rsid w:val="00621CE1"/>
    <w:rsid w:val="00647FA8"/>
    <w:rsid w:val="006620D9"/>
    <w:rsid w:val="00671958"/>
    <w:rsid w:val="00675843"/>
    <w:rsid w:val="006915B3"/>
    <w:rsid w:val="00696477"/>
    <w:rsid w:val="006D050F"/>
    <w:rsid w:val="006D177A"/>
    <w:rsid w:val="006D6139"/>
    <w:rsid w:val="006E5D65"/>
    <w:rsid w:val="006F1282"/>
    <w:rsid w:val="006F1FBC"/>
    <w:rsid w:val="00706544"/>
    <w:rsid w:val="007072BA"/>
    <w:rsid w:val="00711B36"/>
    <w:rsid w:val="0071620A"/>
    <w:rsid w:val="00724677"/>
    <w:rsid w:val="00725459"/>
    <w:rsid w:val="00734608"/>
    <w:rsid w:val="00745302"/>
    <w:rsid w:val="007461D6"/>
    <w:rsid w:val="00746EC8"/>
    <w:rsid w:val="00760B13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301F6"/>
    <w:rsid w:val="008445E0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3E7"/>
    <w:rsid w:val="008D3DFB"/>
    <w:rsid w:val="008E64F4"/>
    <w:rsid w:val="008F12C9"/>
    <w:rsid w:val="008F6E29"/>
    <w:rsid w:val="00916188"/>
    <w:rsid w:val="00923D7D"/>
    <w:rsid w:val="00937A81"/>
    <w:rsid w:val="009508DF"/>
    <w:rsid w:val="00950DAC"/>
    <w:rsid w:val="00954A07"/>
    <w:rsid w:val="009709C9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542B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1BDD"/>
    <w:rsid w:val="00AE203C"/>
    <w:rsid w:val="00AE2E74"/>
    <w:rsid w:val="00AE5FCB"/>
    <w:rsid w:val="00AE6EE2"/>
    <w:rsid w:val="00AF2C1E"/>
    <w:rsid w:val="00B06142"/>
    <w:rsid w:val="00B135B1"/>
    <w:rsid w:val="00B159CF"/>
    <w:rsid w:val="00B16388"/>
    <w:rsid w:val="00B3130B"/>
    <w:rsid w:val="00B40ADB"/>
    <w:rsid w:val="00B43B77"/>
    <w:rsid w:val="00B43E80"/>
    <w:rsid w:val="00B607DB"/>
    <w:rsid w:val="00B66529"/>
    <w:rsid w:val="00B70BD6"/>
    <w:rsid w:val="00B75946"/>
    <w:rsid w:val="00B8056E"/>
    <w:rsid w:val="00B819C8"/>
    <w:rsid w:val="00B82308"/>
    <w:rsid w:val="00BB520A"/>
    <w:rsid w:val="00BD3869"/>
    <w:rsid w:val="00BD66E9"/>
    <w:rsid w:val="00BF2C41"/>
    <w:rsid w:val="00C05438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4A74"/>
    <w:rsid w:val="00CE5BAC"/>
    <w:rsid w:val="00CF25BE"/>
    <w:rsid w:val="00CF78ED"/>
    <w:rsid w:val="00D02B25"/>
    <w:rsid w:val="00D02EBA"/>
    <w:rsid w:val="00D17C3C"/>
    <w:rsid w:val="00D23FD7"/>
    <w:rsid w:val="00D26B2C"/>
    <w:rsid w:val="00D352C9"/>
    <w:rsid w:val="00D425B2"/>
    <w:rsid w:val="00D552B2"/>
    <w:rsid w:val="00D608D1"/>
    <w:rsid w:val="00D74119"/>
    <w:rsid w:val="00D8075B"/>
    <w:rsid w:val="00D80A6A"/>
    <w:rsid w:val="00D8678B"/>
    <w:rsid w:val="00D970A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4431F"/>
    <w:rsid w:val="00E51E44"/>
    <w:rsid w:val="00E63348"/>
    <w:rsid w:val="00E77E88"/>
    <w:rsid w:val="00E8107D"/>
    <w:rsid w:val="00EA4832"/>
    <w:rsid w:val="00EC4899"/>
    <w:rsid w:val="00EC517D"/>
    <w:rsid w:val="00ED03AB"/>
    <w:rsid w:val="00ED32D2"/>
    <w:rsid w:val="00EE32DE"/>
    <w:rsid w:val="00EE5457"/>
    <w:rsid w:val="00F070AB"/>
    <w:rsid w:val="00F27A7B"/>
    <w:rsid w:val="00F526AF"/>
    <w:rsid w:val="00F617C3"/>
    <w:rsid w:val="00F672AF"/>
    <w:rsid w:val="00F7066B"/>
    <w:rsid w:val="00F8243C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  <w:rsid w:val="06B83FFC"/>
    <w:rsid w:val="28D67B81"/>
    <w:rsid w:val="318EF7A9"/>
    <w:rsid w:val="49BA6EA4"/>
    <w:rsid w:val="77CEB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B24ED"/>
  <w15:docId w15:val="{1F6865B0-A699-4F0E-BF8D-E97C51CC0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54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54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543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54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543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4A84CB-6D8B-4544-BDCF-64E8BF543B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00F5D1-A44B-485F-BF15-04D1B21E7A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CB639B-2F49-422C-B02E-325BAAD8D7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56EDA-08AE-4CD8-A106-0648B3A903A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1007</Words>
  <Characters>6048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6</cp:revision>
  <cp:lastPrinted>2017-02-15T12:41:00Z</cp:lastPrinted>
  <dcterms:created xsi:type="dcterms:W3CDTF">2020-12-15T22:59:00Z</dcterms:created>
  <dcterms:modified xsi:type="dcterms:W3CDTF">2021-02-09T06:11:00Z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