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1E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1A78C6B" w14:textId="77777777" w:rsidR="007A158A" w:rsidRPr="009D7C6A" w:rsidRDefault="007A158A" w:rsidP="007A15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C2A5AF" w14:textId="77777777" w:rsidR="007A158A" w:rsidRPr="009D7C6A" w:rsidRDefault="007A158A" w:rsidP="007A158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D5B08FC" w14:textId="77777777" w:rsidR="007A158A" w:rsidRPr="009D7C6A" w:rsidRDefault="007A158A" w:rsidP="007A15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1C90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D29176" w14:textId="06AA23FC" w:rsidR="0085747A" w:rsidRDefault="0085747A" w:rsidP="0062587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25874">
        <w:rPr>
          <w:rFonts w:ascii="Corbel" w:hAnsi="Corbel"/>
          <w:szCs w:val="24"/>
        </w:rPr>
        <w:t xml:space="preserve"> </w:t>
      </w:r>
    </w:p>
    <w:p w14:paraId="493162DA" w14:textId="77777777" w:rsidR="00625874" w:rsidRPr="009C54AE" w:rsidRDefault="00625874" w:rsidP="0062587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625874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2F076125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Controlling</w:t>
            </w:r>
          </w:p>
        </w:tc>
      </w:tr>
      <w:tr w:rsidR="0085747A" w:rsidRPr="009C54AE" w14:paraId="565A7272" w14:textId="77777777" w:rsidTr="00625874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929C177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ECF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E/II/EP/C.6</w:t>
            </w:r>
          </w:p>
        </w:tc>
      </w:tr>
      <w:tr w:rsidR="0085747A" w:rsidRPr="009C54AE" w14:paraId="3D53CD96" w14:textId="77777777" w:rsidTr="00625874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5874" w:rsidRPr="009C54AE" w14:paraId="44BD8EED" w14:textId="77777777" w:rsidTr="00625874">
        <w:tc>
          <w:tcPr>
            <w:tcW w:w="2694" w:type="dxa"/>
            <w:vAlign w:val="center"/>
          </w:tcPr>
          <w:p w14:paraId="5302CC6E" w14:textId="77777777" w:rsidR="00625874" w:rsidRPr="009C54AE" w:rsidRDefault="00625874" w:rsidP="0062587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334BFE87" w:rsidR="00625874" w:rsidRPr="00625874" w:rsidRDefault="00625874" w:rsidP="00625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8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625874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46BA53B8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625874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7DB99243" w:rsidR="0085747A" w:rsidRPr="009C54AE" w:rsidRDefault="00625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625874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625874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3382D15A" w:rsidR="0085747A" w:rsidRPr="009C54AE" w:rsidRDefault="00B74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B74B25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14:paraId="0F79BB20" w14:textId="77777777" w:rsidTr="00625874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16A173C6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625874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7E92049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3DC92AD" w14:textId="77777777" w:rsidTr="00625874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625874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1297B629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625874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0E8AD3AF" w:rsidR="0085747A" w:rsidRPr="009C54AE" w:rsidRDefault="00860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860E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860E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D655A5" w:rsidR="00015B8F" w:rsidRPr="009C54AE" w:rsidRDefault="00B718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0832F7A2" w:rsidR="00015B8F" w:rsidRPr="009C54AE" w:rsidRDefault="00B74B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14D580D9" w:rsidR="00015B8F" w:rsidRPr="009C54AE" w:rsidRDefault="005A10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31B221" w14:textId="58F43E0A" w:rsidR="00625874" w:rsidRPr="0078268B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68B71A1" w14:textId="77777777" w:rsidR="00625874" w:rsidRPr="009C54AE" w:rsidRDefault="00625874" w:rsidP="0062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698E4C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390723C9" w:rsidR="009C54AE" w:rsidRDefault="00146A82" w:rsidP="0062587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62587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0CF935" w14:textId="77777777" w:rsidR="00E45A50" w:rsidRDefault="00E45A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4E49C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  <w:r w:rsidR="00625874">
        <w:rPr>
          <w:rFonts w:ascii="Corbel" w:hAnsi="Corbel"/>
          <w:szCs w:val="24"/>
        </w:rPr>
        <w:t xml:space="preserve"> </w:t>
      </w:r>
    </w:p>
    <w:p w14:paraId="514A07C7" w14:textId="77777777" w:rsidR="00625874" w:rsidRPr="009C54AE" w:rsidRDefault="006258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20194BAA" w:rsidR="0085747A" w:rsidRPr="009C54AE" w:rsidRDefault="00860EC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E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5C1B9FE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D19864" w14:textId="45CFEE66" w:rsidR="00D02B92" w:rsidRDefault="00D02B9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02B92" w:rsidRPr="009C54AE" w14:paraId="3D5E785A" w14:textId="77777777" w:rsidTr="00807D2B">
        <w:tc>
          <w:tcPr>
            <w:tcW w:w="851" w:type="dxa"/>
            <w:vAlign w:val="center"/>
          </w:tcPr>
          <w:p w14:paraId="051B0A0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5B4477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rzedstawienie podstawowych kategorii ekonomicznych oraz modeli przedsiębiorstwa przydatnych w praktyce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5D309E94" w14:textId="77777777" w:rsidTr="00807D2B">
        <w:tc>
          <w:tcPr>
            <w:tcW w:w="851" w:type="dxa"/>
            <w:vAlign w:val="center"/>
          </w:tcPr>
          <w:p w14:paraId="6C3BD68E" w14:textId="77777777" w:rsidR="00D02B92" w:rsidRPr="009C54AE" w:rsidRDefault="00D02B92" w:rsidP="00807D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A2F8D3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rezentacja związków </w:t>
            </w:r>
            <w:proofErr w:type="spellStart"/>
            <w:r w:rsidRPr="00BD0EEF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BD0EEF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ekonomiczną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02B92" w:rsidRPr="009C54AE" w14:paraId="04E7642F" w14:textId="77777777" w:rsidTr="00807D2B">
        <w:tc>
          <w:tcPr>
            <w:tcW w:w="851" w:type="dxa"/>
            <w:vAlign w:val="center"/>
          </w:tcPr>
          <w:p w14:paraId="2D406B22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5AC940" w14:textId="77777777" w:rsidR="00D02B92" w:rsidRPr="009C54AE" w:rsidRDefault="00D02B92" w:rsidP="00807D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ypracowanie umiejętności korzystania z systemu informacyjnego rachunkowości w procesie zarządzania przedsiębiorstwem,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D0EEF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1678F667" w14:textId="77777777" w:rsidR="00F83B28" w:rsidRPr="009C54AE" w:rsidRDefault="00F83B28" w:rsidP="00EB00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75A29E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9073DD7" w14:textId="55DC4BA7" w:rsidR="004302E9" w:rsidRDefault="004302E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302E9" w:rsidRPr="009C54AE" w14:paraId="2918872F" w14:textId="77777777" w:rsidTr="00807D2B">
        <w:tc>
          <w:tcPr>
            <w:tcW w:w="1679" w:type="dxa"/>
            <w:vAlign w:val="center"/>
          </w:tcPr>
          <w:p w14:paraId="1B27BC81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774F8B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33678E" w14:textId="77777777" w:rsidR="004302E9" w:rsidRPr="009C54AE" w:rsidRDefault="004302E9" w:rsidP="00807D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AB1" w:rsidRPr="009C54AE" w14:paraId="435B7635" w14:textId="77777777" w:rsidTr="00807D2B">
        <w:tc>
          <w:tcPr>
            <w:tcW w:w="1679" w:type="dxa"/>
          </w:tcPr>
          <w:p w14:paraId="2D06CC53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8D9531B" w14:textId="4E209CC0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Wymienia i charakteryzuje główne metody, narzędzia i techniki obliczeniowe wykorzystywane w controllingu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dentyfikuje główne zależności </w:t>
            </w:r>
            <w:proofErr w:type="spell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wpływające na rentowność przedsiębiorstwa</w:t>
            </w:r>
          </w:p>
        </w:tc>
        <w:tc>
          <w:tcPr>
            <w:tcW w:w="1865" w:type="dxa"/>
          </w:tcPr>
          <w:p w14:paraId="542A47B1" w14:textId="77777777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3A03EB02" w14:textId="750D3840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95AB1" w:rsidRPr="009C54AE" w14:paraId="0EDA644C" w14:textId="77777777" w:rsidTr="00807D2B">
        <w:tc>
          <w:tcPr>
            <w:tcW w:w="1679" w:type="dxa"/>
          </w:tcPr>
          <w:p w14:paraId="26D297DC" w14:textId="77777777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818AD22" w14:textId="1733DF1F" w:rsidR="00D95AB1" w:rsidRPr="009C54AE" w:rsidRDefault="00D95AB1" w:rsidP="00D95A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Wyjaśnia interdyscyplinarny charakter controllingu jako koncepcji łączącej treści wywodzące się z różnych dyscyplin ekonomicznych.</w:t>
            </w:r>
          </w:p>
        </w:tc>
        <w:tc>
          <w:tcPr>
            <w:tcW w:w="1865" w:type="dxa"/>
          </w:tcPr>
          <w:p w14:paraId="349D3A82" w14:textId="3C036315" w:rsidR="00D95AB1" w:rsidRPr="000E436B" w:rsidRDefault="00D95AB1" w:rsidP="00D95A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8</w:t>
            </w:r>
          </w:p>
        </w:tc>
      </w:tr>
      <w:tr w:rsidR="00295D0E" w:rsidRPr="009C54AE" w14:paraId="69043034" w14:textId="77777777" w:rsidTr="00807D2B">
        <w:tc>
          <w:tcPr>
            <w:tcW w:w="1679" w:type="dxa"/>
          </w:tcPr>
          <w:p w14:paraId="6B466DA1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7E8B845" w14:textId="5FDF02E6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</w:t>
            </w:r>
          </w:p>
        </w:tc>
        <w:tc>
          <w:tcPr>
            <w:tcW w:w="1865" w:type="dxa"/>
          </w:tcPr>
          <w:p w14:paraId="097F246C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  <w:p w14:paraId="2D7B29ED" w14:textId="21D18FDD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295D0E" w:rsidRPr="009C54AE" w14:paraId="380FCB04" w14:textId="77777777" w:rsidTr="00807D2B">
        <w:tc>
          <w:tcPr>
            <w:tcW w:w="1679" w:type="dxa"/>
          </w:tcPr>
          <w:p w14:paraId="60BA2330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065674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5FE4E2A5" w14:textId="6DA5082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Pozyskuje dane umożliwiające 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>kontrol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52355F">
              <w:rPr>
                <w:rFonts w:ascii="Corbel" w:hAnsi="Corbel"/>
                <w:b w:val="0"/>
                <w:smallCaps w:val="0"/>
                <w:szCs w:val="24"/>
              </w:rPr>
              <w:t xml:space="preserve"> działalności </w:t>
            </w:r>
            <w:proofErr w:type="gramStart"/>
            <w:r w:rsidRPr="0052355F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formułuje tezy dotyczące przyczyn i skutków wyników jakie uzyskują podmioty rynkowe </w:t>
            </w:r>
          </w:p>
        </w:tc>
        <w:tc>
          <w:tcPr>
            <w:tcW w:w="1865" w:type="dxa"/>
          </w:tcPr>
          <w:p w14:paraId="6F3737A7" w14:textId="7777777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72B8D6A7" w14:textId="345F005F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E436B">
              <w:rPr>
                <w:rFonts w:ascii="Corbel" w:hAnsi="Corbel"/>
                <w:b w:val="0"/>
                <w:bCs/>
                <w:smallCaps w:val="0"/>
                <w:szCs w:val="24"/>
              </w:rPr>
              <w:t>K_U07</w:t>
            </w:r>
          </w:p>
        </w:tc>
      </w:tr>
      <w:tr w:rsidR="00295D0E" w:rsidRPr="009C54AE" w14:paraId="263F0157" w14:textId="77777777" w:rsidTr="00807D2B">
        <w:tc>
          <w:tcPr>
            <w:tcW w:w="1679" w:type="dxa"/>
          </w:tcPr>
          <w:p w14:paraId="50EC2627" w14:textId="77777777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0E808DDF" w14:textId="4748B18A" w:rsidR="00295D0E" w:rsidRPr="009C54AE" w:rsidRDefault="00295D0E" w:rsidP="00295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355F">
              <w:rPr>
                <w:rFonts w:ascii="Corbel" w:hAnsi="Corbel"/>
                <w:b w:val="0"/>
                <w:smallCaps w:val="0"/>
                <w:szCs w:val="24"/>
              </w:rPr>
              <w:t>Rozumie standardy współpracy z naczelnym kierownictwem przedsiębiorstwa oraz zespołem pracowniczym.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przygotowany do pracy na stanowisku kontrolera </w:t>
            </w:r>
          </w:p>
        </w:tc>
        <w:tc>
          <w:tcPr>
            <w:tcW w:w="1865" w:type="dxa"/>
          </w:tcPr>
          <w:p w14:paraId="4ACFE77B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</w:t>
            </w:r>
            <w:r>
              <w:rPr>
                <w:rFonts w:ascii="Corbel" w:hAnsi="Corbel"/>
                <w:b w:val="0"/>
                <w:bCs/>
                <w:szCs w:val="24"/>
              </w:rPr>
              <w:t>02</w:t>
            </w:r>
          </w:p>
          <w:p w14:paraId="24F03D31" w14:textId="77777777" w:rsidR="00295D0E" w:rsidRPr="00625874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62587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7E7D414C" w14:textId="7055DE67" w:rsidR="00295D0E" w:rsidRPr="000E436B" w:rsidRDefault="00295D0E" w:rsidP="00295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bookmarkEnd w:id="2"/>
    </w:tbl>
    <w:p w14:paraId="7F4F2ABE" w14:textId="77777777" w:rsidR="004302E9" w:rsidRPr="009C54AE" w:rsidRDefault="004302E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A218BB" w14:textId="4BAE140B" w:rsidR="0085747A" w:rsidRPr="009C54AE" w:rsidRDefault="00675843" w:rsidP="0062587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D0E" w14:paraId="55CE678F" w14:textId="77777777" w:rsidTr="00923D7D">
        <w:tc>
          <w:tcPr>
            <w:tcW w:w="9639" w:type="dxa"/>
          </w:tcPr>
          <w:p w14:paraId="0FFC1C17" w14:textId="77777777" w:rsidR="0085747A" w:rsidRPr="00295D0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95D0E" w14:paraId="29EC0268" w14:textId="77777777" w:rsidTr="00923D7D">
        <w:tc>
          <w:tcPr>
            <w:tcW w:w="9639" w:type="dxa"/>
          </w:tcPr>
          <w:p w14:paraId="6A67C48B" w14:textId="40730D25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Słowniczek kontrolera finansowego – utrwalenie podstawowych pojęć z zakresu controllingu.</w:t>
            </w:r>
          </w:p>
        </w:tc>
      </w:tr>
      <w:tr w:rsidR="0085747A" w:rsidRPr="00295D0E" w14:paraId="5005C99A" w14:textId="77777777" w:rsidTr="00923D7D">
        <w:tc>
          <w:tcPr>
            <w:tcW w:w="9639" w:type="dxa"/>
          </w:tcPr>
          <w:p w14:paraId="5E251790" w14:textId="52F7A549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Jakościowe i ilościowe instrumenty controllingu – analiza otoczenia, misja, wizja, cele, bilansowanie majątku i kapitału.</w:t>
            </w:r>
          </w:p>
        </w:tc>
      </w:tr>
      <w:tr w:rsidR="00C4010A" w:rsidRPr="00295D0E" w14:paraId="536E80B6" w14:textId="77777777" w:rsidTr="00923D7D">
        <w:tc>
          <w:tcPr>
            <w:tcW w:w="9639" w:type="dxa"/>
          </w:tcPr>
          <w:p w14:paraId="42FF33AE" w14:textId="1231E2CB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lastRenderedPageBreak/>
              <w:t>Koszty w procesie zarządzania przedsiębiorstwem – ćwiczenia obliczeniowe dla rachunku kosztów pełnych oraz rachunku kosztów zmiennych</w:t>
            </w:r>
          </w:p>
        </w:tc>
      </w:tr>
      <w:tr w:rsidR="00C4010A" w:rsidRPr="00295D0E" w14:paraId="32179A1F" w14:textId="77777777" w:rsidTr="00923D7D">
        <w:tc>
          <w:tcPr>
            <w:tcW w:w="9639" w:type="dxa"/>
          </w:tcPr>
          <w:p w14:paraId="066A2B9B" w14:textId="0F327D70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Wynik finansowy – księgowe ustalanie wyniku finansowego. Ocena rentowności przedsiębiorstwa.</w:t>
            </w:r>
          </w:p>
        </w:tc>
      </w:tr>
      <w:tr w:rsidR="00C4010A" w:rsidRPr="00295D0E" w14:paraId="5BD9C902" w14:textId="77777777" w:rsidTr="00923D7D">
        <w:tc>
          <w:tcPr>
            <w:tcW w:w="9639" w:type="dxa"/>
          </w:tcPr>
          <w:p w14:paraId="303AD3BD" w14:textId="5714730D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Budżetowanie – planowanie i kontrola przychodów, kosztów, wyniku oraz przepływów pieniężnych</w:t>
            </w:r>
          </w:p>
        </w:tc>
      </w:tr>
      <w:tr w:rsidR="0085747A" w:rsidRPr="00295D0E" w14:paraId="5CA0C2D6" w14:textId="77777777" w:rsidTr="00923D7D">
        <w:tc>
          <w:tcPr>
            <w:tcW w:w="9639" w:type="dxa"/>
          </w:tcPr>
          <w:p w14:paraId="0913EE11" w14:textId="7425C8D8" w:rsidR="0085747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</w:tc>
      </w:tr>
      <w:tr w:rsidR="00C4010A" w:rsidRPr="00295D0E" w14:paraId="126B370E" w14:textId="77777777" w:rsidTr="00923D7D">
        <w:tc>
          <w:tcPr>
            <w:tcW w:w="9639" w:type="dxa"/>
          </w:tcPr>
          <w:p w14:paraId="5FB3DE7C" w14:textId="7D3F59E9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Korygowanie działań – analiza odchyleń, analiza wąskich gardeł</w:t>
            </w:r>
          </w:p>
        </w:tc>
      </w:tr>
      <w:tr w:rsidR="00C4010A" w:rsidRPr="00295D0E" w14:paraId="6E849499" w14:textId="77777777" w:rsidTr="00923D7D">
        <w:tc>
          <w:tcPr>
            <w:tcW w:w="9639" w:type="dxa"/>
          </w:tcPr>
          <w:p w14:paraId="653CF4B4" w14:textId="7A66CC46" w:rsidR="00C4010A" w:rsidRPr="00295D0E" w:rsidRDefault="00C401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D0E">
              <w:rPr>
                <w:rFonts w:ascii="Corbel" w:hAnsi="Corbel"/>
                <w:sz w:val="24"/>
                <w:szCs w:val="24"/>
              </w:rPr>
              <w:t>Controlling strategiczny – zrównoważona karta wyników (BSC).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30CE0AC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80EC4E" w14:textId="77777777" w:rsidR="00295D0E" w:rsidRPr="009C54AE" w:rsidRDefault="00295D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F5D316" w14:textId="6FAFAD6F" w:rsidR="00C4010A" w:rsidRPr="00295D0E" w:rsidRDefault="00C4010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5D0E">
        <w:rPr>
          <w:rFonts w:ascii="Corbel" w:hAnsi="Corbel"/>
          <w:b w:val="0"/>
          <w:bCs/>
          <w:smallCaps w:val="0"/>
          <w:szCs w:val="24"/>
        </w:rPr>
        <w:t>Ćwiczenia obejmują dyskusję moderowaną, analizę studium przypadku, rozwiązywanie zadań, pracę w zespołach roboczych.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10D732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755932" w:rsidRPr="00755932" w14:paraId="2EFC90F5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AC2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D6C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7E2B7ADF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B9C4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D847EAE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5593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5593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55932" w:rsidRPr="00755932" w14:paraId="42E0599C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E63D" w14:textId="146C644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k_01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6D5" w14:textId="08FD3C36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699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00EDEE6C" w14:textId="2718047B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4D45304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BE5" w14:textId="5528EC5D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>k_02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5D68" w14:textId="7E034E42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7FB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43E542EC" w14:textId="5F70B16E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5932" w:rsidRPr="00755932" w14:paraId="5FF59F6F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C845" w14:textId="1252F7E3" w:rsidR="00755932" w:rsidRPr="00755932" w:rsidRDefault="00295D0E" w:rsidP="0075593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755932" w:rsidRPr="00755932">
              <w:rPr>
                <w:rFonts w:ascii="Corbel" w:hAnsi="Corbel"/>
                <w:smallCaps/>
                <w:sz w:val="24"/>
                <w:szCs w:val="24"/>
              </w:rPr>
              <w:t xml:space="preserve">k_03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F827" w14:textId="0CDFF515" w:rsidR="00755932" w:rsidRPr="00755932" w:rsidRDefault="00755932" w:rsidP="00755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B806" w14:textId="77777777" w:rsidR="00755932" w:rsidRPr="00755932" w:rsidRDefault="00755932" w:rsidP="007559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57EC7" w:rsidRPr="00755932" w14:paraId="053C47C7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244C" w14:textId="118E018F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4A2E" w14:textId="69DC0907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F69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113DA6FF" w14:textId="77777777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57EC7" w:rsidRPr="00755932" w14:paraId="35031CED" w14:textId="77777777" w:rsidTr="00755932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1393" w14:textId="67AA55FD" w:rsidR="00A57EC7" w:rsidRPr="0052355F" w:rsidRDefault="00A57EC7" w:rsidP="00A57EC7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</w:t>
            </w:r>
            <w:r w:rsidRPr="0052355F">
              <w:rPr>
                <w:rFonts w:ascii="Corbel" w:hAnsi="Corbel"/>
                <w:szCs w:val="24"/>
              </w:rPr>
              <w:t>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157" w14:textId="39534A2E" w:rsidR="00A57EC7" w:rsidRPr="00755932" w:rsidRDefault="00A57EC7" w:rsidP="00A57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8DF" w14:textId="336452BA" w:rsidR="00A57EC7" w:rsidRPr="00755932" w:rsidRDefault="00A57EC7" w:rsidP="00A57E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93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8171B" w14:textId="4D6B4298" w:rsidR="00755932" w:rsidRDefault="007559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3A5495A" w14:textId="77777777" w:rsidR="00B13193" w:rsidRPr="007A286D" w:rsidRDefault="00B13193" w:rsidP="00B131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32F528BD" w14:textId="397CEAA7" w:rsidR="0085747A" w:rsidRPr="00146A82" w:rsidRDefault="00B1319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6E0B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pozytywn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(minimum 51%) </w:t>
            </w:r>
            <w:r w:rsidRPr="00D06E0B">
              <w:rPr>
                <w:rFonts w:ascii="Corbel" w:hAnsi="Corbel"/>
                <w:sz w:val="24"/>
                <w:szCs w:val="24"/>
              </w:rPr>
              <w:t>z prac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D06E0B">
              <w:rPr>
                <w:rFonts w:ascii="Corbel" w:hAnsi="Corbel"/>
                <w:sz w:val="24"/>
                <w:szCs w:val="24"/>
              </w:rPr>
              <w:t>pisemn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skorygowan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D06E0B">
              <w:rPr>
                <w:rFonts w:ascii="Corbel" w:hAnsi="Corbel"/>
                <w:sz w:val="24"/>
                <w:szCs w:val="24"/>
              </w:rPr>
              <w:t xml:space="preserve"> o ocenę aktywności na zajęciach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6237EB24" w:rsidR="0085747A" w:rsidRPr="009C54AE" w:rsidRDefault="00B74B25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D82AD53" w14:textId="792F4B48" w:rsidR="00C61DC5" w:rsidRPr="009C54AE" w:rsidRDefault="003E010B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193C8C65" w:rsidR="00C61DC5" w:rsidRPr="009C54AE" w:rsidRDefault="00C61DC5" w:rsidP="00A57E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7E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20870549" w:rsidR="00C61DC5" w:rsidRPr="009C54AE" w:rsidRDefault="005A10DA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28B47D4" w:rsidR="0085747A" w:rsidRPr="009C54AE" w:rsidRDefault="005A10DA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2F9AD679" w:rsidR="0085747A" w:rsidRPr="009C54AE" w:rsidRDefault="005A10DA" w:rsidP="00A57E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5387"/>
      </w:tblGrid>
      <w:tr w:rsidR="0085747A" w:rsidRPr="009C54AE" w14:paraId="785E8D9C" w14:textId="77777777" w:rsidTr="003E010B">
        <w:trPr>
          <w:trHeight w:val="309"/>
          <w:jc w:val="center"/>
        </w:trPr>
        <w:tc>
          <w:tcPr>
            <w:tcW w:w="4132" w:type="dxa"/>
          </w:tcPr>
          <w:p w14:paraId="5B7D557E" w14:textId="77777777" w:rsidR="0085747A" w:rsidRPr="009C54AE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7245BC87" w14:textId="6FAF744D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3E010B">
        <w:trPr>
          <w:trHeight w:val="271"/>
          <w:jc w:val="center"/>
        </w:trPr>
        <w:tc>
          <w:tcPr>
            <w:tcW w:w="413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6248691E" w14:textId="390DA51C" w:rsidR="0085747A" w:rsidRPr="009C54AE" w:rsidRDefault="00351096" w:rsidP="003E01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F0805" w14:textId="77777777" w:rsidTr="00A57EC7">
        <w:trPr>
          <w:trHeight w:val="397"/>
          <w:jc w:val="center"/>
        </w:trPr>
        <w:tc>
          <w:tcPr>
            <w:tcW w:w="9639" w:type="dxa"/>
          </w:tcPr>
          <w:p w14:paraId="5F742F98" w14:textId="77777777" w:rsidR="0085747A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AD5D3" w14:textId="77777777" w:rsidR="00351096" w:rsidRPr="00351096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S. Marciniak,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Controlling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 2004</w:t>
            </w:r>
          </w:p>
          <w:p w14:paraId="508863F1" w14:textId="2BB8A270" w:rsidR="00351096" w:rsidRPr="009C54AE" w:rsidRDefault="00351096" w:rsidP="00A57EC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Nowak (red.), </w:t>
            </w:r>
            <w:r w:rsidRPr="003510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działalności przedsiębiorstwa</w:t>
            </w:r>
            <w:r w:rsidRPr="003510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 2004</w:t>
            </w:r>
          </w:p>
        </w:tc>
      </w:tr>
      <w:tr w:rsidR="0085747A" w:rsidRPr="009C54AE" w14:paraId="689B03FE" w14:textId="77777777" w:rsidTr="00A57EC7">
        <w:trPr>
          <w:trHeight w:val="397"/>
          <w:jc w:val="center"/>
        </w:trPr>
        <w:tc>
          <w:tcPr>
            <w:tcW w:w="9639" w:type="dxa"/>
          </w:tcPr>
          <w:p w14:paraId="417B312C" w14:textId="77777777" w:rsidR="00351096" w:rsidRDefault="0085747A" w:rsidP="00A57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A4356" w14:textId="77777777" w:rsid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Sierpińska, B. Niedbała,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Controlling operacyjny w przedsiębiorstwie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2004</w:t>
            </w:r>
          </w:p>
          <w:p w14:paraId="0D9357C6" w14:textId="25FD9987" w:rsidR="00351096" w:rsidRPr="00351096" w:rsidRDefault="00351096" w:rsidP="00A57EC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381"/>
              <w:rPr>
                <w:rFonts w:ascii="Corbel" w:hAnsi="Corbel"/>
                <w:b w:val="0"/>
                <w:smallCaps w:val="0"/>
                <w:szCs w:val="24"/>
              </w:rPr>
            </w:pPr>
            <w:r w:rsidRPr="00351096">
              <w:rPr>
                <w:rFonts w:ascii="Corbel" w:hAnsi="Corbel"/>
                <w:b w:val="0"/>
                <w:smallCaps w:val="0"/>
                <w:szCs w:val="24"/>
              </w:rPr>
              <w:t xml:space="preserve">M. Dobija, </w:t>
            </w:r>
            <w:r w:rsidRPr="00351096">
              <w:rPr>
                <w:rFonts w:ascii="Corbel" w:hAnsi="Corbel"/>
                <w:b w:val="0"/>
                <w:i/>
                <w:smallCaps w:val="0"/>
                <w:szCs w:val="24"/>
              </w:rPr>
              <w:t>Rachunkowość zarządcza i controlling</w:t>
            </w:r>
            <w:r w:rsidRPr="00351096">
              <w:rPr>
                <w:rFonts w:ascii="Corbel" w:hAnsi="Corbel"/>
                <w:b w:val="0"/>
                <w:smallCaps w:val="0"/>
                <w:szCs w:val="24"/>
              </w:rPr>
              <w:t>, PWN, Warszawa 2005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21EFA" w14:textId="77777777" w:rsidR="002C7965" w:rsidRDefault="002C7965" w:rsidP="00C16ABF">
      <w:pPr>
        <w:spacing w:after="0" w:line="240" w:lineRule="auto"/>
      </w:pPr>
      <w:r>
        <w:separator/>
      </w:r>
    </w:p>
  </w:endnote>
  <w:endnote w:type="continuationSeparator" w:id="0">
    <w:p w14:paraId="55EC80ED" w14:textId="77777777" w:rsidR="002C7965" w:rsidRDefault="002C79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1589E" w14:textId="77777777" w:rsidR="002C7965" w:rsidRDefault="002C7965" w:rsidP="00C16ABF">
      <w:pPr>
        <w:spacing w:after="0" w:line="240" w:lineRule="auto"/>
      </w:pPr>
      <w:r>
        <w:separator/>
      </w:r>
    </w:p>
  </w:footnote>
  <w:footnote w:type="continuationSeparator" w:id="0">
    <w:p w14:paraId="054F995A" w14:textId="77777777" w:rsidR="002C7965" w:rsidRDefault="002C7965" w:rsidP="00C16ABF">
      <w:pPr>
        <w:spacing w:after="0" w:line="240" w:lineRule="auto"/>
      </w:pPr>
      <w:r>
        <w:continuationSeparator/>
      </w:r>
    </w:p>
  </w:footnote>
  <w:footnote w:id="1">
    <w:p w14:paraId="096E7401" w14:textId="77777777" w:rsidR="004302E9" w:rsidRDefault="004302E9" w:rsidP="004302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32585"/>
    <w:multiLevelType w:val="hybridMultilevel"/>
    <w:tmpl w:val="99386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6177C"/>
    <w:multiLevelType w:val="hybridMultilevel"/>
    <w:tmpl w:val="84C4D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6D2E"/>
    <w:multiLevelType w:val="hybridMultilevel"/>
    <w:tmpl w:val="064CD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2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C77"/>
    <w:rsid w:val="000D04B0"/>
    <w:rsid w:val="000E436B"/>
    <w:rsid w:val="000F1C57"/>
    <w:rsid w:val="000F5615"/>
    <w:rsid w:val="00124BFF"/>
    <w:rsid w:val="0012560E"/>
    <w:rsid w:val="00127108"/>
    <w:rsid w:val="00134B13"/>
    <w:rsid w:val="00146A82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D0E"/>
    <w:rsid w:val="002A22BF"/>
    <w:rsid w:val="002A2389"/>
    <w:rsid w:val="002A671D"/>
    <w:rsid w:val="002B4D55"/>
    <w:rsid w:val="002B5888"/>
    <w:rsid w:val="002B5EA0"/>
    <w:rsid w:val="002B6119"/>
    <w:rsid w:val="002C1F06"/>
    <w:rsid w:val="002C7965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96"/>
    <w:rsid w:val="003530DD"/>
    <w:rsid w:val="00363F78"/>
    <w:rsid w:val="0037494A"/>
    <w:rsid w:val="00390B1C"/>
    <w:rsid w:val="003A0A5B"/>
    <w:rsid w:val="003A1176"/>
    <w:rsid w:val="003C0BAE"/>
    <w:rsid w:val="003D18A9"/>
    <w:rsid w:val="003D6CE2"/>
    <w:rsid w:val="003E010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2E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9484D"/>
    <w:rsid w:val="005A0855"/>
    <w:rsid w:val="005A10DA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5874"/>
    <w:rsid w:val="00627FC9"/>
    <w:rsid w:val="00647FA8"/>
    <w:rsid w:val="00650C5F"/>
    <w:rsid w:val="00654934"/>
    <w:rsid w:val="006620D9"/>
    <w:rsid w:val="00671958"/>
    <w:rsid w:val="00675843"/>
    <w:rsid w:val="00696477"/>
    <w:rsid w:val="006C109D"/>
    <w:rsid w:val="006D050F"/>
    <w:rsid w:val="006D6139"/>
    <w:rsid w:val="006E5D65"/>
    <w:rsid w:val="006F1282"/>
    <w:rsid w:val="006F1FBC"/>
    <w:rsid w:val="006F31E2"/>
    <w:rsid w:val="00701D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32"/>
    <w:rsid w:val="00763BF1"/>
    <w:rsid w:val="00766FD4"/>
    <w:rsid w:val="0078168C"/>
    <w:rsid w:val="00787C2A"/>
    <w:rsid w:val="00790E27"/>
    <w:rsid w:val="007A158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AA5"/>
    <w:rsid w:val="008552A2"/>
    <w:rsid w:val="0085747A"/>
    <w:rsid w:val="00860EC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AF2"/>
    <w:rsid w:val="009C3E31"/>
    <w:rsid w:val="009C54AE"/>
    <w:rsid w:val="009C788E"/>
    <w:rsid w:val="009D3F3B"/>
    <w:rsid w:val="009E0543"/>
    <w:rsid w:val="009E3B41"/>
    <w:rsid w:val="009F168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EC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193"/>
    <w:rsid w:val="00B135B1"/>
    <w:rsid w:val="00B3130B"/>
    <w:rsid w:val="00B40ADB"/>
    <w:rsid w:val="00B43B77"/>
    <w:rsid w:val="00B43E80"/>
    <w:rsid w:val="00B607DB"/>
    <w:rsid w:val="00B6363B"/>
    <w:rsid w:val="00B66529"/>
    <w:rsid w:val="00B7187B"/>
    <w:rsid w:val="00B74B25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10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B92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AB1"/>
    <w:rsid w:val="00DA2114"/>
    <w:rsid w:val="00DA55C2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5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08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80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8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87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53F957-0AE4-45D9-A34B-E5D2A1A73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443BA9-9F68-4664-A67D-5624C0E982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E7AD0-10C2-4DF5-BB66-895D2DC0B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A1E45C-FEA6-4061-8E5E-A97E75871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2019-02-06T12:12:00Z</cp:lastPrinted>
  <dcterms:created xsi:type="dcterms:W3CDTF">2020-12-15T15:06:00Z</dcterms:created>
  <dcterms:modified xsi:type="dcterms:W3CDTF">2021-02-09T08:26:00Z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