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378247" w14:textId="77777777" w:rsidR="00430160" w:rsidRPr="0070267B" w:rsidRDefault="00CD6897" w:rsidP="00430160">
      <w:pPr>
        <w:spacing w:line="240" w:lineRule="auto"/>
        <w:jc w:val="right"/>
        <w:rPr>
          <w:rFonts w:ascii="Corbel" w:hAnsi="Corbel"/>
          <w:bCs/>
          <w:i/>
        </w:rPr>
      </w:pP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="00430160" w:rsidRPr="0070267B">
        <w:rPr>
          <w:rFonts w:ascii="Corbel" w:hAnsi="Corbel"/>
          <w:bCs/>
          <w:i/>
        </w:rPr>
        <w:t>Załącznik nr 1.5 do Zarządzenia Rektora UR  nr 12/2019</w:t>
      </w:r>
    </w:p>
    <w:p w14:paraId="2A5A0CEC" w14:textId="77777777" w:rsidR="00174634" w:rsidRPr="009D7C6A" w:rsidRDefault="00174634" w:rsidP="0017463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5BAE87F5" w14:textId="77777777" w:rsidR="00174634" w:rsidRPr="009D7C6A" w:rsidRDefault="00174634" w:rsidP="0017463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51A2B41E" w14:textId="77777777" w:rsidR="00174634" w:rsidRPr="009D7C6A" w:rsidRDefault="00174634" w:rsidP="0017463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0749206E" w14:textId="6D1D118F" w:rsidR="0085747A" w:rsidRPr="0070267B" w:rsidRDefault="0085747A" w:rsidP="00430160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1B6DE1CC" w14:textId="39A4437B" w:rsidR="0085747A" w:rsidRDefault="0085747A" w:rsidP="006104C8">
      <w:pPr>
        <w:pStyle w:val="Punktygwne"/>
        <w:numPr>
          <w:ilvl w:val="0"/>
          <w:numId w:val="10"/>
        </w:numPr>
        <w:spacing w:before="0" w:after="0"/>
        <w:ind w:left="426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t xml:space="preserve">Podstawowe </w:t>
      </w:r>
      <w:r w:rsidR="00445970" w:rsidRPr="0070267B">
        <w:rPr>
          <w:rFonts w:ascii="Corbel" w:hAnsi="Corbel"/>
          <w:szCs w:val="24"/>
        </w:rPr>
        <w:t>informacje o przedmiocie</w:t>
      </w:r>
    </w:p>
    <w:p w14:paraId="0D741708" w14:textId="77777777" w:rsidR="006104C8" w:rsidRPr="0070267B" w:rsidRDefault="006104C8" w:rsidP="006104C8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E4B11" w:rsidRPr="0070267B" w14:paraId="0ABA8A78" w14:textId="77777777" w:rsidTr="00B819C8">
        <w:tc>
          <w:tcPr>
            <w:tcW w:w="2694" w:type="dxa"/>
            <w:vAlign w:val="center"/>
          </w:tcPr>
          <w:p w14:paraId="617C0DAC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661C1B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Analiza finansowa i audyt</w:t>
            </w:r>
          </w:p>
        </w:tc>
      </w:tr>
      <w:tr w:rsidR="006E4B11" w:rsidRPr="0070267B" w14:paraId="506999EA" w14:textId="77777777" w:rsidTr="00B819C8">
        <w:tc>
          <w:tcPr>
            <w:tcW w:w="2694" w:type="dxa"/>
            <w:vAlign w:val="center"/>
          </w:tcPr>
          <w:p w14:paraId="315ED69E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40117D89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E/II/EUB/C-1.2b</w:t>
            </w:r>
          </w:p>
        </w:tc>
      </w:tr>
      <w:tr w:rsidR="006E4B11" w:rsidRPr="0070267B" w14:paraId="4D7811D2" w14:textId="77777777" w:rsidTr="00B819C8">
        <w:tc>
          <w:tcPr>
            <w:tcW w:w="2694" w:type="dxa"/>
            <w:vAlign w:val="center"/>
          </w:tcPr>
          <w:p w14:paraId="7E428FF4" w14:textId="77777777" w:rsidR="006E4B11" w:rsidRPr="0070267B" w:rsidRDefault="006E4B1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997DB3" w14:textId="102F60E9" w:rsidR="006E4B11" w:rsidRPr="0070267B" w:rsidRDefault="00D631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0267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026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B7F9C7E" w:rsidR="0085747A" w:rsidRPr="0070267B" w:rsidRDefault="00430160" w:rsidP="006E4B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0267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026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E6B33B9" w:rsidR="0085747A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0267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0267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958C782" w:rsidR="0085747A" w:rsidRPr="0070267B" w:rsidRDefault="004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6E4B11" w:rsidRPr="0070267B" w14:paraId="2753A7D6" w14:textId="77777777" w:rsidTr="00B819C8">
        <w:tc>
          <w:tcPr>
            <w:tcW w:w="2694" w:type="dxa"/>
            <w:vAlign w:val="center"/>
          </w:tcPr>
          <w:p w14:paraId="08A4166F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6C32F07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E4B11" w:rsidRPr="0070267B" w14:paraId="3A39C6A1" w14:textId="77777777" w:rsidTr="00B819C8">
        <w:tc>
          <w:tcPr>
            <w:tcW w:w="2694" w:type="dxa"/>
            <w:vAlign w:val="center"/>
          </w:tcPr>
          <w:p w14:paraId="4F5A79F5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8034B4D" w:rsidR="006E4B11" w:rsidRPr="0070267B" w:rsidRDefault="001403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E4B11" w:rsidRPr="0070267B" w14:paraId="007CF2B1" w14:textId="77777777" w:rsidTr="00B819C8">
        <w:tc>
          <w:tcPr>
            <w:tcW w:w="2694" w:type="dxa"/>
            <w:vAlign w:val="center"/>
          </w:tcPr>
          <w:p w14:paraId="5585E70D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CFDD264" w14:textId="6288ACB1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6E4B11" w:rsidRPr="0070267B" w14:paraId="4F3F54D3" w14:textId="77777777" w:rsidTr="00B819C8">
        <w:tc>
          <w:tcPr>
            <w:tcW w:w="2694" w:type="dxa"/>
            <w:vAlign w:val="center"/>
          </w:tcPr>
          <w:p w14:paraId="547711CB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E51CC46" w:rsidR="006E4B11" w:rsidRPr="0070267B" w:rsidRDefault="00092E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6E4B11" w:rsidRPr="0070267B" w14:paraId="5B7A417E" w14:textId="77777777" w:rsidTr="00B819C8">
        <w:tc>
          <w:tcPr>
            <w:tcW w:w="2694" w:type="dxa"/>
            <w:vAlign w:val="center"/>
          </w:tcPr>
          <w:p w14:paraId="4BA6022F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FAA4F29" w:rsidR="006E4B11" w:rsidRPr="0070267B" w:rsidRDefault="00D65D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E4B11" w:rsidRPr="0070267B" w14:paraId="65731A9E" w14:textId="77777777" w:rsidTr="00B819C8">
        <w:tc>
          <w:tcPr>
            <w:tcW w:w="2694" w:type="dxa"/>
            <w:vAlign w:val="center"/>
          </w:tcPr>
          <w:p w14:paraId="7C2F6978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E9891B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6E4B11" w:rsidRPr="0070267B" w14:paraId="57276881" w14:textId="77777777" w:rsidTr="00B819C8">
        <w:tc>
          <w:tcPr>
            <w:tcW w:w="2694" w:type="dxa"/>
            <w:vAlign w:val="center"/>
          </w:tcPr>
          <w:p w14:paraId="0BD0FC2A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E1B484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70267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 xml:space="preserve">* </w:t>
      </w:r>
      <w:r w:rsidR="00B90885" w:rsidRPr="0070267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0267B">
        <w:rPr>
          <w:rFonts w:ascii="Corbel" w:hAnsi="Corbel"/>
          <w:b w:val="0"/>
          <w:sz w:val="24"/>
          <w:szCs w:val="24"/>
        </w:rPr>
        <w:t>e,</w:t>
      </w:r>
      <w:r w:rsidR="00C41B9B" w:rsidRPr="0070267B">
        <w:rPr>
          <w:rFonts w:ascii="Corbel" w:hAnsi="Corbel"/>
          <w:b w:val="0"/>
          <w:sz w:val="24"/>
          <w:szCs w:val="24"/>
        </w:rPr>
        <w:t xml:space="preserve"> </w:t>
      </w:r>
      <w:r w:rsidRPr="0070267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0267B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70267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>1.</w:t>
      </w:r>
      <w:r w:rsidR="00E22FBC" w:rsidRPr="0070267B">
        <w:rPr>
          <w:rFonts w:ascii="Corbel" w:hAnsi="Corbel"/>
          <w:sz w:val="24"/>
          <w:szCs w:val="24"/>
        </w:rPr>
        <w:t>1</w:t>
      </w:r>
      <w:r w:rsidRPr="0070267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70267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0267B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0267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(</w:t>
            </w:r>
            <w:r w:rsidR="00363F78" w:rsidRPr="0070267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0267B">
              <w:rPr>
                <w:rFonts w:ascii="Corbel" w:hAnsi="Corbel"/>
                <w:b/>
                <w:szCs w:val="24"/>
              </w:rPr>
              <w:t>Liczba pkt</w:t>
            </w:r>
            <w:r w:rsidR="00B90885" w:rsidRPr="0070267B">
              <w:rPr>
                <w:rFonts w:ascii="Corbel" w:hAnsi="Corbel"/>
                <w:b/>
                <w:szCs w:val="24"/>
              </w:rPr>
              <w:t>.</w:t>
            </w:r>
            <w:r w:rsidRPr="0070267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0267B" w14:paraId="174E29BA" w14:textId="77777777" w:rsidTr="0043016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D8B9737" w:rsidR="00015B8F" w:rsidRPr="0070267B" w:rsidRDefault="00092E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9CBDF4F" w:rsidR="00015B8F" w:rsidRPr="0070267B" w:rsidRDefault="001403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1E5105F" w:rsidR="00015B8F" w:rsidRPr="0070267B" w:rsidRDefault="002159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5D4E4B" w14:textId="7D2DBDC2" w:rsidR="00923D7D" w:rsidRPr="0070267B" w:rsidRDefault="00923D7D" w:rsidP="004301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71C676C" w14:textId="77777777" w:rsidR="00430160" w:rsidRPr="0070267B" w:rsidRDefault="00430160" w:rsidP="004301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>1.2.</w:t>
      </w:r>
      <w:r w:rsidRPr="0070267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7B87786" w14:textId="37B88884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0267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0267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0267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ACE089F" w14:textId="77777777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0267B">
        <w:rPr>
          <w:rFonts w:ascii="MS Gothic" w:eastAsia="MS Gothic" w:hAnsi="MS Gothic" w:cs="MS Gothic" w:hint="eastAsia"/>
          <w:b w:val="0"/>
          <w:szCs w:val="24"/>
        </w:rPr>
        <w:t>☐</w:t>
      </w:r>
      <w:r w:rsidRPr="0070267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F0AE0D" w14:textId="77777777" w:rsidR="00430160" w:rsidRPr="0070267B" w:rsidRDefault="00430160" w:rsidP="004301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1.3 </w:t>
      </w:r>
      <w:r w:rsidRPr="0070267B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70267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520F4C" w14:textId="1EF48616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70267B">
        <w:rPr>
          <w:rFonts w:ascii="Corbel" w:hAnsi="Corbel"/>
          <w:b w:val="0"/>
          <w:smallCaps w:val="0"/>
          <w:szCs w:val="24"/>
        </w:rPr>
        <w:t>Egzamin</w:t>
      </w:r>
    </w:p>
    <w:p w14:paraId="78CF1EE0" w14:textId="77777777" w:rsidR="009C54AE" w:rsidRPr="0070267B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70267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003EB43F" w14:textId="77777777" w:rsidTr="00745302">
        <w:tc>
          <w:tcPr>
            <w:tcW w:w="9670" w:type="dxa"/>
          </w:tcPr>
          <w:p w14:paraId="20BFFC4C" w14:textId="31C9289D" w:rsidR="0085747A" w:rsidRPr="0070267B" w:rsidRDefault="00092E8E" w:rsidP="0043016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P</w:t>
            </w:r>
            <w:r w:rsidR="006E4B11"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odstawowa wiedza obejmująca zagadnienia związane z rachunkowością finansową oraz z zarządzaniem finansami przedsiębiorstw</w:t>
            </w:r>
          </w:p>
        </w:tc>
      </w:tr>
    </w:tbl>
    <w:p w14:paraId="0095970D" w14:textId="301825CC" w:rsidR="00153C41" w:rsidRPr="0070267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6EC47C" w14:textId="77777777" w:rsidR="00821FEE" w:rsidRPr="0070267B" w:rsidRDefault="00821FE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070284" w14:textId="77777777" w:rsidR="00430160" w:rsidRPr="0070267B" w:rsidRDefault="0043016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3D5A0599" w:rsidR="0085747A" w:rsidRPr="0070267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lastRenderedPageBreak/>
        <w:t>3.</w:t>
      </w:r>
      <w:r w:rsidR="00A84C85" w:rsidRPr="0070267B">
        <w:rPr>
          <w:rFonts w:ascii="Corbel" w:hAnsi="Corbel"/>
          <w:szCs w:val="24"/>
        </w:rPr>
        <w:t>cele, efekty uczenia się</w:t>
      </w:r>
      <w:r w:rsidR="0085747A" w:rsidRPr="0070267B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0267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 xml:space="preserve">3.1 </w:t>
      </w:r>
      <w:r w:rsidR="00C05F44" w:rsidRPr="0070267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0267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E4B11" w:rsidRPr="0070267B" w14:paraId="1D38D5E6" w14:textId="77777777" w:rsidTr="00923D7D">
        <w:tc>
          <w:tcPr>
            <w:tcW w:w="851" w:type="dxa"/>
            <w:vAlign w:val="center"/>
          </w:tcPr>
          <w:p w14:paraId="4B62A855" w14:textId="34AF784A" w:rsidR="006E4B11" w:rsidRPr="0070267B" w:rsidRDefault="006E4B11" w:rsidP="0043016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640AB285" w:rsidR="006E4B11" w:rsidRPr="0070267B" w:rsidRDefault="006E4B11" w:rsidP="0043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prawidłowego stosowania narz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dzi analizy finansowej do rozwi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zania</w:t>
            </w:r>
            <w:r w:rsidR="00092E8E" w:rsidRPr="0070267B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ró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70267B">
              <w:rPr>
                <w:rFonts w:ascii="Corbel" w:hAnsi="Corbel"/>
                <w:sz w:val="24"/>
                <w:szCs w:val="24"/>
              </w:rPr>
              <w:t>norodnych problemów gospodarczych</w:t>
            </w:r>
          </w:p>
        </w:tc>
      </w:tr>
      <w:tr w:rsidR="006E4B11" w:rsidRPr="0070267B" w14:paraId="2547E272" w14:textId="77777777" w:rsidTr="00923D7D">
        <w:tc>
          <w:tcPr>
            <w:tcW w:w="851" w:type="dxa"/>
            <w:vAlign w:val="center"/>
          </w:tcPr>
          <w:p w14:paraId="28729CF7" w14:textId="5477700B" w:rsidR="006E4B11" w:rsidRPr="0070267B" w:rsidRDefault="006E4B11" w:rsidP="00430160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0512305D" w:rsidR="006E4B11" w:rsidRPr="0070267B" w:rsidRDefault="006E4B11" w:rsidP="0043016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ci analizy danych finansowych, rozwi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zywania problemów decyzyjnych za pomoc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metod oceny ryzyka zagro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enia upadło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przedsi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biorstwa i wykorzystania ich w zarz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dzaniu przedsi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biorstwem.</w:t>
            </w:r>
          </w:p>
        </w:tc>
      </w:tr>
    </w:tbl>
    <w:p w14:paraId="7942D7EE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0267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 xml:space="preserve">3.2 </w:t>
      </w:r>
      <w:r w:rsidR="001D7B54" w:rsidRPr="0070267B">
        <w:rPr>
          <w:rFonts w:ascii="Corbel" w:hAnsi="Corbel"/>
          <w:b/>
          <w:sz w:val="24"/>
          <w:szCs w:val="24"/>
        </w:rPr>
        <w:t xml:space="preserve">Efekty </w:t>
      </w:r>
      <w:r w:rsidR="00C05F44" w:rsidRPr="0070267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0267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0267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70267B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0267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0267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0267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035E9349" w:rsidR="0085747A" w:rsidRPr="0070267B" w:rsidRDefault="0085747A" w:rsidP="00C32B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F51EBA" w:rsidRPr="0070267B" w14:paraId="2FAE894A" w14:textId="77777777" w:rsidTr="005E6E85">
        <w:tc>
          <w:tcPr>
            <w:tcW w:w="1701" w:type="dxa"/>
          </w:tcPr>
          <w:p w14:paraId="48E5C6E7" w14:textId="03334340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60A7955D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Wymienia i opisuje podstawowe problemy z zakresu analizy finansowej i audytu (przedmiot i kryteria oceny, wskaźniki analizy, metody syntetyczne analizy)</w:t>
            </w:r>
          </w:p>
        </w:tc>
        <w:tc>
          <w:tcPr>
            <w:tcW w:w="1873" w:type="dxa"/>
          </w:tcPr>
          <w:p w14:paraId="35F5BF23" w14:textId="6B2C88D3" w:rsidR="00F51EBA" w:rsidRPr="0070267B" w:rsidRDefault="00F51EBA" w:rsidP="00C32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K_W01</w:t>
            </w:r>
          </w:p>
          <w:p w14:paraId="208BD672" w14:textId="7777777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1EBA" w:rsidRPr="0070267B" w14:paraId="48B116A6" w14:textId="77777777" w:rsidTr="005E6E85">
        <w:tc>
          <w:tcPr>
            <w:tcW w:w="1701" w:type="dxa"/>
          </w:tcPr>
          <w:p w14:paraId="55D5A65C" w14:textId="6CCAAD4D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66743A2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Wymienia i charakteryzuje podstawowe narzędzia analizy finansowej wykorzystywane w ocenie przedsiębiorstwa</w:t>
            </w:r>
          </w:p>
        </w:tc>
        <w:tc>
          <w:tcPr>
            <w:tcW w:w="1873" w:type="dxa"/>
          </w:tcPr>
          <w:p w14:paraId="329A5D9E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K_W01</w:t>
            </w:r>
          </w:p>
          <w:p w14:paraId="67063FFA" w14:textId="2A2E4074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</w:t>
            </w:r>
            <w:r w:rsidR="00C32BF2" w:rsidRPr="0070267B">
              <w:rPr>
                <w:rFonts w:ascii="Corbel" w:hAnsi="Corbel"/>
                <w:sz w:val="24"/>
                <w:szCs w:val="24"/>
              </w:rPr>
              <w:t>3</w:t>
            </w:r>
          </w:p>
          <w:p w14:paraId="656E048A" w14:textId="0661CE2B" w:rsidR="00F51EBA" w:rsidRPr="0070267B" w:rsidRDefault="00C32BF2" w:rsidP="00C32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F51EBA" w:rsidRPr="0070267B" w14:paraId="32BADA47" w14:textId="77777777" w:rsidTr="005E6E85">
        <w:tc>
          <w:tcPr>
            <w:tcW w:w="1701" w:type="dxa"/>
          </w:tcPr>
          <w:p w14:paraId="4CBEB17A" w14:textId="77D9D37E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6D7A9B6F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Rozpoznaje i ocenia wzajemne powiązania i zależności pomiędzy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zjawiskami finansowymi zachodzącymi w przedsiębiorstwie</w:t>
            </w:r>
          </w:p>
        </w:tc>
        <w:tc>
          <w:tcPr>
            <w:tcW w:w="1873" w:type="dxa"/>
          </w:tcPr>
          <w:p w14:paraId="5E487BC6" w14:textId="2CF78613" w:rsidR="00C32BF2" w:rsidRPr="0070267B" w:rsidRDefault="00C32BF2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K_W06</w:t>
            </w:r>
          </w:p>
          <w:p w14:paraId="4205D672" w14:textId="665B794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K_W08</w:t>
            </w:r>
          </w:p>
          <w:p w14:paraId="2BA6A2A8" w14:textId="18FE040C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</w:p>
        </w:tc>
      </w:tr>
      <w:tr w:rsidR="00F51EBA" w:rsidRPr="0070267B" w14:paraId="749FD3C5" w14:textId="77777777" w:rsidTr="005E6E85">
        <w:tc>
          <w:tcPr>
            <w:tcW w:w="1701" w:type="dxa"/>
          </w:tcPr>
          <w:p w14:paraId="448842C9" w14:textId="381A103B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A770332" w14:textId="55B6A7C4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Przedstawia opinię na temat powiązań finansowych występujących w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przedsiębiorstwie</w:t>
            </w:r>
          </w:p>
        </w:tc>
        <w:tc>
          <w:tcPr>
            <w:tcW w:w="1873" w:type="dxa"/>
          </w:tcPr>
          <w:p w14:paraId="6DEFB912" w14:textId="13FD050D" w:rsidR="00EC5E3D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K_U01</w:t>
            </w:r>
          </w:p>
          <w:p w14:paraId="02C25768" w14:textId="6BE3E763" w:rsidR="00F51EBA" w:rsidRPr="0070267B" w:rsidRDefault="00EC5E3D" w:rsidP="00EC5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</w:t>
            </w:r>
            <w:r w:rsidR="00C32BF2" w:rsidRPr="0070267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51EBA" w:rsidRPr="0070267B" w14:paraId="7D5772AE" w14:textId="77777777" w:rsidTr="005E6E85">
        <w:tc>
          <w:tcPr>
            <w:tcW w:w="1701" w:type="dxa"/>
          </w:tcPr>
          <w:p w14:paraId="7F7287B9" w14:textId="61816052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7CDBD37" w14:textId="74994BA9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Potrafi pozyskiwać i analizować </w:t>
            </w:r>
            <w:r w:rsidR="00EC5E3D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samodzielnie i zespołowo 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t>dane finansowe przedsiębiorstwa</w:t>
            </w:r>
          </w:p>
        </w:tc>
        <w:tc>
          <w:tcPr>
            <w:tcW w:w="1873" w:type="dxa"/>
          </w:tcPr>
          <w:p w14:paraId="1F8F15D8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K_U05</w:t>
            </w:r>
          </w:p>
          <w:p w14:paraId="52375621" w14:textId="7777777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AE0CE4E" w14:textId="47BAD402" w:rsidR="00EC5E3D" w:rsidRPr="0070267B" w:rsidRDefault="00EC5E3D" w:rsidP="00EC5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F51EBA" w:rsidRPr="0070267B" w14:paraId="18CF0F03" w14:textId="77777777" w:rsidTr="005E6E85">
        <w:tc>
          <w:tcPr>
            <w:tcW w:w="1701" w:type="dxa"/>
          </w:tcPr>
          <w:p w14:paraId="43F22478" w14:textId="40C935C2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B6DE8C2" w14:textId="7844E990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Potrafi wykorzystać zdobytą wiedzę na temat kondycji finansowej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podmiotu w procesie poszukiwania optymalnych sposobów jej poprawy w przyszłości</w:t>
            </w:r>
          </w:p>
        </w:tc>
        <w:tc>
          <w:tcPr>
            <w:tcW w:w="1873" w:type="dxa"/>
          </w:tcPr>
          <w:p w14:paraId="623AB450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K_U06</w:t>
            </w:r>
          </w:p>
          <w:p w14:paraId="01244AF1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K_U07</w:t>
            </w:r>
          </w:p>
          <w:p w14:paraId="02873A2A" w14:textId="45CBFBDA" w:rsidR="00F51EBA" w:rsidRPr="0070267B" w:rsidRDefault="00EC5E3D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F51EBA" w:rsidRPr="0070267B" w14:paraId="575603B0" w14:textId="77777777" w:rsidTr="005E6E85">
        <w:tc>
          <w:tcPr>
            <w:tcW w:w="1701" w:type="dxa"/>
          </w:tcPr>
          <w:p w14:paraId="6C9A3F20" w14:textId="685BA5E9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474AE73" w14:textId="1EF8DBDA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Posiada świadomość roli analizy finansowej w procesie podejmowania decyzji gospodarczych</w:t>
            </w:r>
          </w:p>
        </w:tc>
        <w:tc>
          <w:tcPr>
            <w:tcW w:w="1873" w:type="dxa"/>
          </w:tcPr>
          <w:p w14:paraId="3B556D7C" w14:textId="7E3724F7" w:rsidR="00F51EBA" w:rsidRPr="0070267B" w:rsidRDefault="0023719F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F51EBA" w:rsidRPr="0070267B" w14:paraId="71800C55" w14:textId="77777777" w:rsidTr="005E6E85">
        <w:tc>
          <w:tcPr>
            <w:tcW w:w="1701" w:type="dxa"/>
          </w:tcPr>
          <w:p w14:paraId="4D6DF75C" w14:textId="27272B78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EB75366" w14:textId="24BB581D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Potrafi współpracować w grupie przyjmując w niej różne role w celu realizacji przyjętego zadania</w:t>
            </w:r>
          </w:p>
        </w:tc>
        <w:tc>
          <w:tcPr>
            <w:tcW w:w="1873" w:type="dxa"/>
          </w:tcPr>
          <w:p w14:paraId="2A0734C4" w14:textId="47D1905B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152FC" w14:textId="397319FE" w:rsidR="0085747A" w:rsidRPr="0070267B" w:rsidRDefault="00675843" w:rsidP="000235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>3.3</w:t>
      </w:r>
      <w:r w:rsidR="0085747A" w:rsidRPr="0070267B">
        <w:rPr>
          <w:rFonts w:ascii="Corbel" w:hAnsi="Corbel"/>
          <w:b/>
          <w:sz w:val="24"/>
          <w:szCs w:val="24"/>
        </w:rPr>
        <w:t>T</w:t>
      </w:r>
      <w:r w:rsidR="001D7B54" w:rsidRPr="0070267B">
        <w:rPr>
          <w:rFonts w:ascii="Corbel" w:hAnsi="Corbel"/>
          <w:b/>
          <w:sz w:val="24"/>
          <w:szCs w:val="24"/>
        </w:rPr>
        <w:t xml:space="preserve">reści programowe </w:t>
      </w:r>
    </w:p>
    <w:p w14:paraId="0FB8EE1B" w14:textId="77777777" w:rsidR="00023554" w:rsidRPr="0070267B" w:rsidRDefault="00023554" w:rsidP="000235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4989C7" w14:textId="77777777" w:rsidR="0085747A" w:rsidRPr="0070267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0267B">
        <w:rPr>
          <w:rFonts w:ascii="Corbel" w:hAnsi="Corbel"/>
          <w:sz w:val="24"/>
          <w:szCs w:val="24"/>
        </w:rPr>
        <w:t xml:space="preserve">, </w:t>
      </w:r>
      <w:r w:rsidRPr="0070267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70267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2F5B3963" w14:textId="77777777" w:rsidTr="00923D7D">
        <w:tc>
          <w:tcPr>
            <w:tcW w:w="9639" w:type="dxa"/>
          </w:tcPr>
          <w:p w14:paraId="00ED6C2A" w14:textId="77777777" w:rsidR="0085747A" w:rsidRPr="0070267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1EBA" w:rsidRPr="0070267B" w14:paraId="1C230FF5" w14:textId="77777777" w:rsidTr="00923D7D">
        <w:tc>
          <w:tcPr>
            <w:tcW w:w="9639" w:type="dxa"/>
          </w:tcPr>
          <w:p w14:paraId="59B5524C" w14:textId="72023268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Podstawy metodyczne analizy finansowej w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biorstwie. Analiza finansowa a analiza ekonomiczna i rachunkowo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finansowa</w:t>
            </w:r>
          </w:p>
        </w:tc>
      </w:tr>
      <w:tr w:rsidR="00F51EBA" w:rsidRPr="0070267B" w14:paraId="7BDBAFB0" w14:textId="77777777" w:rsidTr="00923D7D">
        <w:tc>
          <w:tcPr>
            <w:tcW w:w="9639" w:type="dxa"/>
          </w:tcPr>
          <w:p w14:paraId="5954B677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Problem kreatywnej rachunkowo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w procesie analizy finansowej</w:t>
            </w:r>
          </w:p>
          <w:p w14:paraId="0827D9D0" w14:textId="21E8E8A5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Znaczenie audytu 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dzaniu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biorstwem</w:t>
            </w:r>
          </w:p>
        </w:tc>
      </w:tr>
      <w:tr w:rsidR="00F51EBA" w:rsidRPr="0070267B" w14:paraId="52C24D11" w14:textId="77777777" w:rsidTr="00923D7D">
        <w:tc>
          <w:tcPr>
            <w:tcW w:w="9639" w:type="dxa"/>
          </w:tcPr>
          <w:p w14:paraId="35EFFCCE" w14:textId="7F31CD9E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Metodyczne aspekty konwersji bilansu oraz rachunku zysków i strat do celów analitycznych</w:t>
            </w:r>
          </w:p>
        </w:tc>
      </w:tr>
      <w:tr w:rsidR="00F51EBA" w:rsidRPr="0070267B" w14:paraId="4AEC145B" w14:textId="77777777" w:rsidTr="00923D7D">
        <w:tc>
          <w:tcPr>
            <w:tcW w:w="9639" w:type="dxa"/>
          </w:tcPr>
          <w:p w14:paraId="633D8A36" w14:textId="34AA11C6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Analiza wska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nikowa. Kryteria oceny płynno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finansowej, aktywno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ci, rentowno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oraz zadłu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enia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</w:tr>
      <w:tr w:rsidR="00F51EBA" w:rsidRPr="0070267B" w14:paraId="68FFC751" w14:textId="77777777" w:rsidTr="00923D7D">
        <w:tc>
          <w:tcPr>
            <w:tcW w:w="9639" w:type="dxa"/>
          </w:tcPr>
          <w:p w14:paraId="6C252B6C" w14:textId="7B7897A4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Wykorzystanie modeli dyskryminacyjnych i logitowych do oceny kondycji finansowej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F51EBA" w:rsidRPr="0070267B" w14:paraId="69720086" w14:textId="77777777" w:rsidTr="00923D7D">
        <w:tc>
          <w:tcPr>
            <w:tcW w:w="9639" w:type="dxa"/>
          </w:tcPr>
          <w:p w14:paraId="6B850732" w14:textId="5C5E700E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Punktowa metoda oceny ryzyka bankowego i jej modyfikacje</w:t>
            </w:r>
          </w:p>
        </w:tc>
      </w:tr>
      <w:tr w:rsidR="00F51EBA" w:rsidRPr="0070267B" w14:paraId="064C4C67" w14:textId="77777777" w:rsidTr="00923D7D">
        <w:tc>
          <w:tcPr>
            <w:tcW w:w="9639" w:type="dxa"/>
          </w:tcPr>
          <w:p w14:paraId="4FF85E73" w14:textId="2DFD9E22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Nieparametryczna metoda DEA 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dzaniu ryzykiem kredytowym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F51EBA" w:rsidRPr="0070267B" w14:paraId="723E031A" w14:textId="77777777" w:rsidTr="00923D7D">
        <w:tc>
          <w:tcPr>
            <w:tcW w:w="9639" w:type="dxa"/>
          </w:tcPr>
          <w:p w14:paraId="75A8380B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Audyt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</w:t>
            </w:r>
          </w:p>
          <w:p w14:paraId="517AF8F4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techniki przeprowadzania badania przez audyt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trzny.</w:t>
            </w:r>
          </w:p>
          <w:p w14:paraId="1E31A970" w14:textId="75AD8553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sprawozdawczo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w audycie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trznym.</w:t>
            </w:r>
          </w:p>
        </w:tc>
      </w:tr>
      <w:tr w:rsidR="00F51EBA" w:rsidRPr="0070267B" w14:paraId="4CF63D25" w14:textId="77777777" w:rsidTr="00923D7D">
        <w:tc>
          <w:tcPr>
            <w:tcW w:w="9639" w:type="dxa"/>
          </w:tcPr>
          <w:p w14:paraId="1CE0B572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Audyt zewn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</w:t>
            </w:r>
          </w:p>
          <w:p w14:paraId="739D864A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współpraca firmy przeprowadzaj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cej audyt zewn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 z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biorstwem,</w:t>
            </w:r>
          </w:p>
          <w:p w14:paraId="7D35C7B4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podstawy prawne,</w:t>
            </w:r>
          </w:p>
          <w:p w14:paraId="133B4A4A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dokumentacja badania,</w:t>
            </w:r>
          </w:p>
          <w:p w14:paraId="649DC323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cel i zakres badania sprawozda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finansowych,</w:t>
            </w:r>
          </w:p>
          <w:p w14:paraId="1353EFC8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badanie wybranych obszarów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dzania finansami (zarz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dzanie inwestycjami,</w:t>
            </w:r>
          </w:p>
          <w:p w14:paraId="16228BDF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kapitałem obrotowym, struktur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kapitału),</w:t>
            </w:r>
          </w:p>
          <w:p w14:paraId="2A95B966" w14:textId="465CB70A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opinia i raport biegłego rewidenta.</w:t>
            </w:r>
          </w:p>
        </w:tc>
      </w:tr>
    </w:tbl>
    <w:p w14:paraId="0313640A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70267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FB2CD51" w14:textId="77777777" w:rsidR="00F51EBA" w:rsidRPr="0070267B" w:rsidRDefault="00F51EBA" w:rsidP="00F51EBA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70267B">
        <w:rPr>
          <w:rFonts w:ascii="Corbel" w:hAnsi="Corbel"/>
          <w:sz w:val="24"/>
          <w:szCs w:val="24"/>
        </w:rPr>
        <w:t xml:space="preserve">Ćwiczenia: </w:t>
      </w:r>
      <w:r w:rsidRPr="0070267B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70267B">
        <w:rPr>
          <w:rFonts w:ascii="Corbel" w:hAnsi="Corbel"/>
          <w:sz w:val="24"/>
          <w:szCs w:val="24"/>
          <w:lang w:eastAsia="pl-PL"/>
        </w:rPr>
        <w:t>wicze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70267B">
        <w:rPr>
          <w:rFonts w:ascii="Corbel" w:hAnsi="Corbel"/>
          <w:sz w:val="24"/>
          <w:szCs w:val="24"/>
          <w:lang w:eastAsia="pl-PL"/>
        </w:rPr>
        <w:t>do rozwi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70267B">
        <w:rPr>
          <w:rFonts w:ascii="Corbel" w:hAnsi="Corbel"/>
          <w:sz w:val="24"/>
          <w:szCs w:val="24"/>
          <w:lang w:eastAsia="pl-PL"/>
        </w:rPr>
        <w:t>zania,</w:t>
      </w:r>
    </w:p>
    <w:p w14:paraId="197B809C" w14:textId="50A9911F" w:rsidR="00F51EBA" w:rsidRPr="0070267B" w:rsidRDefault="00F51EBA" w:rsidP="00F51EBA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70267B">
        <w:rPr>
          <w:rFonts w:ascii="Corbel" w:hAnsi="Corbel"/>
          <w:sz w:val="24"/>
          <w:szCs w:val="24"/>
          <w:lang w:eastAsia="pl-PL"/>
        </w:rPr>
        <w:t>obja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70267B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70267B">
        <w:rPr>
          <w:rFonts w:ascii="Corbel" w:hAnsi="Corbel"/>
          <w:sz w:val="24"/>
          <w:szCs w:val="24"/>
          <w:lang w:eastAsia="pl-PL"/>
        </w:rPr>
        <w:t>za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092E8E" w:rsidRPr="0070267B">
        <w:rPr>
          <w:rFonts w:ascii="Corbel" w:eastAsia="TimesNewRoman" w:hAnsi="Corbel" w:cs="TimesNewRoman"/>
          <w:sz w:val="24"/>
          <w:szCs w:val="24"/>
          <w:lang w:eastAsia="pl-PL"/>
        </w:rPr>
        <w:t>, metody kształcenia na odległość</w:t>
      </w:r>
    </w:p>
    <w:p w14:paraId="6BEF8E36" w14:textId="77777777" w:rsidR="00E960BB" w:rsidRPr="0070267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Pr="0070267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0267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 </w:t>
      </w:r>
      <w:r w:rsidR="0085747A" w:rsidRPr="0070267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0267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0267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0267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70267B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0267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0267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0267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1EBA" w:rsidRPr="0070267B" w14:paraId="5FC256E6" w14:textId="77777777" w:rsidTr="00C05F44">
        <w:tc>
          <w:tcPr>
            <w:tcW w:w="1985" w:type="dxa"/>
          </w:tcPr>
          <w:p w14:paraId="1B521E17" w14:textId="2F27F5F5" w:rsidR="00F51EBA" w:rsidRPr="0070267B" w:rsidRDefault="0061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4FEF4FE1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4D5562F6" w14:textId="170A2A0A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2D84DE03" w14:textId="77777777" w:rsidTr="00C05F44">
        <w:tc>
          <w:tcPr>
            <w:tcW w:w="1985" w:type="dxa"/>
          </w:tcPr>
          <w:p w14:paraId="3D8CA619" w14:textId="248A8E49" w:rsidR="00F51EBA" w:rsidRPr="0070267B" w:rsidRDefault="0061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70267B">
              <w:rPr>
                <w:rFonts w:ascii="Corbel" w:hAnsi="Corbel"/>
                <w:b w:val="0"/>
                <w:szCs w:val="24"/>
              </w:rPr>
              <w:t>k_ 02</w:t>
            </w:r>
          </w:p>
        </w:tc>
        <w:tc>
          <w:tcPr>
            <w:tcW w:w="5528" w:type="dxa"/>
          </w:tcPr>
          <w:p w14:paraId="57CCE02D" w14:textId="4C8FFD12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69C1090B" w14:textId="288D0AD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7D0343BC" w14:textId="77777777" w:rsidTr="00C05F44">
        <w:tc>
          <w:tcPr>
            <w:tcW w:w="1985" w:type="dxa"/>
          </w:tcPr>
          <w:p w14:paraId="7164EBCC" w14:textId="6740C7C4" w:rsidR="00F51EBA" w:rsidRPr="0070267B" w:rsidRDefault="0061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7B6E16D" w14:textId="1A939B23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4DF2F73A" w14:textId="2BB3537A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66E2CFED" w14:textId="77777777" w:rsidTr="00C05F44">
        <w:tc>
          <w:tcPr>
            <w:tcW w:w="1985" w:type="dxa"/>
          </w:tcPr>
          <w:p w14:paraId="38CF309D" w14:textId="1E994987" w:rsidR="00F51EBA" w:rsidRPr="0070267B" w:rsidRDefault="0061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528" w:type="dxa"/>
          </w:tcPr>
          <w:p w14:paraId="7F88C1C6" w14:textId="18EE8692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C7EC89C" w14:textId="14D484BD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53C3AA39" w14:textId="77777777" w:rsidTr="00C05F44">
        <w:tc>
          <w:tcPr>
            <w:tcW w:w="1985" w:type="dxa"/>
          </w:tcPr>
          <w:p w14:paraId="56C14D23" w14:textId="05481D59" w:rsidR="00F51EBA" w:rsidRPr="0070267B" w:rsidRDefault="0061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0B90B7C" w14:textId="3D94804A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5FA70BB" w14:textId="7A5C22E8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2BF68481" w14:textId="77777777" w:rsidTr="00C05F44">
        <w:tc>
          <w:tcPr>
            <w:tcW w:w="1985" w:type="dxa"/>
          </w:tcPr>
          <w:p w14:paraId="415E529A" w14:textId="5949467D" w:rsidR="00F51EBA" w:rsidRPr="0070267B" w:rsidRDefault="0061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5A93B948" w14:textId="7AC46FB2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037E91A" w14:textId="3E954B11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6302237B" w14:textId="77777777" w:rsidTr="00C05F44">
        <w:tc>
          <w:tcPr>
            <w:tcW w:w="1985" w:type="dxa"/>
          </w:tcPr>
          <w:p w14:paraId="51EB9E2A" w14:textId="1350BB03" w:rsidR="00F51EBA" w:rsidRPr="0070267B" w:rsidRDefault="0061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571FA1B9" w14:textId="08FBC0A8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738C28B2" w14:textId="3D1A96D8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194F0F9D" w14:textId="77777777" w:rsidTr="00C05F44">
        <w:tc>
          <w:tcPr>
            <w:tcW w:w="1985" w:type="dxa"/>
          </w:tcPr>
          <w:p w14:paraId="34AFEC89" w14:textId="2B75338F" w:rsidR="00F51EBA" w:rsidRPr="0070267B" w:rsidRDefault="0061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5C12239A" w14:textId="33786D3C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3EECB0FF" w14:textId="2E037223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70267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70267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4.2 </w:t>
      </w:r>
      <w:r w:rsidR="0085747A" w:rsidRPr="0070267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0267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442B12DD" w14:textId="77777777" w:rsidTr="00923D7D">
        <w:tc>
          <w:tcPr>
            <w:tcW w:w="9670" w:type="dxa"/>
          </w:tcPr>
          <w:p w14:paraId="2E0614ED" w14:textId="77777777" w:rsidR="00F51EBA" w:rsidRPr="0070267B" w:rsidRDefault="00F51EBA" w:rsidP="000235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A5D87A3" w14:textId="77777777" w:rsidR="00F51EBA" w:rsidRPr="0070267B" w:rsidRDefault="00F51EBA" w:rsidP="0002355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1295341" w14:textId="77777777" w:rsidR="00F51EBA" w:rsidRPr="0070267B" w:rsidRDefault="00F51EBA" w:rsidP="0002355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lastRenderedPageBreak/>
              <w:t>ocena aktywności i przygotowania do zajęć na podstawie zadanej literatury.</w:t>
            </w:r>
          </w:p>
          <w:p w14:paraId="54225531" w14:textId="15D71176" w:rsidR="0085747A" w:rsidRPr="0070267B" w:rsidRDefault="00C32BF2" w:rsidP="000235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</w:t>
            </w:r>
            <w:r w:rsidR="00F51EBA" w:rsidRPr="0070267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70267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 xml:space="preserve">5. </w:t>
      </w:r>
      <w:r w:rsidR="00C61DC5" w:rsidRPr="0070267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0267B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026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0267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0267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026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0267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0267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0267B" w14:paraId="41D7342E" w14:textId="77777777" w:rsidTr="00923D7D">
        <w:tc>
          <w:tcPr>
            <w:tcW w:w="4962" w:type="dxa"/>
          </w:tcPr>
          <w:p w14:paraId="336857A1" w14:textId="77777777" w:rsidR="0085747A" w:rsidRPr="007026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G</w:t>
            </w:r>
            <w:r w:rsidR="0085747A" w:rsidRPr="0070267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0267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0267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0267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0267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0267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0267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567B62F6" w:rsidR="0085747A" w:rsidRPr="0070267B" w:rsidRDefault="0014038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70267B" w14:paraId="14748C99" w14:textId="77777777" w:rsidTr="00923D7D">
        <w:tc>
          <w:tcPr>
            <w:tcW w:w="4962" w:type="dxa"/>
          </w:tcPr>
          <w:p w14:paraId="77F9A71E" w14:textId="77777777" w:rsidR="00C61DC5" w:rsidRPr="007026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0267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7026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089A76A4" w:rsidR="00C61DC5" w:rsidRPr="0070267B" w:rsidRDefault="00F51EBA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0267B" w14:paraId="41367D30" w14:textId="77777777" w:rsidTr="00923D7D">
        <w:tc>
          <w:tcPr>
            <w:tcW w:w="4962" w:type="dxa"/>
          </w:tcPr>
          <w:p w14:paraId="4F573F09" w14:textId="56A316F0" w:rsidR="00C61DC5" w:rsidRPr="0070267B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- 15</w:t>
            </w:r>
            <w:r w:rsidRPr="0070267B">
              <w:rPr>
                <w:rFonts w:ascii="Corbel" w:hAnsi="Corbel"/>
                <w:sz w:val="24"/>
                <w:szCs w:val="24"/>
              </w:rPr>
              <w:t>, egzaminu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-34 </w:t>
            </w:r>
            <w:r w:rsidRPr="0070267B">
              <w:rPr>
                <w:rFonts w:ascii="Corbel" w:hAnsi="Corbel"/>
                <w:sz w:val="24"/>
                <w:szCs w:val="24"/>
              </w:rPr>
              <w:t>, napisanie referatu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-6</w:t>
            </w:r>
            <w:r w:rsidRPr="0070267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39398B33" w:rsidR="00C61DC5" w:rsidRPr="0070267B" w:rsidRDefault="0014038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="0085747A" w:rsidRPr="0070267B" w14:paraId="45A3E8D7" w14:textId="77777777" w:rsidTr="00923D7D">
        <w:tc>
          <w:tcPr>
            <w:tcW w:w="4962" w:type="dxa"/>
          </w:tcPr>
          <w:p w14:paraId="626D78EC" w14:textId="77777777" w:rsidR="0085747A" w:rsidRPr="0070267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347B075B" w:rsidR="0085747A" w:rsidRPr="0070267B" w:rsidRDefault="00092E8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70267B" w14:paraId="761AF2EE" w14:textId="77777777" w:rsidTr="00923D7D">
        <w:tc>
          <w:tcPr>
            <w:tcW w:w="4962" w:type="dxa"/>
          </w:tcPr>
          <w:p w14:paraId="3C28658F" w14:textId="77777777" w:rsidR="0085747A" w:rsidRPr="0070267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00BB770" w:rsidR="0085747A" w:rsidRPr="0070267B" w:rsidRDefault="00092E8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70267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0267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0267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70267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0267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6. </w:t>
      </w:r>
      <w:r w:rsidR="0085747A" w:rsidRPr="0070267B">
        <w:rPr>
          <w:rFonts w:ascii="Corbel" w:hAnsi="Corbel"/>
          <w:smallCaps w:val="0"/>
          <w:szCs w:val="24"/>
        </w:rPr>
        <w:t>PRAKTYKI ZAWO</w:t>
      </w:r>
      <w:r w:rsidR="009D3F3B" w:rsidRPr="0070267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0267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0267B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026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249A3C" w:rsidR="0085747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0267B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026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6DB60FC" w:rsidR="0085747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0267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0267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7. </w:t>
      </w:r>
      <w:r w:rsidR="0085747A" w:rsidRPr="0070267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0267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51EBA" w:rsidRPr="0070267B" w14:paraId="0ACABF41" w14:textId="77777777" w:rsidTr="00F51EBA">
        <w:trPr>
          <w:trHeight w:val="397"/>
        </w:trPr>
        <w:tc>
          <w:tcPr>
            <w:tcW w:w="5000" w:type="pct"/>
          </w:tcPr>
          <w:p w14:paraId="60B27565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394E8014" w14:textId="60147324" w:rsidR="00F51EBA" w:rsidRPr="00174634" w:rsidRDefault="00F51EBA" w:rsidP="00174634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6" w:hanging="304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174634">
              <w:rPr>
                <w:rFonts w:ascii="Corbel" w:hAnsi="Corbel"/>
                <w:sz w:val="24"/>
                <w:szCs w:val="24"/>
                <w:lang w:eastAsia="pl-PL"/>
              </w:rPr>
              <w:t>Gołębiowski G.</w:t>
            </w:r>
            <w:r w:rsidR="006D3238" w:rsidRPr="00174634">
              <w:rPr>
                <w:rFonts w:ascii="Corbel" w:hAnsi="Corbel"/>
                <w:sz w:val="24"/>
                <w:szCs w:val="24"/>
                <w:lang w:eastAsia="pl-PL"/>
              </w:rPr>
              <w:t xml:space="preserve"> (red.)</w:t>
            </w:r>
            <w:r w:rsidRPr="00174634">
              <w:rPr>
                <w:rFonts w:ascii="Corbel" w:hAnsi="Corbel"/>
                <w:sz w:val="24"/>
                <w:szCs w:val="24"/>
                <w:lang w:eastAsia="pl-PL"/>
              </w:rPr>
              <w:t>, Analiza finansowa przedsiębiorstwa, Wydanie III zaktualizowane, Difin, Warszawa 2020.</w:t>
            </w:r>
          </w:p>
          <w:p w14:paraId="0AC96A5A" w14:textId="6BD656A3" w:rsidR="00F51EBA" w:rsidRPr="00174634" w:rsidRDefault="00F51EBA" w:rsidP="00174634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6" w:hanging="30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4634">
              <w:rPr>
                <w:rFonts w:ascii="Corbel" w:hAnsi="Corbel"/>
                <w:sz w:val="24"/>
                <w:szCs w:val="24"/>
                <w:lang w:eastAsia="pl-PL"/>
              </w:rPr>
              <w:t>Gabrusewicz W</w:t>
            </w:r>
            <w:r w:rsidR="006D3238" w:rsidRPr="0017463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174634">
              <w:rPr>
                <w:rFonts w:ascii="Corbel" w:hAnsi="Corbel"/>
                <w:sz w:val="24"/>
                <w:szCs w:val="24"/>
                <w:lang w:eastAsia="pl-PL"/>
              </w:rPr>
              <w:t xml:space="preserve"> (red.), Audyt sprawozdań finansowych. Teoria i praktyka. PWE, Warszawa</w:t>
            </w:r>
          </w:p>
          <w:p w14:paraId="139457AF" w14:textId="75241768" w:rsidR="00F51EBA" w:rsidRPr="00174634" w:rsidRDefault="00F51EBA" w:rsidP="0017463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16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4634">
              <w:rPr>
                <w:rFonts w:ascii="Corbel" w:hAnsi="Corbel"/>
                <w:sz w:val="24"/>
                <w:szCs w:val="24"/>
                <w:lang w:eastAsia="pl-PL"/>
              </w:rPr>
              <w:t>201</w:t>
            </w:r>
            <w:r w:rsidR="006D3238" w:rsidRPr="00174634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Pr="0017463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292DA77" w14:textId="13C3583F" w:rsidR="00F51EBA" w:rsidRPr="0070267B" w:rsidRDefault="00F51EBA" w:rsidP="00174634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30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Kitowski J., Metody dyskryminacyjne jako instrument oceny zagrożenia upadłością przedsiębiorstwa. Wyd. Uniwersytetu Rzeszowskiego, Rzeszów 2015.</w:t>
            </w:r>
          </w:p>
        </w:tc>
      </w:tr>
      <w:tr w:rsidR="00F51EBA" w:rsidRPr="0070267B" w14:paraId="6F6FB0B1" w14:textId="77777777" w:rsidTr="00F51EBA">
        <w:trPr>
          <w:trHeight w:val="397"/>
        </w:trPr>
        <w:tc>
          <w:tcPr>
            <w:tcW w:w="5000" w:type="pct"/>
          </w:tcPr>
          <w:p w14:paraId="0E029627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4471D47" w14:textId="087DBF8A" w:rsidR="00F51EBA" w:rsidRPr="00174634" w:rsidRDefault="00F51EBA" w:rsidP="0017463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 w:hanging="284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174634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174634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174634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174634">
              <w:rPr>
                <w:rFonts w:ascii="Corbel" w:hAnsi="Corbel"/>
                <w:iCs/>
                <w:sz w:val="24"/>
                <w:szCs w:val="24"/>
                <w:lang w:eastAsia="pl-PL"/>
              </w:rPr>
              <w:t>biorstw.</w:t>
            </w:r>
            <w:r w:rsidRPr="00174634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174634">
              <w:rPr>
                <w:rFonts w:ascii="Corbel" w:hAnsi="Corbel"/>
                <w:sz w:val="24"/>
                <w:szCs w:val="24"/>
                <w:lang w:eastAsia="pl-PL"/>
              </w:rPr>
              <w:t>Wyd. ODiDK, Gda</w:t>
            </w:r>
            <w:r w:rsidRPr="0017463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174634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073AEEBC" w14:textId="2118E208" w:rsidR="00F51EBA" w:rsidRPr="00174634" w:rsidRDefault="00F51EBA" w:rsidP="0017463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 w:hanging="284"/>
              <w:jc w:val="both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174634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174634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174634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174634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174634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174634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 przedsi</w:t>
            </w:r>
            <w:r w:rsidRPr="00174634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174634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174634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174634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4A3268F3" w14:textId="30C79788" w:rsidR="00F51EBA" w:rsidRPr="00174634" w:rsidRDefault="00A52296" w:rsidP="0017463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4634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  <w:r w:rsidR="00F51EBA" w:rsidRPr="0017463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2C9F88A3" w14:textId="5E34E5FE" w:rsidR="00F51EBA" w:rsidRPr="0070267B" w:rsidRDefault="00F51EBA" w:rsidP="00174634">
            <w:pPr>
              <w:pStyle w:val="Punktygwne"/>
              <w:numPr>
                <w:ilvl w:val="0"/>
                <w:numId w:val="9"/>
              </w:numPr>
              <w:spacing w:before="0" w:after="0"/>
              <w:ind w:left="316" w:hanging="284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J. Dyktus, M. Gaertner, B. Malik, Sprawozdawczość i analiza finansowa, Difin, Warszawa 2017.</w:t>
            </w:r>
          </w:p>
          <w:p w14:paraId="69E13C09" w14:textId="3A1DDF5E" w:rsidR="00F51EBA" w:rsidRPr="0070267B" w:rsidRDefault="00F51EBA" w:rsidP="00174634">
            <w:pPr>
              <w:pStyle w:val="Punktygwne"/>
              <w:numPr>
                <w:ilvl w:val="0"/>
                <w:numId w:val="9"/>
              </w:numPr>
              <w:spacing w:before="0" w:after="0"/>
              <w:ind w:left="316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Bojewska</w:t>
            </w:r>
            <w:r w:rsidR="000F0245"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B., </w:t>
            </w:r>
            <w:r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Skowronek-Mielczarek</w:t>
            </w:r>
            <w:r w:rsidR="000F0245"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A.</w:t>
            </w:r>
            <w:r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,</w:t>
            </w:r>
            <w:r w:rsidR="000F0245"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Narzędzia audytu biznesowego w małych i średnich przedsiębiorstwach, Wyd. I, Oficyna Wydawnicza SGH, Warszawa 2019.</w:t>
            </w:r>
          </w:p>
        </w:tc>
      </w:tr>
    </w:tbl>
    <w:p w14:paraId="2ADA5742" w14:textId="77777777" w:rsidR="0085747A" w:rsidRPr="0070267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092E8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0267B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092E8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836DF0" w14:textId="77777777" w:rsidR="00EA0163" w:rsidRDefault="00EA0163" w:rsidP="00C16ABF">
      <w:pPr>
        <w:spacing w:after="0" w:line="240" w:lineRule="auto"/>
      </w:pPr>
      <w:r>
        <w:separator/>
      </w:r>
    </w:p>
  </w:endnote>
  <w:endnote w:type="continuationSeparator" w:id="0">
    <w:p w14:paraId="1685E4C3" w14:textId="77777777" w:rsidR="00EA0163" w:rsidRDefault="00EA01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5E8CA3" w14:textId="77777777" w:rsidR="00EA0163" w:rsidRDefault="00EA0163" w:rsidP="00C16ABF">
      <w:pPr>
        <w:spacing w:after="0" w:line="240" w:lineRule="auto"/>
      </w:pPr>
      <w:r>
        <w:separator/>
      </w:r>
    </w:p>
  </w:footnote>
  <w:footnote w:type="continuationSeparator" w:id="0">
    <w:p w14:paraId="15EEE85E" w14:textId="77777777" w:rsidR="00EA0163" w:rsidRDefault="00EA016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27FE4"/>
    <w:multiLevelType w:val="hybridMultilevel"/>
    <w:tmpl w:val="2E2E2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296D6A"/>
    <w:multiLevelType w:val="hybridMultilevel"/>
    <w:tmpl w:val="632C1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A647BB"/>
    <w:multiLevelType w:val="hybridMultilevel"/>
    <w:tmpl w:val="38323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A964EC7"/>
    <w:multiLevelType w:val="hybridMultilevel"/>
    <w:tmpl w:val="63808C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5B4F39"/>
    <w:multiLevelType w:val="hybridMultilevel"/>
    <w:tmpl w:val="06C27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C1DE2"/>
    <w:multiLevelType w:val="hybridMultilevel"/>
    <w:tmpl w:val="0D049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5B3ABF"/>
    <w:multiLevelType w:val="hybridMultilevel"/>
    <w:tmpl w:val="63808C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CD07A88"/>
    <w:multiLevelType w:val="hybridMultilevel"/>
    <w:tmpl w:val="320437E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9"/>
  </w:num>
  <w:num w:numId="6">
    <w:abstractNumId w:val="4"/>
  </w:num>
  <w:num w:numId="7">
    <w:abstractNumId w:val="5"/>
  </w:num>
  <w:num w:numId="8">
    <w:abstractNumId w:val="2"/>
  </w:num>
  <w:num w:numId="9">
    <w:abstractNumId w:val="8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5E48"/>
    <w:rsid w:val="00022ECE"/>
    <w:rsid w:val="00023554"/>
    <w:rsid w:val="00042A51"/>
    <w:rsid w:val="00042D2E"/>
    <w:rsid w:val="00044C82"/>
    <w:rsid w:val="00070ED6"/>
    <w:rsid w:val="000742DC"/>
    <w:rsid w:val="00084C12"/>
    <w:rsid w:val="00092E8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0245"/>
    <w:rsid w:val="000F1B90"/>
    <w:rsid w:val="000F1C57"/>
    <w:rsid w:val="000F5615"/>
    <w:rsid w:val="00124BFF"/>
    <w:rsid w:val="0012560E"/>
    <w:rsid w:val="00127108"/>
    <w:rsid w:val="00134B13"/>
    <w:rsid w:val="0014038E"/>
    <w:rsid w:val="00146BC0"/>
    <w:rsid w:val="00153C41"/>
    <w:rsid w:val="00154381"/>
    <w:rsid w:val="001640A7"/>
    <w:rsid w:val="00164FA7"/>
    <w:rsid w:val="00166A03"/>
    <w:rsid w:val="001718A7"/>
    <w:rsid w:val="001737CF"/>
    <w:rsid w:val="00174634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94E"/>
    <w:rsid w:val="00215FA7"/>
    <w:rsid w:val="0022477D"/>
    <w:rsid w:val="002278A9"/>
    <w:rsid w:val="002336F9"/>
    <w:rsid w:val="0023719F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50F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411"/>
    <w:rsid w:val="003F38C0"/>
    <w:rsid w:val="003F6E1D"/>
    <w:rsid w:val="00414E3C"/>
    <w:rsid w:val="0042244A"/>
    <w:rsid w:val="0042745A"/>
    <w:rsid w:val="00430160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04C8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238"/>
    <w:rsid w:val="006D6139"/>
    <w:rsid w:val="006E4B11"/>
    <w:rsid w:val="006E5D65"/>
    <w:rsid w:val="006F1282"/>
    <w:rsid w:val="006F1FBC"/>
    <w:rsid w:val="006F31E2"/>
    <w:rsid w:val="0070267B"/>
    <w:rsid w:val="00706544"/>
    <w:rsid w:val="007072BA"/>
    <w:rsid w:val="0071620A"/>
    <w:rsid w:val="0072425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5C25"/>
    <w:rsid w:val="007C3299"/>
    <w:rsid w:val="007C3BCC"/>
    <w:rsid w:val="007C4546"/>
    <w:rsid w:val="007D6E56"/>
    <w:rsid w:val="007F250B"/>
    <w:rsid w:val="007F4155"/>
    <w:rsid w:val="0081554D"/>
    <w:rsid w:val="0081707E"/>
    <w:rsid w:val="00821FE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229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0A0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BF2"/>
    <w:rsid w:val="00C36992"/>
    <w:rsid w:val="00C40729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185"/>
    <w:rsid w:val="00D65D33"/>
    <w:rsid w:val="00D74119"/>
    <w:rsid w:val="00D8075B"/>
    <w:rsid w:val="00D8678B"/>
    <w:rsid w:val="00DA2114"/>
    <w:rsid w:val="00DA6057"/>
    <w:rsid w:val="00DC2269"/>
    <w:rsid w:val="00DC6D0C"/>
    <w:rsid w:val="00DE09C0"/>
    <w:rsid w:val="00DE4A14"/>
    <w:rsid w:val="00DF320D"/>
    <w:rsid w:val="00DF71C8"/>
    <w:rsid w:val="00E060DB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E62"/>
    <w:rsid w:val="00E77E88"/>
    <w:rsid w:val="00E8107D"/>
    <w:rsid w:val="00E960BB"/>
    <w:rsid w:val="00EA0163"/>
    <w:rsid w:val="00EA2074"/>
    <w:rsid w:val="00EA4832"/>
    <w:rsid w:val="00EA4E9D"/>
    <w:rsid w:val="00EC4899"/>
    <w:rsid w:val="00EC5E3D"/>
    <w:rsid w:val="00ED03AB"/>
    <w:rsid w:val="00ED1749"/>
    <w:rsid w:val="00ED32D2"/>
    <w:rsid w:val="00ED4E3D"/>
    <w:rsid w:val="00EE32DE"/>
    <w:rsid w:val="00EE5457"/>
    <w:rsid w:val="00F070AB"/>
    <w:rsid w:val="00F17567"/>
    <w:rsid w:val="00F27A7B"/>
    <w:rsid w:val="00F51EB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34C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2A9B7E3-5343-4D00-BAF6-79CB71DBA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5C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C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5C2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C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5C2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F3F78A-21D5-4833-9327-B020493D7D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822DAB-8923-4367-99A8-5DFA49AED3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A761EC-461C-4BBB-89EC-328522A857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541322-689C-4011-A7AF-8FB17D3C95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1052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2020-12-15T17:27:00Z</dcterms:created>
  <dcterms:modified xsi:type="dcterms:W3CDTF">2020-12-15T17:28:00Z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