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76A09" w14:textId="77777777" w:rsidR="003A4D9C" w:rsidRPr="00E110BF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D9C" w:rsidRPr="00E110BF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3A4D9C" w:rsidRPr="00E110BF">
        <w:rPr>
          <w:rFonts w:ascii="Corbel" w:hAnsi="Corbel"/>
          <w:bCs/>
          <w:i/>
        </w:rPr>
        <w:t>UR  nr</w:t>
      </w:r>
      <w:proofErr w:type="gramEnd"/>
      <w:r w:rsidR="003A4D9C" w:rsidRPr="00E110BF">
        <w:rPr>
          <w:rFonts w:ascii="Corbel" w:hAnsi="Corbel"/>
          <w:bCs/>
          <w:i/>
        </w:rPr>
        <w:t xml:space="preserve"> 12/2019</w:t>
      </w:r>
    </w:p>
    <w:p w14:paraId="2EA3E5E6" w14:textId="77777777" w:rsidR="00E110BF" w:rsidRPr="00E110BF" w:rsidRDefault="00E110BF" w:rsidP="00E110B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10BF">
        <w:rPr>
          <w:rFonts w:ascii="Corbel" w:hAnsi="Corbel"/>
          <w:b/>
          <w:smallCaps/>
          <w:sz w:val="24"/>
          <w:szCs w:val="24"/>
        </w:rPr>
        <w:t>SYLABUS</w:t>
      </w:r>
    </w:p>
    <w:p w14:paraId="60B78683" w14:textId="77777777" w:rsidR="00E110BF" w:rsidRPr="00E110BF" w:rsidRDefault="00E110BF" w:rsidP="00E110B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10B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110BF">
        <w:rPr>
          <w:rFonts w:ascii="Corbel" w:hAnsi="Corbel"/>
          <w:smallCaps/>
          <w:sz w:val="24"/>
          <w:szCs w:val="24"/>
        </w:rPr>
        <w:t>2019-2021</w:t>
      </w:r>
    </w:p>
    <w:p w14:paraId="7BB0473F" w14:textId="77777777" w:rsidR="00E110BF" w:rsidRPr="00E110BF" w:rsidRDefault="00E110BF" w:rsidP="00E110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110BF">
        <w:rPr>
          <w:rFonts w:ascii="Corbel" w:hAnsi="Corbel"/>
          <w:sz w:val="20"/>
          <w:szCs w:val="20"/>
        </w:rPr>
        <w:t>Rok akademicki: 2020/2021</w:t>
      </w:r>
    </w:p>
    <w:p w14:paraId="2D8EF6F0" w14:textId="77777777" w:rsidR="0085747A" w:rsidRPr="00E110BF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E110BF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E110BF">
        <w:rPr>
          <w:rFonts w:ascii="Corbel" w:hAnsi="Corbel"/>
          <w:szCs w:val="24"/>
        </w:rPr>
        <w:t xml:space="preserve">Podstawowe </w:t>
      </w:r>
      <w:r w:rsidR="00445970" w:rsidRPr="00E110BF">
        <w:rPr>
          <w:rFonts w:ascii="Corbel" w:hAnsi="Corbel"/>
          <w:szCs w:val="24"/>
        </w:rPr>
        <w:t>informacje o przedmiocie</w:t>
      </w:r>
    </w:p>
    <w:p w14:paraId="11B63EDF" w14:textId="77777777" w:rsidR="003A4D9C" w:rsidRPr="00E110BF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110BF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E110B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E110BF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E110BF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E110B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110B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E110BF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E110BF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E110BF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/C-1.2b</w:t>
            </w:r>
          </w:p>
        </w:tc>
      </w:tr>
      <w:tr w:rsidR="0085747A" w:rsidRPr="00E110BF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E110BF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N</w:t>
            </w:r>
            <w:r w:rsidR="0085747A" w:rsidRPr="00E110B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110B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110BF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E110BF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110BF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E110BF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110BF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E110B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E110B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110BF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110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110BF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4D1177D9" w:rsidR="0085747A" w:rsidRPr="00E110BF" w:rsidRDefault="00B77CE2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E110B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110BF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110BF">
              <w:rPr>
                <w:rFonts w:ascii="Corbel" w:hAnsi="Corbel"/>
                <w:sz w:val="24"/>
                <w:szCs w:val="24"/>
              </w:rPr>
              <w:t>/y</w:t>
            </w:r>
            <w:r w:rsidRPr="00E110B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E110BF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E110BF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E110BF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E110B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E110B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110BF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77777777" w:rsidR="0085747A" w:rsidRPr="00E110BF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E110BF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E110BF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E110B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77777777" w:rsidR="0085747A" w:rsidRPr="00E110BF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E110BF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5BF8CB1" w14:textId="77777777" w:rsidR="0085747A" w:rsidRPr="00E110B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sz w:val="24"/>
          <w:szCs w:val="24"/>
        </w:rPr>
        <w:t xml:space="preserve">* </w:t>
      </w:r>
      <w:r w:rsidRPr="00E110BF">
        <w:rPr>
          <w:rFonts w:ascii="Corbel" w:hAnsi="Corbel"/>
          <w:i/>
          <w:sz w:val="24"/>
          <w:szCs w:val="24"/>
        </w:rPr>
        <w:t>-</w:t>
      </w:r>
      <w:r w:rsidR="00B90885" w:rsidRPr="00E110B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10BF">
        <w:rPr>
          <w:rFonts w:ascii="Corbel" w:hAnsi="Corbel"/>
          <w:b w:val="0"/>
          <w:sz w:val="24"/>
          <w:szCs w:val="24"/>
        </w:rPr>
        <w:t>e,</w:t>
      </w:r>
      <w:r w:rsidR="00765B7C" w:rsidRPr="00E110BF">
        <w:rPr>
          <w:rFonts w:ascii="Corbel" w:hAnsi="Corbel"/>
          <w:b w:val="0"/>
          <w:sz w:val="24"/>
          <w:szCs w:val="24"/>
        </w:rPr>
        <w:t xml:space="preserve"> </w:t>
      </w:r>
      <w:r w:rsidRPr="00E110B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10BF">
        <w:rPr>
          <w:rFonts w:ascii="Corbel" w:hAnsi="Corbel"/>
          <w:b w:val="0"/>
          <w:i/>
          <w:sz w:val="24"/>
          <w:szCs w:val="24"/>
        </w:rPr>
        <w:t>w Jednostce</w:t>
      </w:r>
    </w:p>
    <w:p w14:paraId="2E75CFE3" w14:textId="77777777" w:rsidR="0085747A" w:rsidRPr="00E110B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sz w:val="24"/>
          <w:szCs w:val="24"/>
        </w:rPr>
        <w:t>1.</w:t>
      </w:r>
      <w:r w:rsidR="00E22FBC" w:rsidRPr="00E110BF">
        <w:rPr>
          <w:rFonts w:ascii="Corbel" w:hAnsi="Corbel"/>
          <w:sz w:val="24"/>
          <w:szCs w:val="24"/>
        </w:rPr>
        <w:t>1</w:t>
      </w:r>
      <w:r w:rsidRPr="00E110B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E110B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110BF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E110B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(</w:t>
            </w:r>
            <w:r w:rsidR="00363F78" w:rsidRPr="00E110B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10BF">
              <w:rPr>
                <w:rFonts w:ascii="Corbel" w:hAnsi="Corbel"/>
                <w:szCs w:val="24"/>
              </w:rPr>
              <w:t>Wykł</w:t>
            </w:r>
            <w:proofErr w:type="spellEnd"/>
            <w:r w:rsidRPr="00E110B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10BF">
              <w:rPr>
                <w:rFonts w:ascii="Corbel" w:hAnsi="Corbel"/>
                <w:szCs w:val="24"/>
              </w:rPr>
              <w:t>Konw</w:t>
            </w:r>
            <w:proofErr w:type="spellEnd"/>
            <w:r w:rsidRPr="00E110B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10BF">
              <w:rPr>
                <w:rFonts w:ascii="Corbel" w:hAnsi="Corbel"/>
                <w:szCs w:val="24"/>
              </w:rPr>
              <w:t>Sem</w:t>
            </w:r>
            <w:proofErr w:type="spellEnd"/>
            <w:r w:rsidRPr="00E110B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10BF">
              <w:rPr>
                <w:rFonts w:ascii="Corbel" w:hAnsi="Corbel"/>
                <w:szCs w:val="24"/>
              </w:rPr>
              <w:t>Prakt</w:t>
            </w:r>
            <w:proofErr w:type="spellEnd"/>
            <w:r w:rsidRPr="00E110B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E110B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10BF">
              <w:rPr>
                <w:rFonts w:ascii="Corbel" w:hAnsi="Corbel"/>
                <w:b/>
                <w:szCs w:val="24"/>
              </w:rPr>
              <w:t>Liczba pkt</w:t>
            </w:r>
            <w:r w:rsidR="00B90885" w:rsidRPr="00E110BF">
              <w:rPr>
                <w:rFonts w:ascii="Corbel" w:hAnsi="Corbel"/>
                <w:b/>
                <w:szCs w:val="24"/>
              </w:rPr>
              <w:t>.</w:t>
            </w:r>
            <w:r w:rsidRPr="00E110B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10BF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E110BF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66BCD1F0" w:rsidR="00015B8F" w:rsidRPr="00E110BF" w:rsidRDefault="00B77C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E110B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E110BF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E110B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E110B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>1.</w:t>
      </w:r>
      <w:r w:rsidR="00E22FBC" w:rsidRPr="00E110BF">
        <w:rPr>
          <w:rFonts w:ascii="Corbel" w:hAnsi="Corbel"/>
          <w:smallCaps w:val="0"/>
          <w:szCs w:val="24"/>
        </w:rPr>
        <w:t>2</w:t>
      </w:r>
      <w:r w:rsidR="00F83B28" w:rsidRPr="00E110BF">
        <w:rPr>
          <w:rFonts w:ascii="Corbel" w:hAnsi="Corbel"/>
          <w:smallCaps w:val="0"/>
          <w:szCs w:val="24"/>
        </w:rPr>
        <w:t>.</w:t>
      </w:r>
      <w:r w:rsidR="00F83B28" w:rsidRPr="00E110BF">
        <w:rPr>
          <w:rFonts w:ascii="Corbel" w:hAnsi="Corbel"/>
          <w:smallCaps w:val="0"/>
          <w:szCs w:val="24"/>
        </w:rPr>
        <w:tab/>
      </w:r>
      <w:r w:rsidRPr="00E110BF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4F4AAB73" w:rsidR="003A4D9C" w:rsidRPr="00E110BF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E110BF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E110BF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E110BF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76243A68" w14:textId="77777777" w:rsidR="003A4D9C" w:rsidRPr="00E110BF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E110BF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E110B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E110BF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1.3 </w:t>
      </w:r>
      <w:r w:rsidRPr="00E110B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110B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E110BF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E110BF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E110B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E110B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10B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10BF" w14:paraId="50B9E3A0" w14:textId="77777777" w:rsidTr="00745302">
        <w:tc>
          <w:tcPr>
            <w:tcW w:w="9670" w:type="dxa"/>
          </w:tcPr>
          <w:p w14:paraId="4C64C3D7" w14:textId="77777777" w:rsidR="0085747A" w:rsidRPr="00E110BF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E110B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E110BF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E110B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10BF">
        <w:rPr>
          <w:rFonts w:ascii="Corbel" w:hAnsi="Corbel"/>
          <w:szCs w:val="24"/>
        </w:rPr>
        <w:t>3.</w:t>
      </w:r>
      <w:r w:rsidR="00A84C85" w:rsidRPr="00E110BF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E110BF">
        <w:rPr>
          <w:rFonts w:ascii="Corbel" w:hAnsi="Corbel"/>
          <w:szCs w:val="24"/>
        </w:rPr>
        <w:t>się</w:t>
      </w:r>
      <w:r w:rsidR="0085747A" w:rsidRPr="00E110BF">
        <w:rPr>
          <w:rFonts w:ascii="Corbel" w:hAnsi="Corbel"/>
          <w:szCs w:val="24"/>
        </w:rPr>
        <w:t xml:space="preserve"> ,</w:t>
      </w:r>
      <w:proofErr w:type="gramEnd"/>
      <w:r w:rsidR="0085747A" w:rsidRPr="00E110BF">
        <w:rPr>
          <w:rFonts w:ascii="Corbel" w:hAnsi="Corbel"/>
          <w:szCs w:val="24"/>
        </w:rPr>
        <w:t xml:space="preserve"> treści Programowe i stosowane metody Dydaktyczne</w:t>
      </w:r>
    </w:p>
    <w:p w14:paraId="3EB54613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E110B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110BF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E110B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110BF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E110B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E110BF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E110BF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E110BF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E110BF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E110BF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E110BF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E110BF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110BF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E110B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b/>
          <w:sz w:val="24"/>
          <w:szCs w:val="24"/>
        </w:rPr>
        <w:t xml:space="preserve">3.2 </w:t>
      </w:r>
      <w:r w:rsidR="001D7B54" w:rsidRPr="00E110BF">
        <w:rPr>
          <w:rFonts w:ascii="Corbel" w:hAnsi="Corbel"/>
          <w:b/>
          <w:sz w:val="24"/>
          <w:szCs w:val="24"/>
        </w:rPr>
        <w:t xml:space="preserve">Efekty </w:t>
      </w:r>
      <w:r w:rsidR="00C05F44" w:rsidRPr="00E110B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10BF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E110B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E110BF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E110B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10B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10B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E110B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E110B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575AD1" w:rsidRPr="00E110BF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E110B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E110BF" w14:paraId="5928CB16" w14:textId="77777777" w:rsidTr="00E46318">
        <w:tc>
          <w:tcPr>
            <w:tcW w:w="1701" w:type="dxa"/>
          </w:tcPr>
          <w:p w14:paraId="7C9070C4" w14:textId="10396044" w:rsidR="00AB422B" w:rsidRPr="00E110BF" w:rsidRDefault="00AB422B" w:rsidP="00AB422B">
            <w:r w:rsidRPr="00E110BF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E110BF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639F339B" w14:textId="77777777" w:rsidR="00E110BF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21FF3921" w14:textId="77777777" w:rsidR="00E110BF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431D6141" w14:textId="573F7E6E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E110BF" w14:paraId="747CD3A5" w14:textId="77777777" w:rsidTr="00EA713B">
        <w:tc>
          <w:tcPr>
            <w:tcW w:w="1701" w:type="dxa"/>
          </w:tcPr>
          <w:p w14:paraId="0117377F" w14:textId="1159C830" w:rsidR="00AB422B" w:rsidRPr="00E110BF" w:rsidRDefault="00AB422B" w:rsidP="00AB422B">
            <w:r w:rsidRPr="00E110BF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E110BF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E110BF" w14:paraId="4E106BB0" w14:textId="77777777" w:rsidTr="005E6E85">
        <w:tc>
          <w:tcPr>
            <w:tcW w:w="1701" w:type="dxa"/>
          </w:tcPr>
          <w:p w14:paraId="71B213A8" w14:textId="77777777" w:rsidR="00A81A6F" w:rsidRPr="00E110BF" w:rsidRDefault="00A81A6F" w:rsidP="00A81A6F">
            <w:r w:rsidRPr="00E110BF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E110BF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322BFAD4" w14:textId="77777777" w:rsidR="00E110B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CB670C2" w14:textId="5C425940" w:rsidR="00A81A6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K_U0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E110BF" w14:paraId="07A6855A" w14:textId="77777777" w:rsidTr="005E6E85">
        <w:tc>
          <w:tcPr>
            <w:tcW w:w="1701" w:type="dxa"/>
          </w:tcPr>
          <w:p w14:paraId="67001507" w14:textId="77777777" w:rsidR="00A81A6F" w:rsidRPr="00E110BF" w:rsidRDefault="00A81A6F" w:rsidP="00A81A6F">
            <w:r w:rsidRPr="00E110BF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E110BF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1D118C44" w14:textId="77777777" w:rsidR="00E110B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09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CEB3D97" w14:textId="453ED828" w:rsidR="00A81A6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E110BF" w14:paraId="6E07D893" w14:textId="77777777" w:rsidTr="005E6E85">
        <w:tc>
          <w:tcPr>
            <w:tcW w:w="1701" w:type="dxa"/>
          </w:tcPr>
          <w:p w14:paraId="1A5689B7" w14:textId="77777777" w:rsidR="00A81A6F" w:rsidRPr="00E110BF" w:rsidRDefault="00A81A6F" w:rsidP="00A81A6F">
            <w:r w:rsidRPr="00E110BF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E110BF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E110BF" w:rsidRDefault="00A81A6F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E110BF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065653F3" w:rsidR="00AB422B" w:rsidRPr="00E110BF" w:rsidRDefault="00AB422B" w:rsidP="00AB422B">
            <w:pPr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EK</w:t>
            </w:r>
            <w:r w:rsidRPr="00E110BF">
              <w:rPr>
                <w:rFonts w:ascii="Corbel" w:hAnsi="Corbel"/>
                <w:szCs w:val="24"/>
              </w:rPr>
              <w:softHyphen/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E110BF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C401" w14:textId="77777777" w:rsidR="00E110BF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8327042" w14:textId="1DAEEC55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E110BF" w:rsidRDefault="00AB422B" w:rsidP="00E110B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E110BF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E110BF" w:rsidRDefault="00AB422B" w:rsidP="00AB422B">
            <w:pPr>
              <w:rPr>
                <w:rFonts w:ascii="Corbel" w:hAnsi="Corbel"/>
                <w:szCs w:val="24"/>
              </w:rPr>
            </w:pPr>
            <w:r w:rsidRPr="00E110BF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E110BF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5E2A" w14:textId="77777777" w:rsidR="00E110BF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66507FB" w14:textId="42C5B0A9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E110B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E110BF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10BF">
        <w:rPr>
          <w:rFonts w:ascii="Corbel" w:hAnsi="Corbel"/>
          <w:b/>
          <w:sz w:val="24"/>
          <w:szCs w:val="24"/>
        </w:rPr>
        <w:t>3.3</w:t>
      </w:r>
      <w:r w:rsidR="0085747A" w:rsidRPr="00E110BF">
        <w:rPr>
          <w:rFonts w:ascii="Corbel" w:hAnsi="Corbel"/>
          <w:b/>
          <w:sz w:val="24"/>
          <w:szCs w:val="24"/>
        </w:rPr>
        <w:t>T</w:t>
      </w:r>
      <w:r w:rsidR="001D7B54" w:rsidRPr="00E110BF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E110BF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E110B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10B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10BF">
        <w:rPr>
          <w:rFonts w:ascii="Corbel" w:hAnsi="Corbel"/>
          <w:sz w:val="24"/>
          <w:szCs w:val="24"/>
        </w:rPr>
        <w:t xml:space="preserve">, </w:t>
      </w:r>
      <w:r w:rsidRPr="00E110BF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E110B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10BF" w14:paraId="0092B97B" w14:textId="77777777" w:rsidTr="00923D7D">
        <w:tc>
          <w:tcPr>
            <w:tcW w:w="9639" w:type="dxa"/>
          </w:tcPr>
          <w:p w14:paraId="5D9036CA" w14:textId="77777777" w:rsidR="0085747A" w:rsidRPr="00E110B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110BF" w14:paraId="5F848518" w14:textId="77777777" w:rsidTr="00923D7D">
        <w:tc>
          <w:tcPr>
            <w:tcW w:w="9639" w:type="dxa"/>
          </w:tcPr>
          <w:p w14:paraId="17E24BD9" w14:textId="77777777" w:rsidR="0085747A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Prawne, społeczne i psychologiczne uwarunkowania podejmowania negocjacji i mediacji w </w:t>
            </w:r>
            <w:r w:rsidRPr="00E110BF">
              <w:rPr>
                <w:rFonts w:ascii="Corbel" w:hAnsi="Corbel"/>
                <w:sz w:val="24"/>
                <w:szCs w:val="24"/>
              </w:rPr>
              <w:lastRenderedPageBreak/>
              <w:t>sferze publicznej. Negocjacje i mediacje. Warunki, rodzaje, strategie. Sposoby prowadzenia negocjacji. Style negocjowania. Modele negocjacji.</w:t>
            </w:r>
          </w:p>
        </w:tc>
      </w:tr>
      <w:tr w:rsidR="0085747A" w:rsidRPr="00E110BF" w14:paraId="7431E4E4" w14:textId="77777777" w:rsidTr="00923D7D">
        <w:tc>
          <w:tcPr>
            <w:tcW w:w="9639" w:type="dxa"/>
          </w:tcPr>
          <w:p w14:paraId="79F2D713" w14:textId="77777777" w:rsidR="0085747A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E110BF" w14:paraId="27942D58" w14:textId="77777777" w:rsidTr="00923D7D">
        <w:tc>
          <w:tcPr>
            <w:tcW w:w="9639" w:type="dxa"/>
          </w:tcPr>
          <w:p w14:paraId="3926FBBC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E110BF" w14:paraId="5BEF17B9" w14:textId="77777777" w:rsidTr="00923D7D">
        <w:tc>
          <w:tcPr>
            <w:tcW w:w="9639" w:type="dxa"/>
          </w:tcPr>
          <w:p w14:paraId="7A9C5ED5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E110BF" w14:paraId="5E4026C4" w14:textId="77777777" w:rsidTr="00923D7D">
        <w:tc>
          <w:tcPr>
            <w:tcW w:w="9639" w:type="dxa"/>
          </w:tcPr>
          <w:p w14:paraId="7E6E0844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E110BF" w14:paraId="7685E8CD" w14:textId="77777777" w:rsidTr="00923D7D">
        <w:tc>
          <w:tcPr>
            <w:tcW w:w="9639" w:type="dxa"/>
          </w:tcPr>
          <w:p w14:paraId="5E1C1607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E110BF" w14:paraId="77E99F71" w14:textId="77777777" w:rsidTr="00923D7D">
        <w:tc>
          <w:tcPr>
            <w:tcW w:w="9639" w:type="dxa"/>
          </w:tcPr>
          <w:p w14:paraId="0A40EDA6" w14:textId="77777777" w:rsidR="00A81A6F" w:rsidRPr="00E110BF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E110B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E110BF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110BF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E110B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E110B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4. </w:t>
      </w:r>
      <w:r w:rsidR="0085747A" w:rsidRPr="00E110BF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E110B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E110B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10BF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110BF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E110B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E110BF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E110BF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E110BF" w14:paraId="5EC8EFFD" w14:textId="77777777" w:rsidTr="00883319">
        <w:tc>
          <w:tcPr>
            <w:tcW w:w="1985" w:type="dxa"/>
          </w:tcPr>
          <w:p w14:paraId="0FA4DAEE" w14:textId="115AF2E0" w:rsidR="00AB422B" w:rsidRPr="00E110BF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E110BF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E110BF" w14:paraId="5F962F62" w14:textId="77777777" w:rsidTr="00EF03C6">
        <w:tc>
          <w:tcPr>
            <w:tcW w:w="1985" w:type="dxa"/>
          </w:tcPr>
          <w:p w14:paraId="1E909159" w14:textId="2D820338" w:rsidR="00AB422B" w:rsidRPr="00E110BF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E110BF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E110BF" w14:paraId="1E7BD339" w14:textId="77777777" w:rsidTr="00C05F44">
        <w:tc>
          <w:tcPr>
            <w:tcW w:w="1985" w:type="dxa"/>
          </w:tcPr>
          <w:p w14:paraId="52489655" w14:textId="77777777" w:rsidR="00226941" w:rsidRPr="00E110BF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E110BF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E110BF" w:rsidRDefault="00226941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E110BF" w14:paraId="1C2896DE" w14:textId="77777777" w:rsidTr="00C05F44">
        <w:tc>
          <w:tcPr>
            <w:tcW w:w="1985" w:type="dxa"/>
          </w:tcPr>
          <w:p w14:paraId="0F62EE8D" w14:textId="77777777" w:rsidR="00226941" w:rsidRPr="00E110BF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E110BF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E110BF" w:rsidRDefault="00226941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E110BF" w14:paraId="66EDEAA6" w14:textId="77777777" w:rsidTr="00C05F44">
        <w:tc>
          <w:tcPr>
            <w:tcW w:w="1985" w:type="dxa"/>
          </w:tcPr>
          <w:p w14:paraId="5C307C31" w14:textId="77777777" w:rsidR="00226941" w:rsidRPr="00E110BF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E110BF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Na podstawie obserwacji aktywności studentów przy realizowanych warsztatach oraz obecności na </w:t>
            </w:r>
            <w:proofErr w:type="gramStart"/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proofErr w:type="gramEnd"/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kiedy są wykonywane</w:t>
            </w:r>
          </w:p>
        </w:tc>
        <w:tc>
          <w:tcPr>
            <w:tcW w:w="2126" w:type="dxa"/>
          </w:tcPr>
          <w:p w14:paraId="253E6D25" w14:textId="77777777" w:rsidR="00226941" w:rsidRPr="00E110BF" w:rsidRDefault="00226941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E110BF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2C0FE6F0" w:rsidR="00AB422B" w:rsidRPr="00E110BF" w:rsidRDefault="000133FD" w:rsidP="00AB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B422B"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E110BF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Na podstawie obserwacji aktywności studentów przy realizowanych warsztatach oraz obecności na </w:t>
            </w:r>
            <w:proofErr w:type="gramStart"/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proofErr w:type="gramEnd"/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E110BF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E110BF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E110BF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Na podstawie obserwacji aktywności studentów przy realizowanych warsztatach oraz obecności na </w:t>
            </w:r>
            <w:proofErr w:type="gramStart"/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proofErr w:type="gramEnd"/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E110BF" w:rsidRDefault="00AB422B" w:rsidP="00E1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E110B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E110B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4.2 </w:t>
      </w:r>
      <w:r w:rsidR="0085747A" w:rsidRPr="00E110BF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E110B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10BF" w14:paraId="338BBD7E" w14:textId="77777777" w:rsidTr="00923D7D">
        <w:tc>
          <w:tcPr>
            <w:tcW w:w="9670" w:type="dxa"/>
          </w:tcPr>
          <w:p w14:paraId="05C00BA7" w14:textId="77777777" w:rsidR="0085747A" w:rsidRPr="00E110BF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materiału podanego w trakcie ćwiczeń oraz wskazanej literatury,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110BF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E110B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10BF">
        <w:rPr>
          <w:rFonts w:ascii="Corbel" w:hAnsi="Corbel"/>
          <w:b/>
          <w:sz w:val="24"/>
          <w:szCs w:val="24"/>
        </w:rPr>
        <w:t xml:space="preserve">5. </w:t>
      </w:r>
      <w:r w:rsidR="00C61DC5" w:rsidRPr="00E110B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E110B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110BF" w14:paraId="49D2B5D1" w14:textId="77777777" w:rsidTr="003E1941">
        <w:tc>
          <w:tcPr>
            <w:tcW w:w="4962" w:type="dxa"/>
            <w:vAlign w:val="center"/>
          </w:tcPr>
          <w:p w14:paraId="1C75244F" w14:textId="77777777" w:rsidR="0085747A" w:rsidRPr="00E110B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10B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110B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10B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E110B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10B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10B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110B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10BF" w14:paraId="7C690750" w14:textId="77777777" w:rsidTr="00923D7D">
        <w:tc>
          <w:tcPr>
            <w:tcW w:w="4962" w:type="dxa"/>
          </w:tcPr>
          <w:p w14:paraId="3395F5FB" w14:textId="77777777" w:rsidR="0085747A" w:rsidRPr="00E110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G</w:t>
            </w:r>
            <w:r w:rsidR="0085747A" w:rsidRPr="00E110B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110B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110B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110B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110B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110B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110B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3FE60475" w:rsidR="0085747A" w:rsidRPr="00E110BF" w:rsidRDefault="00B77CE2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E110BF" w14:paraId="48E92446" w14:textId="77777777" w:rsidTr="00923D7D">
        <w:tc>
          <w:tcPr>
            <w:tcW w:w="4962" w:type="dxa"/>
          </w:tcPr>
          <w:p w14:paraId="644A845E" w14:textId="77777777" w:rsidR="00C61DC5" w:rsidRPr="00E110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110B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77777777" w:rsidR="00C61DC5" w:rsidRPr="00E110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651BD2" w14:textId="706ABD92" w:rsidR="00C61DC5" w:rsidRPr="00E110BF" w:rsidRDefault="00B77CE2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110BF" w14:paraId="55FFF723" w14:textId="77777777" w:rsidTr="00923D7D">
        <w:tc>
          <w:tcPr>
            <w:tcW w:w="4962" w:type="dxa"/>
          </w:tcPr>
          <w:p w14:paraId="33217B3B" w14:textId="77777777" w:rsidR="0071620A" w:rsidRPr="00E110B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110B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110B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814C32" w14:textId="77777777" w:rsidR="00C61DC5" w:rsidRPr="00E110BF" w:rsidRDefault="00740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3451EE61" w:rsidR="00C61DC5" w:rsidRPr="00E110BF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3</w:t>
            </w:r>
            <w:r w:rsidR="00B77CE2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E110BF" w14:paraId="705B72E1" w14:textId="77777777" w:rsidTr="00923D7D">
        <w:tc>
          <w:tcPr>
            <w:tcW w:w="4962" w:type="dxa"/>
          </w:tcPr>
          <w:p w14:paraId="57B8D6A0" w14:textId="77777777" w:rsidR="0085747A" w:rsidRPr="00E110B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E110BF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110BF" w14:paraId="3FBBAE93" w14:textId="77777777" w:rsidTr="00923D7D">
        <w:tc>
          <w:tcPr>
            <w:tcW w:w="4962" w:type="dxa"/>
          </w:tcPr>
          <w:p w14:paraId="7F5325AF" w14:textId="77777777" w:rsidR="0085747A" w:rsidRPr="00E110B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10B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E110BF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10B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E110B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110B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110B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E110B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E110B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6. </w:t>
      </w:r>
      <w:r w:rsidR="0085747A" w:rsidRPr="00E110BF">
        <w:rPr>
          <w:rFonts w:ascii="Corbel" w:hAnsi="Corbel"/>
          <w:smallCaps w:val="0"/>
          <w:szCs w:val="24"/>
        </w:rPr>
        <w:t>PRAKTYKI ZAWO</w:t>
      </w:r>
      <w:r w:rsidR="009D3F3B" w:rsidRPr="00E110BF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E110B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7"/>
        <w:gridCol w:w="4751"/>
      </w:tblGrid>
      <w:tr w:rsidR="0085747A" w:rsidRPr="00E110BF" w14:paraId="2D5281EB" w14:textId="77777777" w:rsidTr="00575AD1">
        <w:trPr>
          <w:trHeight w:val="397"/>
        </w:trPr>
        <w:tc>
          <w:tcPr>
            <w:tcW w:w="4678" w:type="dxa"/>
          </w:tcPr>
          <w:p w14:paraId="71461E64" w14:textId="77777777" w:rsidR="0085747A" w:rsidRPr="00E110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E110BF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110BF" w14:paraId="4CAF0962" w14:textId="77777777" w:rsidTr="00575AD1">
        <w:trPr>
          <w:trHeight w:val="397"/>
        </w:trPr>
        <w:tc>
          <w:tcPr>
            <w:tcW w:w="4678" w:type="dxa"/>
          </w:tcPr>
          <w:p w14:paraId="514EEE22" w14:textId="77777777" w:rsidR="0085747A" w:rsidRPr="00E110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E110BF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E110B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E110B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10BF">
        <w:rPr>
          <w:rFonts w:ascii="Corbel" w:hAnsi="Corbel"/>
          <w:smallCaps w:val="0"/>
          <w:szCs w:val="24"/>
        </w:rPr>
        <w:t xml:space="preserve">7. </w:t>
      </w:r>
      <w:r w:rsidR="0085747A" w:rsidRPr="00E110BF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E110B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10BF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E110BF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36988D8" w14:textId="77777777" w:rsidR="00622453" w:rsidRPr="00E110BF" w:rsidRDefault="00622453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Negocjacje i mediacje w sferze publicznej, Wolters Kluwer, Warszawa 2009 </w:t>
            </w: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Mediacje. Teoria i praktyka, Wolters Kluwer, Warszawa 2009 </w:t>
            </w: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Moore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Mediacje. Praktyczne strategie rozwiązywania konfliktów, Wolters Kluwer, Warszawa 2009</w:t>
            </w:r>
          </w:p>
        </w:tc>
      </w:tr>
      <w:tr w:rsidR="0085747A" w:rsidRPr="00E110BF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E110BF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192EA34" w14:textId="77777777" w:rsidR="00622453" w:rsidRPr="00E110BF" w:rsidRDefault="00622453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Bobrowicz M., Mediacja. Jestem za, Wolters Kluwer, Warszawa 2009 </w:t>
            </w: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Płaszczyzny konfliktów w administracji publicznej, Wolters Kluwer, Warszawa 2010</w:t>
            </w:r>
          </w:p>
          <w:p w14:paraId="1C620E46" w14:textId="4CC2129C" w:rsidR="00556556" w:rsidRPr="00E110BF" w:rsidRDefault="00556556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E11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2010, Negocjacje w biznesie a praktyka na rynku pracy. Studencka Akademia Umiejętności, Uniwersytet Rzeszowski, Rzeszów.</w:t>
            </w:r>
          </w:p>
        </w:tc>
      </w:tr>
    </w:tbl>
    <w:p w14:paraId="06F19736" w14:textId="6881A0C0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00DE9C" w14:textId="77777777" w:rsidR="00EC25E7" w:rsidRPr="00E110BF" w:rsidRDefault="00EC25E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E110B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10B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3A45F" w14:textId="77777777" w:rsidR="00C75D1E" w:rsidRDefault="00C75D1E" w:rsidP="00C16ABF">
      <w:pPr>
        <w:spacing w:after="0" w:line="240" w:lineRule="auto"/>
      </w:pPr>
      <w:r>
        <w:separator/>
      </w:r>
    </w:p>
  </w:endnote>
  <w:endnote w:type="continuationSeparator" w:id="0">
    <w:p w14:paraId="28179F5F" w14:textId="77777777" w:rsidR="00C75D1E" w:rsidRDefault="00C75D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1C45E" w14:textId="77777777" w:rsidR="00C75D1E" w:rsidRDefault="00C75D1E" w:rsidP="00C16ABF">
      <w:pPr>
        <w:spacing w:after="0" w:line="240" w:lineRule="auto"/>
      </w:pPr>
      <w:r>
        <w:separator/>
      </w:r>
    </w:p>
  </w:footnote>
  <w:footnote w:type="continuationSeparator" w:id="0">
    <w:p w14:paraId="4A3BBC0A" w14:textId="77777777" w:rsidR="00C75D1E" w:rsidRDefault="00C75D1E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C5A04"/>
    <w:multiLevelType w:val="hybridMultilevel"/>
    <w:tmpl w:val="DC94D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3FD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D1D"/>
    <w:rsid w:val="00556556"/>
    <w:rsid w:val="0056696D"/>
    <w:rsid w:val="00575AD1"/>
    <w:rsid w:val="0059484D"/>
    <w:rsid w:val="005A0855"/>
    <w:rsid w:val="005A133C"/>
    <w:rsid w:val="005A3196"/>
    <w:rsid w:val="005C080F"/>
    <w:rsid w:val="005C55E5"/>
    <w:rsid w:val="005C696A"/>
    <w:rsid w:val="005E10DF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77CE2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227B"/>
    <w:rsid w:val="00C131B5"/>
    <w:rsid w:val="00C16ABF"/>
    <w:rsid w:val="00C170AE"/>
    <w:rsid w:val="00C26CB7"/>
    <w:rsid w:val="00C324C1"/>
    <w:rsid w:val="00C36992"/>
    <w:rsid w:val="00C56036"/>
    <w:rsid w:val="00C61DC5"/>
    <w:rsid w:val="00C64434"/>
    <w:rsid w:val="00C67E92"/>
    <w:rsid w:val="00C70A26"/>
    <w:rsid w:val="00C75D1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10BF"/>
    <w:rsid w:val="00E129B8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25E7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CC1637DD-56FA-4600-9AD1-9CE23D8D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83DEDB-1417-4052-9899-75CE0F584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863710-D24D-450C-8936-C77C17B7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1314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6</cp:revision>
  <cp:lastPrinted>2019-02-06T12:12:00Z</cp:lastPrinted>
  <dcterms:created xsi:type="dcterms:W3CDTF">2020-12-15T11:54:00Z</dcterms:created>
  <dcterms:modified xsi:type="dcterms:W3CDTF">2021-02-09T08:59:00Z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