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73D6E" w14:textId="77777777" w:rsidR="0045656C" w:rsidRPr="00E960BB" w:rsidRDefault="00CD6897" w:rsidP="001065A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374335"/>
      <w:bookmarkStart w:id="1" w:name="_Hlk57560237"/>
      <w:r w:rsidR="0045656C" w:rsidRPr="00E960BB">
        <w:rPr>
          <w:rFonts w:ascii="Corbel" w:hAnsi="Corbel"/>
          <w:bCs/>
          <w:i/>
        </w:rPr>
        <w:t>Załącznik nr 1.5 do Zarządzenia Rektora UR  nr 12/2019</w:t>
      </w:r>
    </w:p>
    <w:bookmarkEnd w:id="0"/>
    <w:bookmarkEnd w:id="1"/>
    <w:p w14:paraId="52EB7126" w14:textId="77777777" w:rsidR="00090A42" w:rsidRPr="009C54AE" w:rsidRDefault="00090A42" w:rsidP="001065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60B139" w14:textId="77777777" w:rsidR="00090A42" w:rsidRPr="007B654D" w:rsidRDefault="00090A42" w:rsidP="001065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65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B654D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19</w:t>
      </w:r>
      <w:r w:rsidRPr="007B654D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1</w:t>
      </w:r>
    </w:p>
    <w:p w14:paraId="717B9931" w14:textId="77777777" w:rsidR="00090A42" w:rsidRPr="00EA4832" w:rsidRDefault="00090A42" w:rsidP="001065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20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06BF1EC" w14:textId="66DC6725" w:rsidR="0085747A" w:rsidRPr="009C54AE" w:rsidRDefault="0085747A" w:rsidP="001065A4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482C8DA7" w14:textId="30764EB6" w:rsidR="0085747A" w:rsidRDefault="0085747A" w:rsidP="001065A4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6DBD523" w14:textId="77777777" w:rsidR="0045656C" w:rsidRPr="009C54AE" w:rsidRDefault="0045656C" w:rsidP="001065A4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1FF1222" w14:textId="77777777" w:rsidTr="0045656C">
        <w:tc>
          <w:tcPr>
            <w:tcW w:w="2694" w:type="dxa"/>
            <w:vAlign w:val="center"/>
          </w:tcPr>
          <w:p w14:paraId="70430BDE" w14:textId="77777777" w:rsidR="0085747A" w:rsidRPr="009C54AE" w:rsidRDefault="00C05F44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2B44E6" w14:textId="77777777" w:rsidR="0085747A" w:rsidRPr="00D5712E" w:rsidRDefault="00D5712E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>Finanse organizacji non-profit</w:t>
            </w:r>
          </w:p>
        </w:tc>
      </w:tr>
      <w:tr w:rsidR="0085747A" w:rsidRPr="009C54AE" w14:paraId="6B4B810A" w14:textId="77777777" w:rsidTr="0045656C">
        <w:tc>
          <w:tcPr>
            <w:tcW w:w="2694" w:type="dxa"/>
            <w:vAlign w:val="center"/>
          </w:tcPr>
          <w:p w14:paraId="21676F61" w14:textId="77777777" w:rsidR="0085747A" w:rsidRPr="009C54AE" w:rsidRDefault="00C05F44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28AB97" w14:textId="77777777" w:rsidR="0085747A" w:rsidRPr="00D5712E" w:rsidRDefault="00D5712E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E/II/EiZSP/C-1.1b</w:t>
            </w:r>
          </w:p>
        </w:tc>
      </w:tr>
      <w:tr w:rsidR="0085747A" w:rsidRPr="009C54AE" w14:paraId="4760193D" w14:textId="77777777" w:rsidTr="0045656C">
        <w:tc>
          <w:tcPr>
            <w:tcW w:w="2694" w:type="dxa"/>
            <w:vAlign w:val="center"/>
          </w:tcPr>
          <w:p w14:paraId="4AA25DE2" w14:textId="77777777" w:rsidR="0085747A" w:rsidRPr="009C54AE" w:rsidRDefault="0017512A" w:rsidP="001065A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F88DAD" w14:textId="77777777" w:rsidR="0085747A" w:rsidRPr="00D5712E" w:rsidRDefault="0017512A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5656C" w:rsidRPr="009C54AE" w14:paraId="1D858F2F" w14:textId="77777777" w:rsidTr="0045656C">
        <w:tc>
          <w:tcPr>
            <w:tcW w:w="2694" w:type="dxa"/>
            <w:vAlign w:val="center"/>
          </w:tcPr>
          <w:p w14:paraId="4CB50882" w14:textId="77777777" w:rsidR="0045656C" w:rsidRPr="009C54AE" w:rsidRDefault="0045656C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144AC7" w14:textId="7CCD5C37" w:rsidR="0045656C" w:rsidRPr="00D5712E" w:rsidRDefault="0045656C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D05F51B" w14:textId="77777777" w:rsidTr="0045656C">
        <w:tc>
          <w:tcPr>
            <w:tcW w:w="2694" w:type="dxa"/>
            <w:vAlign w:val="center"/>
          </w:tcPr>
          <w:p w14:paraId="27D2BE37" w14:textId="77777777" w:rsidR="0085747A" w:rsidRPr="009C54AE" w:rsidRDefault="0085747A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D80A0A" w14:textId="77777777" w:rsidR="0085747A" w:rsidRPr="00D5712E" w:rsidRDefault="00E40AE4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C260BBB" w14:textId="77777777" w:rsidTr="0045656C">
        <w:tc>
          <w:tcPr>
            <w:tcW w:w="2694" w:type="dxa"/>
            <w:vAlign w:val="center"/>
          </w:tcPr>
          <w:p w14:paraId="5898CD9F" w14:textId="77777777" w:rsidR="0085747A" w:rsidRPr="009C54AE" w:rsidRDefault="00DE4A14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152B2B" w14:textId="685117D3" w:rsidR="0085747A" w:rsidRPr="00D5712E" w:rsidRDefault="00D5712E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656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FFA83D4" w14:textId="77777777" w:rsidTr="0045656C">
        <w:tc>
          <w:tcPr>
            <w:tcW w:w="2694" w:type="dxa"/>
            <w:vAlign w:val="center"/>
          </w:tcPr>
          <w:p w14:paraId="1A9CC932" w14:textId="77777777" w:rsidR="0085747A" w:rsidRPr="009C54AE" w:rsidRDefault="0085747A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DF48DA" w14:textId="77777777" w:rsidR="0085747A" w:rsidRPr="00D5712E" w:rsidRDefault="0017512A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1B85540" w14:textId="77777777" w:rsidTr="0045656C">
        <w:tc>
          <w:tcPr>
            <w:tcW w:w="2694" w:type="dxa"/>
            <w:vAlign w:val="center"/>
          </w:tcPr>
          <w:p w14:paraId="18A00B13" w14:textId="77777777" w:rsidR="0085747A" w:rsidRPr="009C54AE" w:rsidRDefault="0085747A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D58E13" w14:textId="18A2F5CA" w:rsidR="0085747A" w:rsidRPr="00D5712E" w:rsidRDefault="001D7A4A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 w:val="24"/>
                <w:szCs w:val="24"/>
              </w:rPr>
              <w:t>Nies</w:t>
            </w:r>
            <w:r w:rsidRPr="0011072D">
              <w:rPr>
                <w:rFonts w:ascii="Corbel" w:hAnsi="Corbel" w:cs="Calibri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00490C" w14:textId="77777777" w:rsidTr="0045656C">
        <w:tc>
          <w:tcPr>
            <w:tcW w:w="2694" w:type="dxa"/>
            <w:vAlign w:val="center"/>
          </w:tcPr>
          <w:p w14:paraId="47AB7D19" w14:textId="77777777" w:rsidR="0085747A" w:rsidRPr="009C54AE" w:rsidRDefault="0085747A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EB03DF" w14:textId="77777777" w:rsidR="0085747A" w:rsidRPr="00D5712E" w:rsidRDefault="00D5712E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05CCB3F8" w14:textId="77777777" w:rsidTr="0045656C">
        <w:tc>
          <w:tcPr>
            <w:tcW w:w="2694" w:type="dxa"/>
            <w:vAlign w:val="center"/>
          </w:tcPr>
          <w:p w14:paraId="24FF0C54" w14:textId="77777777" w:rsidR="0085747A" w:rsidRPr="009C54AE" w:rsidRDefault="0085747A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88CA7B" w14:textId="77777777" w:rsidR="0085747A" w:rsidRPr="00D5712E" w:rsidRDefault="0017512A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C66B9C4" w14:textId="77777777" w:rsidTr="0045656C">
        <w:tc>
          <w:tcPr>
            <w:tcW w:w="2694" w:type="dxa"/>
            <w:vAlign w:val="center"/>
          </w:tcPr>
          <w:p w14:paraId="1920D80F" w14:textId="77777777" w:rsidR="00923D7D" w:rsidRPr="009C54AE" w:rsidRDefault="00923D7D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0D7C50" w14:textId="77777777" w:rsidR="00923D7D" w:rsidRPr="00D5712E" w:rsidRDefault="0017512A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3122CA" w14:textId="77777777" w:rsidTr="0045656C">
        <w:tc>
          <w:tcPr>
            <w:tcW w:w="2694" w:type="dxa"/>
            <w:vAlign w:val="center"/>
          </w:tcPr>
          <w:p w14:paraId="1BF17098" w14:textId="77777777" w:rsidR="0085747A" w:rsidRPr="009C54AE" w:rsidRDefault="0085747A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792946" w14:textId="77777777" w:rsidR="0085747A" w:rsidRPr="00D5712E" w:rsidRDefault="00E40AE4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3CC38BC0" w14:textId="77777777" w:rsidTr="0045656C">
        <w:tc>
          <w:tcPr>
            <w:tcW w:w="2694" w:type="dxa"/>
            <w:vAlign w:val="center"/>
          </w:tcPr>
          <w:p w14:paraId="2710A0B6" w14:textId="77777777" w:rsidR="0085747A" w:rsidRPr="009C54AE" w:rsidRDefault="0085747A" w:rsidP="001065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F22D60" w14:textId="77777777" w:rsidR="0085747A" w:rsidRPr="00D5712E" w:rsidRDefault="00D5712E" w:rsidP="001065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34D5105B" w14:textId="77777777" w:rsidR="0085747A" w:rsidRPr="009C54AE" w:rsidRDefault="0085747A" w:rsidP="001065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257536" w14:textId="77777777" w:rsidR="0085747A" w:rsidRPr="009C54AE" w:rsidRDefault="0085747A" w:rsidP="001065A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0E4619" w14:textId="77777777" w:rsidR="00923D7D" w:rsidRPr="009C54AE" w:rsidRDefault="00923D7D" w:rsidP="001065A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CBDF406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10BC" w14:textId="77777777" w:rsidR="00015B8F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22EC78" w14:textId="77777777" w:rsidR="00015B8F" w:rsidRPr="009C54AE" w:rsidRDefault="002B5EA0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667D9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C8C6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1EB6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EA3C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C987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0FB1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D65E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F7831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2B16F" w14:textId="77777777" w:rsidR="00015B8F" w:rsidRPr="009C54AE" w:rsidRDefault="00015B8F" w:rsidP="001065A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9C54AE" w14:paraId="6A60D59F" w14:textId="77777777" w:rsidTr="0045656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5809" w14:textId="381CD219" w:rsidR="00E40AE4" w:rsidRPr="009C54AE" w:rsidRDefault="0045656C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A2E" w14:textId="77777777" w:rsidR="00E40AE4" w:rsidRPr="009C54AE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974C" w14:textId="20E0A638" w:rsidR="00E40AE4" w:rsidRPr="009C54AE" w:rsidRDefault="001D7A4A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F742" w14:textId="77777777" w:rsidR="00E40AE4" w:rsidRPr="00E40AE4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5EBD" w14:textId="77777777" w:rsidR="00E40AE4" w:rsidRPr="00E40AE4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689C" w14:textId="77777777" w:rsidR="00E40AE4" w:rsidRPr="00E40AE4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D269" w14:textId="77777777" w:rsidR="00E40AE4" w:rsidRPr="00E40AE4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C049" w14:textId="77777777" w:rsidR="00E40AE4" w:rsidRPr="00E40AE4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AEEE" w14:textId="77777777" w:rsidR="00E40AE4" w:rsidRPr="00E40AE4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7E10" w14:textId="77777777" w:rsidR="00E40AE4" w:rsidRPr="009C54AE" w:rsidRDefault="00E40AE4" w:rsidP="001065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F027BE" w14:textId="77777777" w:rsidR="00923D7D" w:rsidRPr="009C54AE" w:rsidRDefault="00923D7D" w:rsidP="001065A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46EC0B" w14:textId="77777777" w:rsidR="0085747A" w:rsidRPr="009C54AE" w:rsidRDefault="0085747A" w:rsidP="001065A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81A5C" w14:textId="15E3833A" w:rsidR="0045656C" w:rsidRPr="003C0190" w:rsidRDefault="0045656C" w:rsidP="001065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3C019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687FA49" w14:textId="77777777" w:rsidR="0045656C" w:rsidRPr="009C54AE" w:rsidRDefault="0045656C" w:rsidP="001065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3999AB92" w14:textId="77777777" w:rsidR="0045656C" w:rsidRPr="009C54AE" w:rsidRDefault="0045656C" w:rsidP="001065A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16088A90" w14:textId="77777777" w:rsidR="00E22FBC" w:rsidRPr="009C54AE" w:rsidRDefault="00E22FBC" w:rsidP="001065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0B865D1" w14:textId="77777777" w:rsidR="009C54AE" w:rsidRPr="00E40AE4" w:rsidRDefault="00E40AE4" w:rsidP="001065A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1D26E2E9" w14:textId="77777777" w:rsidR="00E960BB" w:rsidRDefault="00E960BB" w:rsidP="001065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DBD244" w14:textId="77777777" w:rsidR="00E960BB" w:rsidRPr="009C54AE" w:rsidRDefault="0085747A" w:rsidP="001065A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8665C20" w14:textId="77777777" w:rsidTr="0045656C">
        <w:trPr>
          <w:jc w:val="center"/>
        </w:trPr>
        <w:tc>
          <w:tcPr>
            <w:tcW w:w="9670" w:type="dxa"/>
          </w:tcPr>
          <w:p w14:paraId="471E81CC" w14:textId="77777777" w:rsidR="0085747A" w:rsidRPr="00E40AE4" w:rsidRDefault="00D5712E" w:rsidP="001065A4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Student zna podstawowe zasady finansów w jednostkach sektora finansów publicznych, przedsiębiorstw oraz podstawowe zagadnienia z finansów publicznych.</w:t>
            </w:r>
            <w:r>
              <w:rPr>
                <w:rFonts w:ascii="Corbel" w:hAnsi="Corbel"/>
                <w:sz w:val="24"/>
                <w:szCs w:val="24"/>
              </w:rPr>
              <w:t xml:space="preserve"> Student właściwie sytuacje sektor organizacji non-profit obok sektorów publicznego i prywatnego.</w:t>
            </w:r>
          </w:p>
        </w:tc>
      </w:tr>
    </w:tbl>
    <w:p w14:paraId="09E942D8" w14:textId="77777777" w:rsidR="00153C41" w:rsidRDefault="00153C41" w:rsidP="001065A4">
      <w:pPr>
        <w:pStyle w:val="Punktygwne"/>
        <w:spacing w:before="0" w:after="0"/>
        <w:rPr>
          <w:rFonts w:ascii="Corbel" w:hAnsi="Corbel"/>
          <w:szCs w:val="24"/>
        </w:rPr>
      </w:pPr>
    </w:p>
    <w:p w14:paraId="54B61ED3" w14:textId="77777777" w:rsidR="0085747A" w:rsidRPr="00C05F44" w:rsidRDefault="0071620A" w:rsidP="001065A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9C973FE" w14:textId="77777777" w:rsidR="0085747A" w:rsidRPr="00C05F44" w:rsidRDefault="0085747A" w:rsidP="001065A4">
      <w:pPr>
        <w:pStyle w:val="Punktygwne"/>
        <w:spacing w:before="0" w:after="0"/>
        <w:rPr>
          <w:rFonts w:ascii="Corbel" w:hAnsi="Corbel"/>
          <w:szCs w:val="24"/>
        </w:rPr>
      </w:pPr>
    </w:p>
    <w:p w14:paraId="7073D453" w14:textId="77777777" w:rsidR="0085747A" w:rsidRDefault="0071620A" w:rsidP="001065A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A57A6D" w14:textId="77777777" w:rsidR="00F83B28" w:rsidRPr="009C54AE" w:rsidRDefault="00F83B28" w:rsidP="001065A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075F9CE" w14:textId="77777777" w:rsidTr="00923D7D">
        <w:tc>
          <w:tcPr>
            <w:tcW w:w="851" w:type="dxa"/>
            <w:vAlign w:val="center"/>
          </w:tcPr>
          <w:p w14:paraId="35566E42" w14:textId="77777777" w:rsidR="0085747A" w:rsidRPr="009C54AE" w:rsidRDefault="0085747A" w:rsidP="001065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D09877" w14:textId="77777777" w:rsidR="0085747A" w:rsidRPr="00D5712E" w:rsidRDefault="00D5712E" w:rsidP="001065A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5712E">
              <w:rPr>
                <w:rFonts w:ascii="Corbel" w:hAnsi="Corbel"/>
                <w:bCs/>
                <w:sz w:val="24"/>
                <w:szCs w:val="24"/>
              </w:rPr>
              <w:t>Zapoznanie studenta z zasadami działania i specyfiką funkcjonowania organizacji non-profit.</w:t>
            </w:r>
          </w:p>
        </w:tc>
      </w:tr>
      <w:tr w:rsidR="0085747A" w:rsidRPr="009C54AE" w14:paraId="495D21A5" w14:textId="77777777" w:rsidTr="00923D7D">
        <w:tc>
          <w:tcPr>
            <w:tcW w:w="851" w:type="dxa"/>
            <w:vAlign w:val="center"/>
          </w:tcPr>
          <w:p w14:paraId="18FD0EE2" w14:textId="77777777" w:rsidR="0085747A" w:rsidRPr="009C54AE" w:rsidRDefault="00E40AE4" w:rsidP="001065A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30ACAC" w14:textId="77777777" w:rsidR="0085747A" w:rsidRPr="00D5712E" w:rsidRDefault="00D5712E" w:rsidP="001065A4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D5712E">
              <w:rPr>
                <w:rFonts w:ascii="Corbel" w:hAnsi="Corbel"/>
                <w:b w:val="0"/>
                <w:sz w:val="24"/>
                <w:szCs w:val="24"/>
              </w:rPr>
              <w:t>Przedstawienie rodzajów organizacji non-profit.</w:t>
            </w:r>
          </w:p>
        </w:tc>
      </w:tr>
      <w:tr w:rsidR="00E40AE4" w:rsidRPr="009C54AE" w14:paraId="29B2DF9F" w14:textId="77777777" w:rsidTr="00923D7D">
        <w:tc>
          <w:tcPr>
            <w:tcW w:w="851" w:type="dxa"/>
            <w:vAlign w:val="center"/>
          </w:tcPr>
          <w:p w14:paraId="14E084A5" w14:textId="77777777" w:rsidR="00E40AE4" w:rsidRDefault="00E40AE4" w:rsidP="001065A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4D6F48" w14:textId="77777777" w:rsidR="00E40AE4" w:rsidRPr="00D5712E" w:rsidRDefault="00D5712E" w:rsidP="001065A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5712E">
              <w:rPr>
                <w:rFonts w:ascii="Corbel" w:hAnsi="Corbel"/>
                <w:sz w:val="24"/>
                <w:szCs w:val="24"/>
              </w:rPr>
              <w:t>Przekazanie studentom zasad funkcjonowania sektora non-profit w Polsce.</w:t>
            </w:r>
          </w:p>
        </w:tc>
      </w:tr>
      <w:tr w:rsidR="0085747A" w:rsidRPr="009C54AE" w14:paraId="7ACE8750" w14:textId="77777777" w:rsidTr="00923D7D">
        <w:tc>
          <w:tcPr>
            <w:tcW w:w="851" w:type="dxa"/>
            <w:vAlign w:val="center"/>
          </w:tcPr>
          <w:p w14:paraId="4E398EA8" w14:textId="77777777" w:rsidR="0085747A" w:rsidRPr="009C54AE" w:rsidRDefault="00E40AE4" w:rsidP="001065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122B034" w14:textId="77777777" w:rsidR="0085747A" w:rsidRPr="00D5712E" w:rsidRDefault="00D5712E" w:rsidP="001065A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5712E">
              <w:rPr>
                <w:rFonts w:ascii="Corbel" w:hAnsi="Corbel"/>
                <w:sz w:val="24"/>
                <w:szCs w:val="24"/>
              </w:rPr>
              <w:t>Zapoznanie studenta z podstawowymi operacjami księgowymi w organizacjach non-profit.</w:t>
            </w:r>
          </w:p>
        </w:tc>
      </w:tr>
    </w:tbl>
    <w:p w14:paraId="602A12C1" w14:textId="77777777" w:rsidR="0085747A" w:rsidRPr="009C54AE" w:rsidRDefault="0085747A" w:rsidP="001065A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1E5858" w14:textId="77777777" w:rsidR="001D7B54" w:rsidRPr="009C54AE" w:rsidRDefault="009F4610" w:rsidP="001065A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006D4" w14:textId="77777777" w:rsidR="001D7B54" w:rsidRPr="009C54AE" w:rsidRDefault="001D7B54" w:rsidP="001065A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B86F6B" w14:textId="77777777" w:rsidTr="47043D02">
        <w:tc>
          <w:tcPr>
            <w:tcW w:w="1681" w:type="dxa"/>
            <w:vAlign w:val="center"/>
          </w:tcPr>
          <w:p w14:paraId="4982CB35" w14:textId="77777777" w:rsidR="0085747A" w:rsidRPr="009C54AE" w:rsidRDefault="0085747A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9BA8214" w14:textId="77777777" w:rsidR="0085747A" w:rsidRPr="009C54AE" w:rsidRDefault="0085747A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1CFA3B" w14:textId="77777777" w:rsidR="0085747A" w:rsidRPr="009C54AE" w:rsidRDefault="0085747A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712E" w:rsidRPr="009C54AE" w14:paraId="2B4DA2C1" w14:textId="77777777" w:rsidTr="47043D02">
        <w:tc>
          <w:tcPr>
            <w:tcW w:w="1681" w:type="dxa"/>
            <w:vAlign w:val="center"/>
          </w:tcPr>
          <w:p w14:paraId="4397285F" w14:textId="77777777" w:rsidR="00D5712E" w:rsidRPr="009C54AE" w:rsidRDefault="00D5712E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8F4AFD0" w14:textId="77777777" w:rsidR="00D5712E" w:rsidRPr="00D34780" w:rsidRDefault="00D5712E" w:rsidP="001065A4">
            <w:pPr>
              <w:pStyle w:val="western"/>
              <w:spacing w:before="0" w:beforeAutospacing="0" w:after="0" w:line="240" w:lineRule="auto"/>
              <w:rPr>
                <w:rFonts w:ascii="Corbel" w:hAnsi="Corbel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Student zna zasady działania i specyfikę organizacji non-profit.</w:t>
            </w:r>
            <w:r>
              <w:rPr>
                <w:rFonts w:ascii="Corbel" w:hAnsi="Corbel"/>
                <w:sz w:val="24"/>
                <w:szCs w:val="24"/>
              </w:rPr>
              <w:t xml:space="preserve"> Student potrafi wskazać rolę sektora organizacji non-profity w gospodarce rynkowej.</w:t>
            </w:r>
          </w:p>
        </w:tc>
        <w:tc>
          <w:tcPr>
            <w:tcW w:w="1865" w:type="dxa"/>
            <w:vAlign w:val="center"/>
          </w:tcPr>
          <w:p w14:paraId="7E09763B" w14:textId="77777777" w:rsidR="00D5712E" w:rsidRPr="00D34780" w:rsidRDefault="00D5712E" w:rsidP="001065A4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D34780">
              <w:rPr>
                <w:rFonts w:ascii="Corbel" w:hAnsi="Corbel"/>
                <w:sz w:val="24"/>
                <w:szCs w:val="24"/>
              </w:rPr>
              <w:t>_W02</w:t>
            </w:r>
          </w:p>
          <w:p w14:paraId="4C09B410" w14:textId="77777777" w:rsidR="00D5712E" w:rsidRPr="00D34780" w:rsidRDefault="00D5712E" w:rsidP="001065A4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D34780">
              <w:rPr>
                <w:rFonts w:ascii="Corbel" w:hAnsi="Corbel"/>
                <w:sz w:val="24"/>
                <w:szCs w:val="24"/>
              </w:rPr>
              <w:t>_W0</w:t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D5712E" w:rsidRPr="009C54AE" w14:paraId="3621F7BC" w14:textId="77777777" w:rsidTr="47043D02">
        <w:tc>
          <w:tcPr>
            <w:tcW w:w="1681" w:type="dxa"/>
            <w:vAlign w:val="center"/>
          </w:tcPr>
          <w:p w14:paraId="5C6990E4" w14:textId="77777777" w:rsidR="00D5712E" w:rsidRPr="009C54AE" w:rsidRDefault="00D5712E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8E85F4E" w14:textId="1DC734EF" w:rsidR="00D5712E" w:rsidRPr="003C7CD1" w:rsidRDefault="00D5712E" w:rsidP="001065A4">
            <w:pPr>
              <w:pStyle w:val="western"/>
              <w:spacing w:before="0" w:beforeAutospacing="0" w:after="0" w:line="240" w:lineRule="auto"/>
              <w:rPr>
                <w:rFonts w:ascii="Corbel" w:hAnsi="Corbel"/>
                <w:sz w:val="24"/>
                <w:szCs w:val="24"/>
              </w:rPr>
            </w:pPr>
            <w:r w:rsidRPr="47043D02">
              <w:rPr>
                <w:rFonts w:ascii="Corbel" w:hAnsi="Corbel"/>
                <w:sz w:val="24"/>
                <w:szCs w:val="24"/>
              </w:rPr>
              <w:t xml:space="preserve">Student potrafi przedstawić i scharakteryzować rodzaje organizacji non – profit. Student potrafi analizować zjawiska, ich uwarunkowania i determinanty rozwoju sektora non-profit. </w:t>
            </w:r>
          </w:p>
        </w:tc>
        <w:tc>
          <w:tcPr>
            <w:tcW w:w="1865" w:type="dxa"/>
            <w:vAlign w:val="center"/>
          </w:tcPr>
          <w:p w14:paraId="659D236D" w14:textId="77777777" w:rsidR="00D5712E" w:rsidRDefault="00D5712E" w:rsidP="001065A4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5865029C" w14:textId="77777777" w:rsidR="00D5712E" w:rsidRPr="00D34780" w:rsidRDefault="00D5712E" w:rsidP="001065A4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D34780">
              <w:rPr>
                <w:rFonts w:ascii="Corbel" w:hAnsi="Corbel"/>
                <w:sz w:val="24"/>
                <w:szCs w:val="24"/>
              </w:rPr>
              <w:t>_U02</w:t>
            </w:r>
          </w:p>
        </w:tc>
      </w:tr>
      <w:tr w:rsidR="00D5712E" w:rsidRPr="009C54AE" w14:paraId="0792C343" w14:textId="77777777" w:rsidTr="47043D02">
        <w:tc>
          <w:tcPr>
            <w:tcW w:w="1681" w:type="dxa"/>
            <w:vAlign w:val="center"/>
          </w:tcPr>
          <w:p w14:paraId="5029B1B3" w14:textId="77777777" w:rsidR="00D5712E" w:rsidRPr="002D5E2C" w:rsidRDefault="00D5712E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A930807" w14:textId="77777777" w:rsidR="00D5712E" w:rsidRPr="00D34780" w:rsidRDefault="00D5712E" w:rsidP="001065A4">
            <w:pPr>
              <w:pStyle w:val="western"/>
              <w:spacing w:before="0" w:beforeAutospacing="0" w:after="0" w:line="240" w:lineRule="auto"/>
              <w:rPr>
                <w:rFonts w:ascii="Corbel" w:hAnsi="Corbel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 xml:space="preserve">Student rozumie </w:t>
            </w:r>
            <w:r>
              <w:rPr>
                <w:rFonts w:ascii="Corbel" w:hAnsi="Corbel"/>
                <w:sz w:val="24"/>
                <w:szCs w:val="24"/>
              </w:rPr>
              <w:t>specyficzne zasady,</w:t>
            </w:r>
            <w:r w:rsidRPr="00D34780">
              <w:rPr>
                <w:rFonts w:ascii="Corbel" w:hAnsi="Corbel"/>
                <w:sz w:val="24"/>
                <w:szCs w:val="24"/>
              </w:rPr>
              <w:t xml:space="preserve"> procedury </w:t>
            </w:r>
            <w:r>
              <w:rPr>
                <w:rFonts w:ascii="Corbel" w:hAnsi="Corbel"/>
                <w:sz w:val="24"/>
                <w:szCs w:val="24"/>
              </w:rPr>
              <w:t xml:space="preserve">i warunki </w:t>
            </w:r>
            <w:r w:rsidRPr="00D34780">
              <w:rPr>
                <w:rFonts w:ascii="Corbel" w:hAnsi="Corbel"/>
                <w:sz w:val="24"/>
                <w:szCs w:val="24"/>
              </w:rPr>
              <w:t>funkcjonowania sektora non-profit w Polsce.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34780">
              <w:rPr>
                <w:rFonts w:ascii="Corbel" w:hAnsi="Corbel"/>
                <w:sz w:val="24"/>
                <w:szCs w:val="24"/>
              </w:rPr>
              <w:t>Student w sposób prawidłowy ocenia sytuacje decyzyjne w organizacjach non-profit.</w:t>
            </w:r>
          </w:p>
        </w:tc>
        <w:tc>
          <w:tcPr>
            <w:tcW w:w="1865" w:type="dxa"/>
            <w:vAlign w:val="center"/>
          </w:tcPr>
          <w:p w14:paraId="25A7D2E1" w14:textId="77777777" w:rsidR="00D5712E" w:rsidRPr="00D34780" w:rsidRDefault="00D5712E" w:rsidP="001065A4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D34780">
              <w:rPr>
                <w:rFonts w:ascii="Corbel" w:hAnsi="Corbel"/>
                <w:sz w:val="24"/>
                <w:szCs w:val="24"/>
              </w:rPr>
              <w:t>_U06</w:t>
            </w:r>
          </w:p>
          <w:p w14:paraId="3251CF84" w14:textId="77777777" w:rsidR="00D5712E" w:rsidRPr="00D34780" w:rsidRDefault="00D5712E" w:rsidP="001065A4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</w:tbl>
    <w:p w14:paraId="24599FAF" w14:textId="77777777" w:rsidR="0085747A" w:rsidRPr="009C54AE" w:rsidRDefault="0085747A" w:rsidP="001065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4FB4D9" w14:textId="77777777" w:rsidR="0085747A" w:rsidRPr="00621503" w:rsidRDefault="00675843" w:rsidP="001065A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5D9AC1F" w14:textId="77777777" w:rsidR="0085747A" w:rsidRPr="009C54AE" w:rsidRDefault="0085747A" w:rsidP="001065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AACD915" w14:textId="77777777" w:rsidR="0085747A" w:rsidRPr="009C54AE" w:rsidRDefault="0085747A" w:rsidP="001065A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8E1BEE" w14:textId="77777777" w:rsidTr="00621503">
        <w:tc>
          <w:tcPr>
            <w:tcW w:w="9520" w:type="dxa"/>
          </w:tcPr>
          <w:p w14:paraId="3410E0D5" w14:textId="77777777" w:rsidR="0085747A" w:rsidRPr="009C54AE" w:rsidRDefault="0085747A" w:rsidP="001065A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12E" w:rsidRPr="009C54AE" w14:paraId="5F96D366" w14:textId="77777777" w:rsidTr="00621503">
        <w:tc>
          <w:tcPr>
            <w:tcW w:w="9520" w:type="dxa"/>
          </w:tcPr>
          <w:p w14:paraId="14D2370E" w14:textId="77777777" w:rsidR="00D5712E" w:rsidRPr="00D34780" w:rsidRDefault="00D5712E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Analiza sektorowa podmiotów w sektorze pozarządowym.</w:t>
            </w:r>
          </w:p>
        </w:tc>
      </w:tr>
      <w:tr w:rsidR="00D5712E" w:rsidRPr="009C54AE" w14:paraId="7871E7A8" w14:textId="77777777" w:rsidTr="00621503">
        <w:tc>
          <w:tcPr>
            <w:tcW w:w="9520" w:type="dxa"/>
          </w:tcPr>
          <w:p w14:paraId="3838DC8D" w14:textId="77777777" w:rsidR="00D5712E" w:rsidRPr="00D34780" w:rsidRDefault="00D5712E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Podstawy prawne, regulacje, standardy postępowania.</w:t>
            </w:r>
          </w:p>
        </w:tc>
      </w:tr>
      <w:tr w:rsidR="00D5712E" w:rsidRPr="009C54AE" w14:paraId="25FD17B7" w14:textId="77777777" w:rsidTr="00621503">
        <w:tc>
          <w:tcPr>
            <w:tcW w:w="9520" w:type="dxa"/>
          </w:tcPr>
          <w:p w14:paraId="44D12173" w14:textId="77777777" w:rsidR="00D5712E" w:rsidRPr="00D34780" w:rsidRDefault="00D5712E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Tendencje zmian w sposobie funkcjonowania organizacji non-profit.</w:t>
            </w:r>
          </w:p>
        </w:tc>
      </w:tr>
      <w:tr w:rsidR="00D5712E" w:rsidRPr="009C54AE" w14:paraId="44DCF17E" w14:textId="77777777" w:rsidTr="00621503">
        <w:tc>
          <w:tcPr>
            <w:tcW w:w="9520" w:type="dxa"/>
          </w:tcPr>
          <w:p w14:paraId="79838046" w14:textId="77777777" w:rsidR="00D5712E" w:rsidRPr="00D34780" w:rsidRDefault="00D5712E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Formułowanie statutu organizacji non-profit na przykładzie stowarzyszenia.</w:t>
            </w:r>
          </w:p>
        </w:tc>
      </w:tr>
      <w:tr w:rsidR="00D5712E" w:rsidRPr="009C54AE" w14:paraId="2BEA28A7" w14:textId="77777777" w:rsidTr="00621503">
        <w:tc>
          <w:tcPr>
            <w:tcW w:w="9520" w:type="dxa"/>
          </w:tcPr>
          <w:p w14:paraId="6B29568C" w14:textId="77777777" w:rsidR="00D5712E" w:rsidRPr="00D34780" w:rsidRDefault="00D5712E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Majątek jednostek sektora pozarządowego i źródła jego pochodzenia. </w:t>
            </w:r>
          </w:p>
        </w:tc>
      </w:tr>
      <w:tr w:rsidR="00D5712E" w:rsidRPr="009C54AE" w14:paraId="498F9461" w14:textId="77777777" w:rsidTr="00621503">
        <w:tc>
          <w:tcPr>
            <w:tcW w:w="9520" w:type="dxa"/>
          </w:tcPr>
          <w:p w14:paraId="512668CE" w14:textId="77777777" w:rsidR="00D5712E" w:rsidRPr="00D34780" w:rsidRDefault="00D5712E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Podstawowe operacje księgowe w organizacjach non-profit.</w:t>
            </w:r>
          </w:p>
        </w:tc>
      </w:tr>
      <w:tr w:rsidR="00D5712E" w:rsidRPr="009C54AE" w14:paraId="35EA16F4" w14:textId="77777777" w:rsidTr="00621503">
        <w:tc>
          <w:tcPr>
            <w:tcW w:w="9520" w:type="dxa"/>
          </w:tcPr>
          <w:p w14:paraId="243C3C82" w14:textId="77777777" w:rsidR="00D5712E" w:rsidRPr="00D34780" w:rsidRDefault="00D5712E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4780">
              <w:rPr>
                <w:rFonts w:ascii="Corbel" w:hAnsi="Corbel"/>
                <w:sz w:val="24"/>
                <w:szCs w:val="24"/>
              </w:rPr>
              <w:t>Ewidencja dochodów i wydatków w jednostkach non-profit  i ich rozliczenia.</w:t>
            </w:r>
          </w:p>
        </w:tc>
      </w:tr>
    </w:tbl>
    <w:p w14:paraId="707F4C4E" w14:textId="77777777" w:rsidR="0085747A" w:rsidRPr="009C54AE" w:rsidRDefault="0085747A" w:rsidP="001065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F38FB" w14:textId="77777777" w:rsidR="0085747A" w:rsidRPr="009C54AE" w:rsidRDefault="009F4610" w:rsidP="001065A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D59DDB6" w14:textId="77777777" w:rsidR="00D5712E" w:rsidRPr="00961A40" w:rsidRDefault="00D5712E" w:rsidP="001065A4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1B9B5182" w14:textId="77777777" w:rsidR="00E960BB" w:rsidRDefault="00E960BB" w:rsidP="001065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929928" w14:textId="77777777" w:rsidR="0085747A" w:rsidRPr="009C54AE" w:rsidRDefault="00C61DC5" w:rsidP="001065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0A5E77" w14:textId="77777777" w:rsidR="00923D7D" w:rsidRPr="009C54AE" w:rsidRDefault="00923D7D" w:rsidP="001065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6A0EB" w14:textId="77777777" w:rsidR="0085747A" w:rsidRPr="009C54AE" w:rsidRDefault="0085747A" w:rsidP="001065A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7E83F3A" w14:textId="77777777" w:rsidR="0085747A" w:rsidRPr="009C54AE" w:rsidRDefault="0085747A" w:rsidP="001065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9E12375" w14:textId="77777777" w:rsidTr="00621503">
        <w:tc>
          <w:tcPr>
            <w:tcW w:w="1962" w:type="dxa"/>
            <w:vAlign w:val="center"/>
          </w:tcPr>
          <w:p w14:paraId="13CE551C" w14:textId="77777777" w:rsidR="0085747A" w:rsidRPr="009C54AE" w:rsidRDefault="0071620A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DA3E01F" w14:textId="77777777" w:rsidR="0085747A" w:rsidRPr="009C54AE" w:rsidRDefault="00F974DA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D9F402" w14:textId="77777777" w:rsidR="0085747A" w:rsidRPr="009C54AE" w:rsidRDefault="009F4610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72B62F" w14:textId="77777777" w:rsidR="00923D7D" w:rsidRPr="009C54AE" w:rsidRDefault="0085747A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C41186" w14:textId="77777777" w:rsidR="0085747A" w:rsidRPr="009C54AE" w:rsidRDefault="0085747A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5712E" w:rsidRPr="009C54AE" w14:paraId="0CEA5658" w14:textId="77777777" w:rsidTr="00F8385E">
        <w:tc>
          <w:tcPr>
            <w:tcW w:w="1962" w:type="dxa"/>
          </w:tcPr>
          <w:p w14:paraId="7D1A4147" w14:textId="77777777" w:rsidR="00D5712E" w:rsidRPr="009C54AE" w:rsidRDefault="00D5712E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34731B5" w14:textId="77777777" w:rsidR="00D5712E" w:rsidRDefault="00D5712E" w:rsidP="001065A4">
            <w:pPr>
              <w:spacing w:after="0" w:line="240" w:lineRule="auto"/>
              <w:jc w:val="center"/>
            </w:pPr>
            <w:r w:rsidRPr="00D51282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0D4AE2C5" w14:textId="6B35721B" w:rsidR="00D5712E" w:rsidRPr="00621503" w:rsidRDefault="00D5712E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 w:rsidR="004565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D5712E" w:rsidRPr="009C54AE" w14:paraId="05908BEB" w14:textId="77777777" w:rsidTr="00F8385E">
        <w:tc>
          <w:tcPr>
            <w:tcW w:w="1962" w:type="dxa"/>
          </w:tcPr>
          <w:p w14:paraId="14FF18FB" w14:textId="77777777" w:rsidR="00D5712E" w:rsidRPr="009C54AE" w:rsidRDefault="00D5712E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96E12B4" w14:textId="77777777" w:rsidR="00D5712E" w:rsidRDefault="00D5712E" w:rsidP="001065A4">
            <w:pPr>
              <w:spacing w:after="0" w:line="240" w:lineRule="auto"/>
              <w:jc w:val="center"/>
            </w:pPr>
            <w:r w:rsidRPr="00D51282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2ED03BBD" w14:textId="2D0C9C07" w:rsidR="00D5712E" w:rsidRPr="00621503" w:rsidRDefault="00D5712E" w:rsidP="001065A4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45656C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  <w:tr w:rsidR="00D5712E" w:rsidRPr="009C54AE" w14:paraId="2744C573" w14:textId="77777777" w:rsidTr="00F8385E">
        <w:tc>
          <w:tcPr>
            <w:tcW w:w="1962" w:type="dxa"/>
          </w:tcPr>
          <w:p w14:paraId="15546A13" w14:textId="77777777" w:rsidR="00D5712E" w:rsidRPr="002D5E2C" w:rsidRDefault="00D5712E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2761B1D" w14:textId="77777777" w:rsidR="00D5712E" w:rsidRDefault="00D5712E" w:rsidP="001065A4">
            <w:pPr>
              <w:spacing w:after="0" w:line="240" w:lineRule="auto"/>
              <w:jc w:val="center"/>
            </w:pPr>
            <w:r w:rsidRPr="00D51282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67FB1AEC" w14:textId="7589B3F8" w:rsidR="00D5712E" w:rsidRPr="00621503" w:rsidRDefault="00D5712E" w:rsidP="001065A4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45656C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</w:tbl>
    <w:p w14:paraId="14578DF8" w14:textId="77777777" w:rsidR="00923D7D" w:rsidRPr="009C54AE" w:rsidRDefault="00923D7D" w:rsidP="001065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E179D" w14:textId="77777777" w:rsidR="0085747A" w:rsidRPr="009C54AE" w:rsidRDefault="003E1941" w:rsidP="001065A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20CEEE7" w14:textId="77777777" w:rsidR="00923D7D" w:rsidRPr="009C54AE" w:rsidRDefault="00923D7D" w:rsidP="001065A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D2806E" w14:textId="77777777" w:rsidTr="001065A4">
        <w:tc>
          <w:tcPr>
            <w:tcW w:w="9670" w:type="dxa"/>
            <w:shd w:val="clear" w:color="auto" w:fill="auto"/>
          </w:tcPr>
          <w:p w14:paraId="3535D9FA" w14:textId="77777777" w:rsidR="00D5712E" w:rsidRPr="00A64EC7" w:rsidRDefault="00D5712E" w:rsidP="001065A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A64EC7">
              <w:rPr>
                <w:rStyle w:val="normaltextrun"/>
                <w:rFonts w:ascii="Corbel" w:hAnsi="Corbel" w:cs="Segoe UI"/>
              </w:rPr>
              <w:t>Na ocenę składa się suma punktów uzyskanych z:</w:t>
            </w:r>
          </w:p>
          <w:p w14:paraId="6DF81F4A" w14:textId="77777777" w:rsidR="00D5712E" w:rsidRDefault="00D5712E" w:rsidP="001065A4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>
              <w:rPr>
                <w:rStyle w:val="normaltextrun"/>
                <w:rFonts w:ascii="Corbel" w:hAnsi="Corbel" w:cs="Segoe UI"/>
              </w:rPr>
              <w:t xml:space="preserve">poprawnie przygotowanej prezentacji (max 6 pkt) </w:t>
            </w:r>
            <w:r w:rsidRPr="00A64EC7">
              <w:rPr>
                <w:rStyle w:val="normaltextrun"/>
                <w:rFonts w:ascii="Corbel" w:hAnsi="Corbel" w:cs="Segoe UI"/>
              </w:rPr>
              <w:t>zagadnień do opracowania w grupach</w:t>
            </w:r>
            <w:r>
              <w:rPr>
                <w:rStyle w:val="normaltextrun"/>
                <w:rFonts w:ascii="Corbel" w:hAnsi="Corbel" w:cs="Segoe UI"/>
              </w:rPr>
              <w:t xml:space="preserve"> </w:t>
            </w:r>
            <w:r w:rsidRPr="00A64EC7">
              <w:rPr>
                <w:rStyle w:val="normaltextrun"/>
                <w:rFonts w:ascii="Corbel" w:hAnsi="Corbel" w:cs="Segoe UI"/>
              </w:rPr>
              <w:t>przedstawianych na zajęciach,</w:t>
            </w:r>
          </w:p>
          <w:p w14:paraId="3510CD74" w14:textId="77777777" w:rsidR="001065A4" w:rsidRPr="001065A4" w:rsidRDefault="001065A4" w:rsidP="001065A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Style w:val="normaltextrun"/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 w:rsidRPr="001065A4">
              <w:rPr>
                <w:rStyle w:val="normaltextrun"/>
                <w:rFonts w:ascii="Corbel" w:eastAsia="Times New Roman" w:hAnsi="Corbel" w:cs="Segoe UI"/>
                <w:sz w:val="24"/>
                <w:szCs w:val="24"/>
                <w:lang w:eastAsia="pl-PL"/>
              </w:rPr>
              <w:t>poprawnie zrealizowanych wybranych przez prowadzącego ćwiczenia zagadnień do opracowania w grupach, w formie projektu zaliczeniowego (statut organizacji non-profit oraz ich budżet – max 16 pkt),</w:t>
            </w:r>
          </w:p>
          <w:p w14:paraId="2A2DBAEF" w14:textId="77777777" w:rsidR="00D5712E" w:rsidRPr="00F412DA" w:rsidRDefault="00D5712E" w:rsidP="001065A4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A64EC7">
              <w:rPr>
                <w:rStyle w:val="normaltextrun"/>
                <w:rFonts w:ascii="Corbel" w:hAnsi="Corbel" w:cs="Segoe UI"/>
              </w:rPr>
              <w:t xml:space="preserve">aktywności w rozwiązywaniu problemów postawionych do realizacji w trakcie zajęć i/lub uczestnictwo w prowadzonej na ćwiczeniach dyskusji kierowanej (na jednych zajęciach </w:t>
            </w:r>
            <w:r w:rsidRPr="00F412DA">
              <w:rPr>
                <w:rStyle w:val="normaltextrun"/>
                <w:rFonts w:ascii="Corbel" w:hAnsi="Corbel" w:cs="Segoe UI"/>
              </w:rPr>
              <w:t xml:space="preserve">można uzyskać max +/- 0,5 pkt). </w:t>
            </w:r>
          </w:p>
          <w:p w14:paraId="37693E8A" w14:textId="77777777" w:rsidR="00D5712E" w:rsidRPr="00F412DA" w:rsidRDefault="00D5712E" w:rsidP="001065A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F412DA">
              <w:rPr>
                <w:rStyle w:val="normaltextrun"/>
                <w:rFonts w:ascii="Corbel" w:hAnsi="Corbel" w:cs="Segoe UI"/>
              </w:rPr>
              <w:t>Uzyskanej łącznej liczbie punktów odpowiadają oceny wg skali:</w:t>
            </w:r>
          </w:p>
          <w:p w14:paraId="5B90F432" w14:textId="77777777" w:rsidR="00D5712E" w:rsidRPr="00F412DA" w:rsidRDefault="00D5712E" w:rsidP="001065A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F412DA">
              <w:rPr>
                <w:rStyle w:val="normaltextrun"/>
                <w:rFonts w:ascii="Corbel" w:hAnsi="Corbel" w:cs="Segoe UI"/>
              </w:rPr>
              <w:t>do 50% - ocena 2,0</w:t>
            </w:r>
            <w:r w:rsidRPr="00F412DA">
              <w:rPr>
                <w:rStyle w:val="normaltextrun"/>
                <w:rFonts w:ascii="Corbel" w:hAnsi="Corbel"/>
              </w:rPr>
              <w:t> </w:t>
            </w:r>
          </w:p>
          <w:p w14:paraId="62F5079D" w14:textId="77777777" w:rsidR="00D5712E" w:rsidRPr="00F412DA" w:rsidRDefault="00D5712E" w:rsidP="001065A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F412DA">
              <w:rPr>
                <w:rStyle w:val="normaltextrun"/>
                <w:rFonts w:ascii="Corbel" w:hAnsi="Corbel" w:cs="Segoe UI"/>
              </w:rPr>
              <w:t xml:space="preserve">od 50% +0,5 pkt  do 63% - ocena </w:t>
            </w:r>
            <w:r w:rsidRPr="00F412DA">
              <w:rPr>
                <w:rStyle w:val="normaltextrun"/>
                <w:rFonts w:ascii="Corbel" w:hAnsi="Corbel"/>
              </w:rPr>
              <w:t>3,0</w:t>
            </w:r>
          </w:p>
          <w:p w14:paraId="6D320FFD" w14:textId="77777777" w:rsidR="00D5712E" w:rsidRPr="00F412DA" w:rsidRDefault="00D5712E" w:rsidP="001065A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F412DA">
              <w:rPr>
                <w:rStyle w:val="normaltextrun"/>
                <w:rFonts w:ascii="Corbel" w:hAnsi="Corbel" w:cs="Segoe UI"/>
              </w:rPr>
              <w:t>od 64% do 72% - ocena 3,5</w:t>
            </w:r>
            <w:r w:rsidRPr="00F412DA">
              <w:rPr>
                <w:rStyle w:val="normaltextrun"/>
                <w:rFonts w:ascii="Corbel" w:hAnsi="Corbel"/>
              </w:rPr>
              <w:t> </w:t>
            </w:r>
          </w:p>
          <w:p w14:paraId="349C43B6" w14:textId="77777777" w:rsidR="00D5712E" w:rsidRPr="00F412DA" w:rsidRDefault="00D5712E" w:rsidP="001065A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F412DA">
              <w:rPr>
                <w:rStyle w:val="normaltextrun"/>
                <w:rFonts w:ascii="Corbel" w:hAnsi="Corbel" w:cs="Segoe UI"/>
              </w:rPr>
              <w:t>od 73% do 81% - ocena 4,0</w:t>
            </w:r>
            <w:r w:rsidRPr="00F412DA">
              <w:rPr>
                <w:rStyle w:val="normaltextrun"/>
                <w:rFonts w:ascii="Corbel" w:hAnsi="Corbel"/>
              </w:rPr>
              <w:t> </w:t>
            </w:r>
          </w:p>
          <w:p w14:paraId="69DE7F0C" w14:textId="77777777" w:rsidR="00D5712E" w:rsidRDefault="00D5712E" w:rsidP="001065A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F412DA">
              <w:rPr>
                <w:rStyle w:val="normaltextrun"/>
                <w:rFonts w:ascii="Corbel" w:hAnsi="Corbel" w:cs="Segoe UI"/>
              </w:rPr>
              <w:t>od 82% </w:t>
            </w:r>
            <w:r w:rsidRPr="00F412DA">
              <w:rPr>
                <w:rStyle w:val="normaltextrun"/>
                <w:rFonts w:ascii="Corbel" w:hAnsi="Corbel"/>
              </w:rPr>
              <w:t>do 90</w:t>
            </w:r>
            <w:r w:rsidRPr="00F412DA">
              <w:rPr>
                <w:rStyle w:val="normaltextrun"/>
                <w:rFonts w:ascii="Corbel" w:hAnsi="Corbel" w:cs="Segoe UI"/>
              </w:rPr>
              <w:t>% - ocena 4,5</w:t>
            </w:r>
            <w:r w:rsidRPr="00F412DA">
              <w:rPr>
                <w:rStyle w:val="normaltextrun"/>
                <w:rFonts w:ascii="Corbel" w:hAnsi="Corbel"/>
              </w:rPr>
              <w:t> </w:t>
            </w:r>
          </w:p>
          <w:p w14:paraId="17BCD8B6" w14:textId="77777777" w:rsidR="0085747A" w:rsidRPr="00D5712E" w:rsidRDefault="00D5712E" w:rsidP="001065A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D5712E">
              <w:rPr>
                <w:rStyle w:val="normaltextrun"/>
                <w:rFonts w:ascii="Corbel" w:hAnsi="Corbel" w:cs="Segoe UI"/>
              </w:rPr>
              <w:t>od 91% </w:t>
            </w:r>
            <w:r w:rsidRPr="00D5712E">
              <w:rPr>
                <w:rStyle w:val="normaltextrun"/>
                <w:rFonts w:ascii="Corbel" w:hAnsi="Corbel"/>
              </w:rPr>
              <w:t>do 100</w:t>
            </w:r>
            <w:r w:rsidRPr="00D5712E">
              <w:rPr>
                <w:rStyle w:val="normaltextrun"/>
                <w:rFonts w:ascii="Corbel" w:hAnsi="Corbel" w:cs="Segoe UI"/>
              </w:rPr>
              <w:t>% - ocena 5,0</w:t>
            </w:r>
            <w:r w:rsidRPr="00D5712E">
              <w:rPr>
                <w:rStyle w:val="normaltextrun"/>
                <w:rFonts w:ascii="Corbel" w:hAnsi="Corbel"/>
              </w:rPr>
              <w:t> </w:t>
            </w:r>
          </w:p>
        </w:tc>
      </w:tr>
    </w:tbl>
    <w:p w14:paraId="2095CC49" w14:textId="77777777" w:rsidR="0085747A" w:rsidRPr="009C54AE" w:rsidRDefault="0085747A" w:rsidP="001065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CADB92" w14:textId="77777777" w:rsidR="009F4610" w:rsidRPr="009C54AE" w:rsidRDefault="0085747A" w:rsidP="001065A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563BB7" w14:textId="77777777" w:rsidR="0085747A" w:rsidRPr="009C54AE" w:rsidRDefault="0085747A" w:rsidP="001065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4B03EAD" w14:textId="77777777" w:rsidTr="19D15FE7">
        <w:tc>
          <w:tcPr>
            <w:tcW w:w="4962" w:type="dxa"/>
            <w:vAlign w:val="center"/>
          </w:tcPr>
          <w:p w14:paraId="393DC6DA" w14:textId="77777777" w:rsidR="0085747A" w:rsidRPr="009C54AE" w:rsidRDefault="00C61DC5" w:rsidP="00106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027E34" w14:textId="77777777" w:rsidR="0085747A" w:rsidRPr="009C54AE" w:rsidRDefault="00C61DC5" w:rsidP="00106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DA3219" w14:textId="77777777" w:rsidTr="19D15FE7">
        <w:tc>
          <w:tcPr>
            <w:tcW w:w="4962" w:type="dxa"/>
          </w:tcPr>
          <w:p w14:paraId="786125A5" w14:textId="77777777" w:rsidR="0085747A" w:rsidRPr="009C54AE" w:rsidRDefault="00C61DC5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1EE30FD" w14:textId="477B8E36" w:rsidR="0085747A" w:rsidRPr="00CF442A" w:rsidRDefault="001D7A4A" w:rsidP="00106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9</w:t>
            </w:r>
          </w:p>
        </w:tc>
      </w:tr>
      <w:tr w:rsidR="00C61DC5" w:rsidRPr="009C54AE" w14:paraId="1C7B2C47" w14:textId="77777777" w:rsidTr="19D15FE7">
        <w:tc>
          <w:tcPr>
            <w:tcW w:w="4962" w:type="dxa"/>
          </w:tcPr>
          <w:p w14:paraId="72C0E144" w14:textId="77777777" w:rsidR="00C61DC5" w:rsidRPr="009C54AE" w:rsidRDefault="00C61DC5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8ED507" w14:textId="77777777" w:rsidR="00C61DC5" w:rsidRPr="009C54AE" w:rsidRDefault="00C61DC5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E8F59F7" w14:textId="77777777" w:rsidR="00C61DC5" w:rsidRPr="00CF442A" w:rsidRDefault="00D5712E" w:rsidP="00106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9C54AE" w14:paraId="643B0A07" w14:textId="77777777" w:rsidTr="19D15FE7">
        <w:tc>
          <w:tcPr>
            <w:tcW w:w="4962" w:type="dxa"/>
          </w:tcPr>
          <w:p w14:paraId="0CB84CB2" w14:textId="26BB6A00" w:rsidR="00C61DC5" w:rsidRPr="009C54AE" w:rsidRDefault="00C61DC5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565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0BAAAE7" w14:textId="67BEEF2E" w:rsidR="00CF442A" w:rsidRPr="00090A42" w:rsidRDefault="001D7A4A" w:rsidP="00106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0E775B3B" w14:textId="77777777" w:rsidTr="19D15FE7">
        <w:tc>
          <w:tcPr>
            <w:tcW w:w="4962" w:type="dxa"/>
          </w:tcPr>
          <w:p w14:paraId="47FC8B87" w14:textId="77777777" w:rsidR="0085747A" w:rsidRPr="009C54AE" w:rsidRDefault="0085747A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E81A3D8" w14:textId="77777777" w:rsidR="0085747A" w:rsidRPr="00CF442A" w:rsidRDefault="00CF442A" w:rsidP="00106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9C54AE" w14:paraId="6BB129CD" w14:textId="77777777" w:rsidTr="19D15FE7">
        <w:tc>
          <w:tcPr>
            <w:tcW w:w="4962" w:type="dxa"/>
          </w:tcPr>
          <w:p w14:paraId="13F39E09" w14:textId="77777777" w:rsidR="0085747A" w:rsidRPr="009C54AE" w:rsidRDefault="0085747A" w:rsidP="0010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4026A35" w14:textId="77777777" w:rsidR="0085747A" w:rsidRPr="00CF442A" w:rsidRDefault="00CF442A" w:rsidP="00106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069D804F" w14:textId="77777777" w:rsidR="0085747A" w:rsidRPr="009C54AE" w:rsidRDefault="00923D7D" w:rsidP="001065A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4FFA4A" w14:textId="77777777" w:rsidR="003E1941" w:rsidRPr="009C54AE" w:rsidRDefault="003E1941" w:rsidP="001065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41CD71" w14:textId="77777777" w:rsidR="0085747A" w:rsidRPr="009C54AE" w:rsidRDefault="0071620A" w:rsidP="001065A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731264" w14:textId="77777777" w:rsidR="0085747A" w:rsidRPr="009C54AE" w:rsidRDefault="0085747A" w:rsidP="001065A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78D5047F" w14:textId="77777777" w:rsidTr="0045656C">
        <w:trPr>
          <w:trHeight w:val="397"/>
          <w:jc w:val="center"/>
        </w:trPr>
        <w:tc>
          <w:tcPr>
            <w:tcW w:w="3544" w:type="dxa"/>
          </w:tcPr>
          <w:p w14:paraId="12952B7F" w14:textId="77777777" w:rsidR="0085747A" w:rsidRPr="009C54AE" w:rsidRDefault="0085747A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B25E35" w14:textId="7EDE4E59" w:rsidR="0085747A" w:rsidRPr="009C54AE" w:rsidRDefault="0045656C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83D893D" w14:textId="77777777" w:rsidTr="0045656C">
        <w:trPr>
          <w:trHeight w:val="397"/>
          <w:jc w:val="center"/>
        </w:trPr>
        <w:tc>
          <w:tcPr>
            <w:tcW w:w="3544" w:type="dxa"/>
          </w:tcPr>
          <w:p w14:paraId="1F1A760C" w14:textId="77777777" w:rsidR="0085747A" w:rsidRPr="009C54AE" w:rsidRDefault="0085747A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2F7237" w14:textId="3170B00F" w:rsidR="0085747A" w:rsidRPr="009C54AE" w:rsidRDefault="0045656C" w:rsidP="0010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6BA29" w14:textId="77777777" w:rsidR="003E1941" w:rsidRPr="009C54AE" w:rsidRDefault="003E1941" w:rsidP="001065A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E077EE" w14:textId="77777777" w:rsidR="0085747A" w:rsidRPr="009C54AE" w:rsidRDefault="00675843" w:rsidP="001065A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B65D8C6" w14:textId="77777777" w:rsidR="00675843" w:rsidRPr="009C54AE" w:rsidRDefault="00675843" w:rsidP="001065A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4CA17E3" w14:textId="77777777" w:rsidTr="004F0E04">
        <w:trPr>
          <w:trHeight w:val="397"/>
        </w:trPr>
        <w:tc>
          <w:tcPr>
            <w:tcW w:w="7513" w:type="dxa"/>
          </w:tcPr>
          <w:p w14:paraId="0D3A12AD" w14:textId="77777777" w:rsidR="0085747A" w:rsidRPr="002009A2" w:rsidRDefault="0085747A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7EB3C4F" w14:textId="77777777" w:rsidR="00D5712E" w:rsidRPr="00D34780" w:rsidRDefault="00D5712E" w:rsidP="001065A4">
            <w:pPr>
              <w:pStyle w:val="western"/>
              <w:numPr>
                <w:ilvl w:val="0"/>
                <w:numId w:val="4"/>
              </w:numPr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D34780">
              <w:rPr>
                <w:rFonts w:ascii="Corbel" w:hAnsi="Corbel"/>
                <w:color w:val="252525"/>
                <w:sz w:val="24"/>
                <w:szCs w:val="24"/>
              </w:rPr>
              <w:t>U. Grzelońska , </w:t>
            </w:r>
            <w:r w:rsidRPr="00D34780">
              <w:rPr>
                <w:rFonts w:ascii="Corbel" w:hAnsi="Corbel"/>
                <w:i/>
                <w:iCs/>
                <w:sz w:val="24"/>
                <w:szCs w:val="24"/>
              </w:rPr>
              <w:t>Rola sektora non-profit w polskiej gospodarce</w:t>
            </w:r>
            <w:r w:rsidRPr="00D34780">
              <w:rPr>
                <w:rFonts w:ascii="Corbel" w:hAnsi="Corbel"/>
                <w:sz w:val="24"/>
                <w:szCs w:val="24"/>
              </w:rPr>
              <w:t>, </w:t>
            </w:r>
            <w:r w:rsidRPr="00D34780">
              <w:rPr>
                <w:rFonts w:ascii="Corbel" w:hAnsi="Corbel"/>
                <w:color w:val="252525"/>
                <w:sz w:val="24"/>
                <w:szCs w:val="24"/>
              </w:rPr>
              <w:t>Polska Akademia Nauk. Instytut Nauk Ekonomicznych, nr 4 (71), 2011</w:t>
            </w:r>
          </w:p>
          <w:p w14:paraId="667564C9" w14:textId="77777777" w:rsidR="00D5712E" w:rsidRDefault="00D5712E" w:rsidP="001065A4">
            <w:pPr>
              <w:pStyle w:val="western"/>
              <w:numPr>
                <w:ilvl w:val="0"/>
                <w:numId w:val="4"/>
              </w:numPr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D34780">
              <w:rPr>
                <w:rFonts w:ascii="Corbel" w:hAnsi="Corbel"/>
                <w:color w:val="252525"/>
                <w:sz w:val="24"/>
                <w:szCs w:val="24"/>
              </w:rPr>
              <w:t xml:space="preserve">K. Czubakowska, K. Winiarska, </w:t>
            </w:r>
            <w:r w:rsidRPr="00D34780">
              <w:rPr>
                <w:rFonts w:ascii="Corbel" w:hAnsi="Corbel"/>
                <w:i/>
                <w:color w:val="252525"/>
                <w:sz w:val="24"/>
                <w:szCs w:val="24"/>
              </w:rPr>
              <w:t>Rachunkowość jednostek nieprowadzących działalności gospodarczej</w:t>
            </w:r>
            <w:r w:rsidRPr="00D34780">
              <w:rPr>
                <w:rFonts w:ascii="Corbel" w:hAnsi="Corbel"/>
                <w:color w:val="252525"/>
                <w:sz w:val="24"/>
                <w:szCs w:val="24"/>
              </w:rPr>
              <w:t>, Polskie Wydawnictwo Ekonomiczne, Warszawa, 2015</w:t>
            </w:r>
          </w:p>
          <w:p w14:paraId="40A854CD" w14:textId="77777777" w:rsidR="00CF442A" w:rsidRPr="00D5712E" w:rsidRDefault="00D5712E" w:rsidP="001065A4">
            <w:pPr>
              <w:pStyle w:val="western"/>
              <w:numPr>
                <w:ilvl w:val="0"/>
                <w:numId w:val="4"/>
              </w:numPr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D5712E">
              <w:rPr>
                <w:rFonts w:ascii="Corbel" w:hAnsi="Corbel"/>
                <w:sz w:val="24"/>
                <w:szCs w:val="24"/>
              </w:rPr>
              <w:t xml:space="preserve">K. Adamska-Dutkiewicz , </w:t>
            </w:r>
            <w:r w:rsidRPr="00D5712E">
              <w:rPr>
                <w:rFonts w:ascii="Corbel" w:hAnsi="Corbel"/>
                <w:i/>
                <w:iCs/>
                <w:sz w:val="24"/>
                <w:szCs w:val="24"/>
              </w:rPr>
              <w:t xml:space="preserve">Podstawy księgowości w organizacji pozarządowej, </w:t>
            </w:r>
            <w:r w:rsidRPr="00D5712E">
              <w:rPr>
                <w:rFonts w:ascii="Corbel" w:hAnsi="Corbel"/>
                <w:sz w:val="24"/>
                <w:szCs w:val="24"/>
              </w:rPr>
              <w:t>Copyright . Fundacja Rozwoju Społeczeństwa Obywatelskiego, 2008</w:t>
            </w:r>
          </w:p>
        </w:tc>
      </w:tr>
      <w:tr w:rsidR="0085747A" w:rsidRPr="009C54AE" w14:paraId="756AE63B" w14:textId="77777777" w:rsidTr="004F0E04">
        <w:trPr>
          <w:trHeight w:val="397"/>
        </w:trPr>
        <w:tc>
          <w:tcPr>
            <w:tcW w:w="7513" w:type="dxa"/>
          </w:tcPr>
          <w:p w14:paraId="28032A05" w14:textId="77777777" w:rsidR="0085747A" w:rsidRPr="002009A2" w:rsidRDefault="0085747A" w:rsidP="0010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1C6FD165" w14:textId="77777777" w:rsidR="00D5712E" w:rsidRPr="00D5712E" w:rsidRDefault="00D5712E" w:rsidP="001065A4">
            <w:pPr>
              <w:pStyle w:val="western"/>
              <w:numPr>
                <w:ilvl w:val="0"/>
                <w:numId w:val="5"/>
              </w:numPr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  <w:sz w:val="24"/>
                <w:szCs w:val="24"/>
              </w:rPr>
            </w:pPr>
            <w:r w:rsidRPr="00D5712E">
              <w:rPr>
                <w:rFonts w:ascii="Corbel" w:hAnsi="Corbel"/>
                <w:color w:val="auto"/>
                <w:sz w:val="24"/>
                <w:szCs w:val="24"/>
              </w:rPr>
              <w:t>J. A. F. Stoner , R. E. Freedman, D.R Gilbert .,</w:t>
            </w:r>
            <w:r w:rsidRPr="00D5712E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Kierowanie</w:t>
            </w:r>
            <w:r w:rsidRPr="00D5712E">
              <w:rPr>
                <w:rFonts w:ascii="Corbel" w:hAnsi="Corbel"/>
                <w:color w:val="auto"/>
                <w:sz w:val="24"/>
                <w:szCs w:val="24"/>
              </w:rPr>
              <w:t>, PWE, Warszawa, 1999</w:t>
            </w:r>
          </w:p>
          <w:p w14:paraId="08C0BF6D" w14:textId="77777777" w:rsidR="00D5712E" w:rsidRPr="00D5712E" w:rsidRDefault="00D5712E" w:rsidP="001065A4">
            <w:pPr>
              <w:pStyle w:val="western"/>
              <w:numPr>
                <w:ilvl w:val="0"/>
                <w:numId w:val="5"/>
              </w:numPr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  <w:sz w:val="24"/>
                <w:szCs w:val="24"/>
              </w:rPr>
            </w:pPr>
            <w:r w:rsidRPr="00D5712E">
              <w:rPr>
                <w:rFonts w:ascii="Corbel" w:hAnsi="Corbel"/>
                <w:color w:val="auto"/>
                <w:sz w:val="24"/>
                <w:szCs w:val="24"/>
              </w:rPr>
              <w:t xml:space="preserve">A. Chodyński, M. Huczek (red.), </w:t>
            </w:r>
            <w:r w:rsidRPr="00D5712E">
              <w:rPr>
                <w:rFonts w:ascii="Corbel" w:hAnsi="Corbel"/>
                <w:i/>
                <w:color w:val="auto"/>
                <w:sz w:val="24"/>
                <w:szCs w:val="24"/>
              </w:rPr>
              <w:t>Zarządzanie przedsiębiorcze w organizacjach non-profit i administracji publicznej</w:t>
            </w:r>
            <w:r w:rsidRPr="00D5712E">
              <w:rPr>
                <w:rFonts w:ascii="Corbel" w:hAnsi="Corbel"/>
                <w:color w:val="auto"/>
                <w:sz w:val="24"/>
                <w:szCs w:val="24"/>
              </w:rPr>
              <w:t>, Oficyna wydawnicza Humanitas, Sosnowiec, 2008</w:t>
            </w:r>
          </w:p>
          <w:p w14:paraId="657C60C2" w14:textId="77777777" w:rsidR="00D5712E" w:rsidRPr="00D5712E" w:rsidRDefault="00D5712E" w:rsidP="001065A4">
            <w:pPr>
              <w:pStyle w:val="western"/>
              <w:numPr>
                <w:ilvl w:val="0"/>
                <w:numId w:val="5"/>
              </w:numPr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</w:rPr>
            </w:pPr>
            <w:r w:rsidRPr="00D5712E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Ustawy </w:t>
            </w:r>
            <w:r w:rsidRPr="00D5712E">
              <w:rPr>
                <w:rFonts w:ascii="Corbel" w:hAnsi="Corbel"/>
                <w:color w:val="auto"/>
                <w:sz w:val="24"/>
                <w:szCs w:val="24"/>
              </w:rPr>
              <w:t>z dnia 24 kwietnia 2003 r</w:t>
            </w:r>
            <w:r w:rsidRPr="00D5712E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 o działalności pożytku publicznego i wolontariacie w Polsce</w:t>
            </w:r>
          </w:p>
          <w:p w14:paraId="6F98DA1A" w14:textId="77777777" w:rsidR="00D5712E" w:rsidRPr="00D5712E" w:rsidRDefault="00D5712E" w:rsidP="001065A4">
            <w:pPr>
              <w:pStyle w:val="western"/>
              <w:numPr>
                <w:ilvl w:val="0"/>
                <w:numId w:val="5"/>
              </w:numPr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Style w:val="Pogrubienie"/>
                <w:rFonts w:ascii="Corbel" w:hAnsi="Corbel"/>
                <w:b w:val="0"/>
                <w:bCs w:val="0"/>
                <w:color w:val="auto"/>
              </w:rPr>
            </w:pPr>
            <w:r w:rsidRPr="00D5712E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Ustawa</w:t>
            </w:r>
            <w:r w:rsidRPr="00D5712E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 z dnia z dnia 10 lutego 2017 r. </w:t>
            </w:r>
            <w:r w:rsidRPr="00D5712E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o zmianie ustawy o działalności pożytku publicznego i o wolontariacie</w:t>
            </w:r>
            <w:r w:rsidRPr="00D5712E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 (Dz.U. 2017 poz. 573) opublikowana w Dzienniku Ustaw w dniu 17 marca 2017 r. weszła w życie </w:t>
            </w:r>
            <w:r w:rsidRPr="00D5712E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w dniu 25 marca 2017 r.</w:t>
            </w:r>
          </w:p>
          <w:p w14:paraId="55F3F94D" w14:textId="77777777" w:rsidR="00D5712E" w:rsidRPr="00D5712E" w:rsidRDefault="00D5712E" w:rsidP="001065A4">
            <w:pPr>
              <w:pStyle w:val="western"/>
              <w:numPr>
                <w:ilvl w:val="0"/>
                <w:numId w:val="5"/>
              </w:numPr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</w:rPr>
            </w:pPr>
            <w:r w:rsidRPr="00D5712E">
              <w:rPr>
                <w:rFonts w:ascii="Corbel" w:hAnsi="Corbel"/>
                <w:color w:val="auto"/>
                <w:sz w:val="24"/>
                <w:szCs w:val="24"/>
              </w:rPr>
              <w:t>A</w:t>
            </w:r>
            <w:r w:rsidRPr="00D5712E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. Smalec . Marketing Przyszłości, Zeszyty Naukowe Uniwersytetu Szczecińskiego. Problemy Zarządzania, Finansów i Marketingu, 2015, nr 40.</w:t>
            </w:r>
          </w:p>
          <w:p w14:paraId="0BAFE182" w14:textId="77777777" w:rsidR="002009A2" w:rsidRPr="00D5712E" w:rsidRDefault="00D5712E" w:rsidP="001065A4">
            <w:pPr>
              <w:pStyle w:val="western"/>
              <w:numPr>
                <w:ilvl w:val="0"/>
                <w:numId w:val="5"/>
              </w:numPr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</w:rPr>
            </w:pPr>
            <w:r w:rsidRPr="00D5712E">
              <w:rPr>
                <w:rFonts w:ascii="Corbel" w:hAnsi="Corbel"/>
                <w:color w:val="auto"/>
                <w:sz w:val="24"/>
                <w:szCs w:val="24"/>
              </w:rPr>
              <w:t xml:space="preserve">K. Koźmiński (red.), </w:t>
            </w:r>
            <w:r w:rsidRPr="00D5712E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Zarządzanie</w:t>
            </w:r>
            <w:r w:rsidRPr="00D5712E">
              <w:rPr>
                <w:rFonts w:ascii="Corbel" w:hAnsi="Corbel"/>
                <w:color w:val="auto"/>
                <w:sz w:val="24"/>
                <w:szCs w:val="24"/>
              </w:rPr>
              <w:t>, Wydawnictwo Naukowe PWN, Warszawa 1998</w:t>
            </w:r>
          </w:p>
        </w:tc>
      </w:tr>
    </w:tbl>
    <w:p w14:paraId="210F5381" w14:textId="77777777" w:rsidR="0085747A" w:rsidRPr="009C54AE" w:rsidRDefault="0085747A" w:rsidP="001065A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34F42" w14:textId="77777777" w:rsidR="0085747A" w:rsidRPr="009C54AE" w:rsidRDefault="0085747A" w:rsidP="001065A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4772F" w14:textId="77777777" w:rsidR="0085747A" w:rsidRPr="009C54AE" w:rsidRDefault="0085747A" w:rsidP="001065A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FB32B" w14:textId="77777777" w:rsidR="002E7722" w:rsidRDefault="002E7722" w:rsidP="00C16ABF">
      <w:pPr>
        <w:spacing w:after="0" w:line="240" w:lineRule="auto"/>
      </w:pPr>
      <w:r>
        <w:separator/>
      </w:r>
    </w:p>
  </w:endnote>
  <w:endnote w:type="continuationSeparator" w:id="0">
    <w:p w14:paraId="5A4474BC" w14:textId="77777777" w:rsidR="002E7722" w:rsidRDefault="002E77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64C37" w14:textId="77777777" w:rsidR="002E7722" w:rsidRDefault="002E7722" w:rsidP="00C16ABF">
      <w:pPr>
        <w:spacing w:after="0" w:line="240" w:lineRule="auto"/>
      </w:pPr>
      <w:r>
        <w:separator/>
      </w:r>
    </w:p>
  </w:footnote>
  <w:footnote w:type="continuationSeparator" w:id="0">
    <w:p w14:paraId="598C8E1D" w14:textId="77777777" w:rsidR="002E7722" w:rsidRDefault="002E7722" w:rsidP="00C16ABF">
      <w:pPr>
        <w:spacing w:after="0" w:line="240" w:lineRule="auto"/>
      </w:pPr>
      <w:r>
        <w:continuationSeparator/>
      </w:r>
    </w:p>
  </w:footnote>
  <w:footnote w:id="1">
    <w:p w14:paraId="330D66E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50C2C"/>
    <w:multiLevelType w:val="hybridMultilevel"/>
    <w:tmpl w:val="2528C8C8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0F">
      <w:start w:val="1"/>
      <w:numFmt w:val="decimal"/>
      <w:lvlText w:val="%2."/>
      <w:lvlJc w:val="left"/>
      <w:pPr>
        <w:ind w:left="146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002D0"/>
    <w:multiLevelType w:val="hybridMultilevel"/>
    <w:tmpl w:val="1700D446"/>
    <w:lvl w:ilvl="0" w:tplc="7FE027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9C01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7CC0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4AA5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9C3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BC5A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00C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84C1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4EA5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B50270"/>
    <w:multiLevelType w:val="hybridMultilevel"/>
    <w:tmpl w:val="D0ACE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221BDB"/>
    <w:multiLevelType w:val="hybridMultilevel"/>
    <w:tmpl w:val="B32AC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34B79"/>
    <w:multiLevelType w:val="hybridMultilevel"/>
    <w:tmpl w:val="2542D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B89"/>
    <w:rsid w:val="00070ED6"/>
    <w:rsid w:val="000742DC"/>
    <w:rsid w:val="00084C12"/>
    <w:rsid w:val="00090A4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5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A4A"/>
    <w:rsid w:val="001D7B54"/>
    <w:rsid w:val="001E0209"/>
    <w:rsid w:val="001F2CA2"/>
    <w:rsid w:val="001F4D32"/>
    <w:rsid w:val="002009A2"/>
    <w:rsid w:val="002144C0"/>
    <w:rsid w:val="00215FA7"/>
    <w:rsid w:val="0022477D"/>
    <w:rsid w:val="002278A9"/>
    <w:rsid w:val="002336F9"/>
    <w:rsid w:val="0024028F"/>
    <w:rsid w:val="00244ABC"/>
    <w:rsid w:val="002768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E2C"/>
    <w:rsid w:val="002D73D4"/>
    <w:rsid w:val="002E772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17D"/>
    <w:rsid w:val="00414E3C"/>
    <w:rsid w:val="0042244A"/>
    <w:rsid w:val="0042745A"/>
    <w:rsid w:val="00431D5C"/>
    <w:rsid w:val="004362C6"/>
    <w:rsid w:val="00437FA2"/>
    <w:rsid w:val="00445970"/>
    <w:rsid w:val="00453E63"/>
    <w:rsid w:val="0045656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04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3DA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BA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B3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9D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12E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9BC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4899"/>
    <w:rsid w:val="00ED03AB"/>
    <w:rsid w:val="00ED32D2"/>
    <w:rsid w:val="00EE32DE"/>
    <w:rsid w:val="00EE5457"/>
    <w:rsid w:val="00F070AB"/>
    <w:rsid w:val="00F17567"/>
    <w:rsid w:val="00F27A7B"/>
    <w:rsid w:val="00F47B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9D15FE7"/>
    <w:rsid w:val="1B447653"/>
    <w:rsid w:val="261F3776"/>
    <w:rsid w:val="27BB07D7"/>
    <w:rsid w:val="27E71EE2"/>
    <w:rsid w:val="3009E1BB"/>
    <w:rsid w:val="3827E24E"/>
    <w:rsid w:val="47043D02"/>
    <w:rsid w:val="47FAB73E"/>
    <w:rsid w:val="4BBBA272"/>
    <w:rsid w:val="5D5244CB"/>
    <w:rsid w:val="6227B7A1"/>
    <w:rsid w:val="733E8EE7"/>
    <w:rsid w:val="7DE16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7F80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western">
    <w:name w:val="western"/>
    <w:basedOn w:val="Normalny"/>
    <w:rsid w:val="00D5712E"/>
    <w:pPr>
      <w:spacing w:before="100" w:beforeAutospacing="1" w:after="119"/>
    </w:pPr>
    <w:rPr>
      <w:rFonts w:eastAsia="Times New Roman"/>
      <w:color w:val="000000"/>
      <w:lang w:eastAsia="pl-PL"/>
    </w:rPr>
  </w:style>
  <w:style w:type="paragraph" w:customStyle="1" w:styleId="paragraph">
    <w:name w:val="paragraph"/>
    <w:basedOn w:val="Normalny"/>
    <w:rsid w:val="00D571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5712E"/>
  </w:style>
  <w:style w:type="character" w:styleId="Pogrubienie">
    <w:name w:val="Strong"/>
    <w:uiPriority w:val="22"/>
    <w:qFormat/>
    <w:rsid w:val="00D571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A832C-2934-4B8F-BEB5-52EF209882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E8C892-229F-45F7-A492-3B0B142DC9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C44F84-D7D7-4C64-B036-286372E1EE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02A59A-F745-46DF-A0D0-8696F9F86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963</Words>
  <Characters>5778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2020-12-15T11:42:00Z</dcterms:created>
  <dcterms:modified xsi:type="dcterms:W3CDTF">2020-12-15T11:42:00Z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