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F47A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B0D1DC9" w14:textId="77777777" w:rsidR="00C0692A" w:rsidRPr="009D7C6A" w:rsidRDefault="00C0692A" w:rsidP="00C0692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213C9BC9" w14:textId="77777777" w:rsidR="00C0692A" w:rsidRPr="009D7C6A" w:rsidRDefault="00C0692A" w:rsidP="00C0692A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2D3139D9" w14:textId="19448320" w:rsidR="00C0692A" w:rsidRPr="009D7C6A" w:rsidRDefault="00C0692A" w:rsidP="00C0692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50DE7C95">
        <w:rPr>
          <w:rFonts w:ascii="Corbel" w:hAnsi="Corbel"/>
          <w:sz w:val="20"/>
          <w:szCs w:val="20"/>
        </w:rPr>
        <w:t>Rok akademicki   202</w:t>
      </w:r>
      <w:r w:rsidR="24329A93" w:rsidRPr="50DE7C95">
        <w:rPr>
          <w:rFonts w:ascii="Corbel" w:hAnsi="Corbel"/>
          <w:sz w:val="20"/>
          <w:szCs w:val="20"/>
        </w:rPr>
        <w:t>19</w:t>
      </w:r>
      <w:r w:rsidRPr="50DE7C95">
        <w:rPr>
          <w:rFonts w:ascii="Corbel" w:hAnsi="Corbel"/>
          <w:sz w:val="20"/>
          <w:szCs w:val="20"/>
        </w:rPr>
        <w:t>/202</w:t>
      </w:r>
      <w:r w:rsidR="71B393D9" w:rsidRPr="50DE7C95">
        <w:rPr>
          <w:rFonts w:ascii="Corbel" w:hAnsi="Corbel"/>
          <w:sz w:val="20"/>
          <w:szCs w:val="20"/>
        </w:rPr>
        <w:t>0</w:t>
      </w:r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23DBD53" w:rsidR="0085747A" w:rsidRDefault="0085747A" w:rsidP="003E26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3D0B36AF" w14:textId="77777777" w:rsidR="003E266F" w:rsidRPr="009C54AE" w:rsidRDefault="003E266F" w:rsidP="003E26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93101F" w14:textId="77777777" w:rsidTr="003E266F">
        <w:tc>
          <w:tcPr>
            <w:tcW w:w="2694" w:type="dxa"/>
            <w:vAlign w:val="center"/>
          </w:tcPr>
          <w:p w14:paraId="3CC51B6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55B573D" w:rsidR="0085747A" w:rsidRPr="009C54AE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międzynarodowy</w:t>
            </w:r>
          </w:p>
        </w:tc>
      </w:tr>
      <w:tr w:rsidR="0085747A" w:rsidRPr="009C54AE" w14:paraId="1A2C4EAA" w14:textId="77777777" w:rsidTr="003E266F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01284FA0" w:rsidR="0085747A" w:rsidRPr="009C54AE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0F8C">
              <w:rPr>
                <w:rFonts w:ascii="Corbel" w:hAnsi="Corbel"/>
                <w:b w:val="0"/>
                <w:sz w:val="24"/>
                <w:szCs w:val="24"/>
              </w:rPr>
              <w:t>E/II/EP/C-1.2a</w:t>
            </w:r>
          </w:p>
        </w:tc>
      </w:tr>
      <w:tr w:rsidR="0085747A" w:rsidRPr="009C54AE" w14:paraId="4CF3D3D1" w14:textId="77777777" w:rsidTr="003E266F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E266F" w:rsidRPr="009C54AE" w14:paraId="7E1E8BDC" w14:textId="77777777" w:rsidTr="003E266F">
        <w:tc>
          <w:tcPr>
            <w:tcW w:w="2694" w:type="dxa"/>
            <w:vAlign w:val="center"/>
          </w:tcPr>
          <w:p w14:paraId="4111DB9B" w14:textId="77777777" w:rsidR="003E266F" w:rsidRPr="009C54AE" w:rsidRDefault="003E266F" w:rsidP="003E26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792EB7FE" w:rsidR="003E266F" w:rsidRPr="003E266F" w:rsidRDefault="003E266F" w:rsidP="003E266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E266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3E266F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3E266F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549C196E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E266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023AB45" w14:textId="77777777" w:rsidTr="003E266F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CEFD471" w14:textId="77777777" w:rsidTr="003E266F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3095B951" w:rsidR="0085747A" w:rsidRPr="009C54AE" w:rsidRDefault="00141E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7D546F0" w14:textId="77777777" w:rsidTr="003E266F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08068301" w:rsidR="0085747A" w:rsidRPr="009C54AE" w:rsidRDefault="003E26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56EE448B" w14:textId="77777777" w:rsidTr="003E266F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322BE08" w14:textId="77777777" w:rsidTr="003E266F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7A625E7" w14:textId="77777777" w:rsidTr="003E266F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376A28CC" w14:textId="77777777" w:rsidTr="003E266F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9C54AE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0C78771C" w:rsidR="00015B8F" w:rsidRPr="009C54AE" w:rsidRDefault="00141E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1872512E" w:rsidR="00015B8F" w:rsidRPr="009C54AE" w:rsidRDefault="007204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B2EBC5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8908C60" w14:textId="59DCECFA" w:rsidR="003E266F" w:rsidRPr="0078268B" w:rsidRDefault="003E266F" w:rsidP="003E26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78268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C66374A" w14:textId="77777777" w:rsidR="003E266F" w:rsidRPr="009C54AE" w:rsidRDefault="003E266F" w:rsidP="003E26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45465ED4" w:rsidR="00E960BB" w:rsidRDefault="005A3B37" w:rsidP="00ED00E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00E0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01B0A53A" w:rsidR="0085747A" w:rsidRPr="009C54AE" w:rsidRDefault="00400F8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</w:t>
            </w:r>
            <w:r w:rsidRPr="00400F8C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400F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 funkcjonowania rynku, globalizacji gospodarki oraz podstaw marketingu</w:t>
            </w:r>
            <w:r w:rsidRPr="00400F8C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71C8254A" w14:textId="2886BBA5" w:rsidR="00400F8C" w:rsidRPr="00720440" w:rsidRDefault="00400F8C" w:rsidP="003E2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>Celem g</w:t>
            </w:r>
            <w:r w:rsidRPr="00720440">
              <w:rPr>
                <w:rFonts w:ascii="Corbel" w:hAnsi="Corbel" w:hint="eastAsia"/>
                <w:b w:val="0"/>
                <w:bCs/>
                <w:sz w:val="24"/>
                <w:szCs w:val="24"/>
              </w:rPr>
              <w:t>łó</w:t>
            </w: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>wnym przedmiotu jest ukazanie problematyki wsp</w:t>
            </w:r>
            <w:r w:rsidRPr="00720440">
              <w:rPr>
                <w:rFonts w:ascii="Corbel" w:hAnsi="Corbel" w:hint="eastAsia"/>
                <w:b w:val="0"/>
                <w:bCs/>
                <w:sz w:val="24"/>
                <w:szCs w:val="24"/>
              </w:rPr>
              <w:t>ół</w:t>
            </w: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>czesnego marketingu na rynkach zagranicznych na tle proces</w:t>
            </w:r>
            <w:r w:rsidRPr="00720440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>w internacjonalizacji przedsi</w:t>
            </w:r>
            <w:r w:rsidRPr="00720440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>biorstw.</w:t>
            </w:r>
          </w:p>
          <w:p w14:paraId="264B87DD" w14:textId="77777777" w:rsidR="00400F8C" w:rsidRPr="00720440" w:rsidRDefault="00400F8C" w:rsidP="003E2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>Cele szczeg</w:t>
            </w:r>
            <w:r w:rsidRPr="00720440">
              <w:rPr>
                <w:rFonts w:ascii="Corbel" w:hAnsi="Corbel" w:hint="eastAsia"/>
                <w:b w:val="0"/>
                <w:bCs/>
                <w:sz w:val="24"/>
                <w:szCs w:val="24"/>
              </w:rPr>
              <w:t>ół</w:t>
            </w: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>owe obejmuj</w:t>
            </w:r>
            <w:r w:rsidRPr="00720440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ponadto:</w:t>
            </w:r>
          </w:p>
          <w:p w14:paraId="3AA7E60D" w14:textId="77777777" w:rsidR="00400F8C" w:rsidRPr="00720440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>- przedstawienie oraz analiz</w:t>
            </w:r>
            <w:r w:rsidRPr="00720440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element</w:t>
            </w:r>
            <w:r w:rsidRPr="00720440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>w otoczenia mi</w:t>
            </w:r>
            <w:r w:rsidRPr="00720440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>dzynarodowego przedsi</w:t>
            </w:r>
            <w:r w:rsidRPr="00720440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>biorstw w kontek</w:t>
            </w:r>
            <w:r w:rsidRPr="00720440">
              <w:rPr>
                <w:rFonts w:ascii="Corbel" w:hAnsi="Corbel" w:hint="eastAsia"/>
                <w:b w:val="0"/>
                <w:bCs/>
                <w:sz w:val="24"/>
                <w:szCs w:val="24"/>
              </w:rPr>
              <w:t>ś</w:t>
            </w: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>cie</w:t>
            </w:r>
          </w:p>
          <w:p w14:paraId="56316679" w14:textId="77777777" w:rsidR="00400F8C" w:rsidRPr="00720440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>europejskim i globalnym,</w:t>
            </w:r>
          </w:p>
          <w:p w14:paraId="4035236C" w14:textId="77777777" w:rsidR="00400F8C" w:rsidRPr="00720440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20440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kluczowych czynnik</w:t>
            </w:r>
            <w:r w:rsidRPr="00720440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>w sukcesu podmiot</w:t>
            </w:r>
            <w:r w:rsidRPr="00720440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>w gospodarczych na rynkach mi</w:t>
            </w:r>
            <w:r w:rsidRPr="00720440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>dzynarodowych,</w:t>
            </w:r>
          </w:p>
          <w:p w14:paraId="519CBC8D" w14:textId="77777777" w:rsidR="00400F8C" w:rsidRPr="00720440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20440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strategii marketingowych realizowanych na rynkach mi</w:t>
            </w:r>
            <w:r w:rsidRPr="00720440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>dzynarodowych,</w:t>
            </w:r>
          </w:p>
          <w:p w14:paraId="04FA50A8" w14:textId="77777777" w:rsidR="00400F8C" w:rsidRPr="00720440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20440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</w:t>
            </w:r>
            <w:r w:rsidRPr="00720440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>zk</w:t>
            </w:r>
            <w:r w:rsidRPr="00720440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>w przyczynowo-skutkowych mi</w:t>
            </w:r>
            <w:r w:rsidRPr="00720440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>dzy decyzjami dotycz</w:t>
            </w:r>
            <w:r w:rsidRPr="00720440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>cymi strategii marketingowych</w:t>
            </w:r>
          </w:p>
          <w:p w14:paraId="11F4F1EF" w14:textId="77777777" w:rsidR="00400F8C" w:rsidRPr="00720440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>na rynkach mi</w:t>
            </w:r>
            <w:r w:rsidRPr="00720440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>dzynarodowych a ich efektami dla funkcjonowania przedsi</w:t>
            </w:r>
            <w:r w:rsidRPr="00720440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>biorstw</w:t>
            </w:r>
          </w:p>
          <w:p w14:paraId="7448E8D7" w14:textId="42D02C2E" w:rsidR="0085747A" w:rsidRPr="009C54AE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>- wypracowanie umiej</w:t>
            </w:r>
            <w:r w:rsidRPr="00720440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>tno</w:t>
            </w:r>
            <w:r w:rsidRPr="00720440">
              <w:rPr>
                <w:rFonts w:ascii="Corbel" w:hAnsi="Corbel" w:hint="eastAsia"/>
                <w:b w:val="0"/>
                <w:bCs/>
                <w:sz w:val="24"/>
                <w:szCs w:val="24"/>
              </w:rPr>
              <w:t>ś</w:t>
            </w: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>ci swobodnego pos</w:t>
            </w:r>
            <w:r w:rsidRPr="00720440">
              <w:rPr>
                <w:rFonts w:ascii="Corbel" w:hAnsi="Corbel" w:hint="eastAsia"/>
                <w:b w:val="0"/>
                <w:bCs/>
                <w:sz w:val="24"/>
                <w:szCs w:val="24"/>
              </w:rPr>
              <w:t>ł</w:t>
            </w: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>ugiwania si</w:t>
            </w:r>
            <w:r w:rsidRPr="00720440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2044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podstawowymi terminami z zakresu marketingu, m</w:t>
            </w:r>
            <w:r w:rsidRPr="00400F8C">
              <w:rPr>
                <w:rFonts w:ascii="Corbel" w:hAnsi="Corbel"/>
                <w:b w:val="0"/>
                <w:sz w:val="24"/>
                <w:szCs w:val="24"/>
              </w:rPr>
              <w:t>arketingu mi</w:t>
            </w:r>
            <w:r w:rsidRPr="00400F8C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400F8C">
              <w:rPr>
                <w:rFonts w:ascii="Corbel" w:hAnsi="Corbel"/>
                <w:b w:val="0"/>
                <w:sz w:val="24"/>
                <w:szCs w:val="24"/>
              </w:rPr>
              <w:t>dzynarodowego.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3E266F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3E266F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266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E266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E266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E266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3E266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266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E266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E266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3E266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266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E266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89B" w:rsidRPr="003E266F" w14:paraId="5A020B84" w14:textId="77777777" w:rsidTr="000375F0">
        <w:tc>
          <w:tcPr>
            <w:tcW w:w="1682" w:type="dxa"/>
          </w:tcPr>
          <w:p w14:paraId="46231ADE" w14:textId="1E56823E" w:rsidR="00A4489B" w:rsidRPr="003E266F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E266F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BCA8E17" w14:textId="77777777" w:rsidR="00A4489B" w:rsidRPr="003E266F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266F">
              <w:rPr>
                <w:rFonts w:ascii="Corbel" w:hAnsi="Corbel"/>
                <w:sz w:val="24"/>
                <w:szCs w:val="24"/>
              </w:rPr>
              <w:t>Charakteryzuje czynniki otoczenia międzynarodowego przedsiębiorstw oraz wielostronne relacje między nimi</w:t>
            </w:r>
          </w:p>
        </w:tc>
        <w:tc>
          <w:tcPr>
            <w:tcW w:w="1865" w:type="dxa"/>
          </w:tcPr>
          <w:p w14:paraId="34B9E139" w14:textId="77777777" w:rsidR="00A4489B" w:rsidRPr="003E266F" w:rsidRDefault="00A4489B" w:rsidP="00037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266F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4489B" w:rsidRPr="003E266F" w14:paraId="7259AF82" w14:textId="77777777" w:rsidTr="000375F0">
        <w:tc>
          <w:tcPr>
            <w:tcW w:w="1682" w:type="dxa"/>
          </w:tcPr>
          <w:p w14:paraId="1B80AF8E" w14:textId="77CF3D9E" w:rsidR="00A4489B" w:rsidRPr="003E266F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E266F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32DBA3F1" w14:textId="77777777" w:rsidR="00A4489B" w:rsidRPr="003E266F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266F">
              <w:rPr>
                <w:rFonts w:ascii="Corbel" w:hAnsi="Corbel"/>
                <w:sz w:val="24"/>
                <w:szCs w:val="24"/>
              </w:rPr>
              <w:t>Rozpoznaje i określa przyczyny i skutki zmian wynikających z globalizacji</w:t>
            </w:r>
          </w:p>
        </w:tc>
        <w:tc>
          <w:tcPr>
            <w:tcW w:w="1865" w:type="dxa"/>
          </w:tcPr>
          <w:p w14:paraId="2F2D27B9" w14:textId="77777777" w:rsidR="00A4489B" w:rsidRPr="003E266F" w:rsidRDefault="00A4489B" w:rsidP="00037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266F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4489B" w:rsidRPr="003E266F" w14:paraId="78AEF4C7" w14:textId="77777777" w:rsidTr="000375F0">
        <w:tc>
          <w:tcPr>
            <w:tcW w:w="1682" w:type="dxa"/>
          </w:tcPr>
          <w:p w14:paraId="75AEFD1E" w14:textId="647BBFF8" w:rsidR="00A4489B" w:rsidRPr="003E266F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E266F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55316182" w14:textId="77777777" w:rsidR="00A4489B" w:rsidRPr="003E266F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266F">
              <w:rPr>
                <w:rFonts w:ascii="Corbel" w:hAnsi="Corbel"/>
                <w:sz w:val="24"/>
                <w:szCs w:val="24"/>
              </w:rPr>
              <w:t>Porównuje narzędzia marketingowe z punktu widzenia skuteczności ich realizacji na rynkach międzynarodowych warunkowanej zróżnicowaniem ekonomicznym, społeczno-kulturowym, prawny, demograficznym, rynkowym i naturalnym</w:t>
            </w:r>
          </w:p>
        </w:tc>
        <w:tc>
          <w:tcPr>
            <w:tcW w:w="1865" w:type="dxa"/>
          </w:tcPr>
          <w:p w14:paraId="62768A92" w14:textId="77777777" w:rsidR="00A4489B" w:rsidRPr="003E266F" w:rsidRDefault="00A4489B" w:rsidP="00037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266F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4489B" w:rsidRPr="003E266F" w14:paraId="33974F7C" w14:textId="77777777" w:rsidTr="00E0583A">
        <w:tc>
          <w:tcPr>
            <w:tcW w:w="1682" w:type="dxa"/>
          </w:tcPr>
          <w:p w14:paraId="446D1A3D" w14:textId="34E90F6B" w:rsidR="00A4489B" w:rsidRPr="003E266F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266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8947253" w14:textId="77777777" w:rsidR="00A4489B" w:rsidRPr="003E266F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266F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65" w:type="dxa"/>
          </w:tcPr>
          <w:p w14:paraId="61F29DA9" w14:textId="77777777" w:rsidR="00A4489B" w:rsidRPr="003E266F" w:rsidRDefault="00A4489B" w:rsidP="00E05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266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4489B" w:rsidRPr="003E266F" w14:paraId="54D53D08" w14:textId="77777777" w:rsidTr="00E0583A">
        <w:tc>
          <w:tcPr>
            <w:tcW w:w="1682" w:type="dxa"/>
          </w:tcPr>
          <w:p w14:paraId="4ED121E3" w14:textId="07313C19" w:rsidR="00A4489B" w:rsidRPr="003E266F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266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480DD323" w14:textId="77777777" w:rsidR="00A4489B" w:rsidRPr="003E266F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266F">
              <w:rPr>
                <w:rFonts w:ascii="Corbel" w:hAnsi="Corbel"/>
                <w:sz w:val="24"/>
                <w:szCs w:val="24"/>
              </w:rPr>
              <w:t>Wykorzystuje posiadaną wiedzę w celu kreowania skutecznych działań marketingowych na rynkach międzynarodowych</w:t>
            </w:r>
          </w:p>
        </w:tc>
        <w:tc>
          <w:tcPr>
            <w:tcW w:w="1865" w:type="dxa"/>
          </w:tcPr>
          <w:p w14:paraId="5569BF1A" w14:textId="77777777" w:rsidR="00A4489B" w:rsidRPr="003E266F" w:rsidRDefault="00A4489B" w:rsidP="00E05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266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489B" w:rsidRPr="003E266F" w14:paraId="270D0207" w14:textId="77777777" w:rsidTr="00E0583A">
        <w:tc>
          <w:tcPr>
            <w:tcW w:w="1682" w:type="dxa"/>
          </w:tcPr>
          <w:p w14:paraId="13934E06" w14:textId="25CD70AC" w:rsidR="00A4489B" w:rsidRPr="003E266F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E266F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15250829" w14:textId="77777777" w:rsidR="00A4489B" w:rsidRPr="003E266F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266F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48B6C76A" w14:textId="77777777" w:rsidR="00A4489B" w:rsidRPr="003E266F" w:rsidRDefault="00A4489B" w:rsidP="00E05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266F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4489B" w:rsidRPr="003E266F" w14:paraId="58F06228" w14:textId="77777777" w:rsidTr="00E0583A">
        <w:tc>
          <w:tcPr>
            <w:tcW w:w="1682" w:type="dxa"/>
          </w:tcPr>
          <w:p w14:paraId="39139C30" w14:textId="5D2E3A3C" w:rsidR="00A4489B" w:rsidRPr="003E266F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E266F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405BA884" w14:textId="77777777" w:rsidR="00A4489B" w:rsidRPr="003E266F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266F">
              <w:rPr>
                <w:rFonts w:ascii="Corbel" w:hAnsi="Corbel"/>
                <w:sz w:val="24"/>
                <w:szCs w:val="24"/>
              </w:rPr>
              <w:t>Potrafi planować i realizować proces poszerzania zasobów wiedzy i współdziałania w tym zakresie</w:t>
            </w:r>
          </w:p>
        </w:tc>
        <w:tc>
          <w:tcPr>
            <w:tcW w:w="1865" w:type="dxa"/>
          </w:tcPr>
          <w:p w14:paraId="175CA9F2" w14:textId="77777777" w:rsidR="00A4489B" w:rsidRPr="003E266F" w:rsidRDefault="00A4489B" w:rsidP="00E05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266F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F6B87" w:rsidRPr="003E266F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40A5DDAE" w:rsidR="001F6B87" w:rsidRPr="003E266F" w:rsidRDefault="001F6B87" w:rsidP="001F6B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266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489B" w:rsidRPr="003E266F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3" w:type="dxa"/>
          </w:tcPr>
          <w:p w14:paraId="713950E9" w14:textId="79379D3F" w:rsidR="001F6B87" w:rsidRPr="003E266F" w:rsidRDefault="001F6B87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266F">
              <w:rPr>
                <w:rFonts w:ascii="Corbel" w:hAnsi="Corbel"/>
                <w:sz w:val="24"/>
                <w:szCs w:val="24"/>
              </w:rPr>
              <w:t>Rozwija i doskonali metody gromadzenia, weryfikowania i analizowania informacji</w:t>
            </w:r>
          </w:p>
        </w:tc>
        <w:tc>
          <w:tcPr>
            <w:tcW w:w="1865" w:type="dxa"/>
          </w:tcPr>
          <w:p w14:paraId="3EE1FA3F" w14:textId="3A8FC6B2" w:rsidR="001F6B87" w:rsidRPr="003E266F" w:rsidRDefault="001F6B87" w:rsidP="001F6B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266F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003D7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100B98" w14:textId="77777777" w:rsidTr="00617678">
        <w:tc>
          <w:tcPr>
            <w:tcW w:w="9520" w:type="dxa"/>
          </w:tcPr>
          <w:p w14:paraId="4A9910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57D8DA1" w14:textId="77777777" w:rsidTr="00617678">
        <w:tc>
          <w:tcPr>
            <w:tcW w:w="9520" w:type="dxa"/>
          </w:tcPr>
          <w:p w14:paraId="0DAA286F" w14:textId="77777777" w:rsidR="006371F2" w:rsidRPr="006371F2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1. Procesy internacjonalizacji firmy, modele internacjonalizacji, przyczyny internacjonalizacji marketingu,</w:t>
            </w:r>
          </w:p>
          <w:p w14:paraId="53DDE0CC" w14:textId="77777777" w:rsidR="006371F2" w:rsidRPr="006371F2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korzy</w:t>
            </w:r>
            <w:r w:rsidRPr="006371F2">
              <w:rPr>
                <w:rFonts w:ascii="Corbel" w:hAnsi="Corbel" w:hint="eastAsia"/>
                <w:sz w:val="24"/>
                <w:szCs w:val="24"/>
              </w:rPr>
              <w:t>ś</w:t>
            </w:r>
            <w:r w:rsidRPr="006371F2">
              <w:rPr>
                <w:rFonts w:ascii="Corbel" w:hAnsi="Corbel"/>
                <w:sz w:val="24"/>
                <w:szCs w:val="24"/>
              </w:rPr>
              <w:t>ci z internacjonalizacji, internacjonalizacja proaktywna i reaktywna</w:t>
            </w:r>
          </w:p>
          <w:p w14:paraId="0205CDFA" w14:textId="77777777" w:rsidR="006371F2" w:rsidRPr="006371F2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2. Istota i zakres marketingu mi</w:t>
            </w:r>
            <w:r w:rsidRPr="006371F2">
              <w:rPr>
                <w:rFonts w:ascii="Corbel" w:hAnsi="Corbel" w:hint="eastAsia"/>
                <w:sz w:val="24"/>
                <w:szCs w:val="24"/>
              </w:rPr>
              <w:t>ę</w:t>
            </w:r>
            <w:r w:rsidRPr="006371F2">
              <w:rPr>
                <w:rFonts w:ascii="Corbel" w:hAnsi="Corbel"/>
                <w:sz w:val="24"/>
                <w:szCs w:val="24"/>
              </w:rPr>
              <w:t>dzynarodowego</w:t>
            </w:r>
          </w:p>
          <w:p w14:paraId="33BB9775" w14:textId="77777777" w:rsidR="006371F2" w:rsidRPr="006371F2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3. Poj</w:t>
            </w:r>
            <w:r w:rsidRPr="006371F2">
              <w:rPr>
                <w:rFonts w:ascii="Corbel" w:hAnsi="Corbel" w:hint="eastAsia"/>
                <w:sz w:val="24"/>
                <w:szCs w:val="24"/>
              </w:rPr>
              <w:t>ę</w:t>
            </w:r>
            <w:r w:rsidRPr="006371F2">
              <w:rPr>
                <w:rFonts w:ascii="Corbel" w:hAnsi="Corbel"/>
                <w:sz w:val="24"/>
                <w:szCs w:val="24"/>
              </w:rPr>
              <w:t>cie orientacji mi</w:t>
            </w:r>
            <w:r w:rsidRPr="006371F2">
              <w:rPr>
                <w:rFonts w:ascii="Corbel" w:hAnsi="Corbel" w:hint="eastAsia"/>
                <w:sz w:val="24"/>
                <w:szCs w:val="24"/>
              </w:rPr>
              <w:t>ę</w:t>
            </w:r>
            <w:r w:rsidRPr="006371F2">
              <w:rPr>
                <w:rFonts w:ascii="Corbel" w:hAnsi="Corbel"/>
                <w:sz w:val="24"/>
                <w:szCs w:val="24"/>
              </w:rPr>
              <w:t>dzynarodowej i jej rodzaje, ewolucja orientacji mi</w:t>
            </w:r>
            <w:r w:rsidRPr="006371F2">
              <w:rPr>
                <w:rFonts w:ascii="Corbel" w:hAnsi="Corbel" w:hint="eastAsia"/>
                <w:sz w:val="24"/>
                <w:szCs w:val="24"/>
              </w:rPr>
              <w:t>ę</w:t>
            </w:r>
            <w:r w:rsidRPr="006371F2">
              <w:rPr>
                <w:rFonts w:ascii="Corbel" w:hAnsi="Corbel"/>
                <w:sz w:val="24"/>
                <w:szCs w:val="24"/>
              </w:rPr>
              <w:t>dzynarodowej przedsi</w:t>
            </w:r>
            <w:r w:rsidRPr="006371F2">
              <w:rPr>
                <w:rFonts w:ascii="Corbel" w:hAnsi="Corbel" w:hint="eastAsia"/>
                <w:sz w:val="24"/>
                <w:szCs w:val="24"/>
              </w:rPr>
              <w:t>ę</w:t>
            </w:r>
            <w:r w:rsidRPr="006371F2">
              <w:rPr>
                <w:rFonts w:ascii="Corbel" w:hAnsi="Corbel"/>
                <w:sz w:val="24"/>
                <w:szCs w:val="24"/>
              </w:rPr>
              <w:t>biorstw</w:t>
            </w:r>
          </w:p>
          <w:p w14:paraId="1267C459" w14:textId="62770EFA" w:rsidR="006371F2" w:rsidRPr="006371F2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4. Mi</w:t>
            </w:r>
            <w:r w:rsidRPr="006371F2">
              <w:rPr>
                <w:rFonts w:ascii="Corbel" w:hAnsi="Corbel" w:hint="eastAsia"/>
                <w:sz w:val="24"/>
                <w:szCs w:val="24"/>
              </w:rPr>
              <w:t>ę</w:t>
            </w:r>
            <w:r w:rsidRPr="006371F2">
              <w:rPr>
                <w:rFonts w:ascii="Corbel" w:hAnsi="Corbel"/>
                <w:sz w:val="24"/>
                <w:szCs w:val="24"/>
              </w:rPr>
              <w:t>dzynarodowe otoczenie przedsi</w:t>
            </w:r>
            <w:r w:rsidRPr="006371F2">
              <w:rPr>
                <w:rFonts w:ascii="Corbel" w:hAnsi="Corbel" w:hint="eastAsia"/>
                <w:sz w:val="24"/>
                <w:szCs w:val="24"/>
              </w:rPr>
              <w:t>ę</w:t>
            </w:r>
            <w:r w:rsidRPr="006371F2">
              <w:rPr>
                <w:rFonts w:ascii="Corbel" w:hAnsi="Corbel"/>
                <w:sz w:val="24"/>
                <w:szCs w:val="24"/>
              </w:rPr>
              <w:t>biorstw us</w:t>
            </w:r>
            <w:r w:rsidRPr="006371F2">
              <w:rPr>
                <w:rFonts w:ascii="Corbel" w:hAnsi="Corbel" w:hint="eastAsia"/>
                <w:sz w:val="24"/>
                <w:szCs w:val="24"/>
              </w:rPr>
              <w:t>ł</w:t>
            </w:r>
            <w:r w:rsidRPr="006371F2">
              <w:rPr>
                <w:rFonts w:ascii="Corbel" w:hAnsi="Corbel"/>
                <w:sz w:val="24"/>
                <w:szCs w:val="24"/>
              </w:rPr>
              <w:t xml:space="preserve">ugowych: otoczenie ekonomiczno </w:t>
            </w:r>
            <w:r w:rsidRPr="006371F2">
              <w:rPr>
                <w:rFonts w:ascii="Corbel" w:hAnsi="Corbel" w:hint="eastAsia"/>
                <w:sz w:val="24"/>
                <w:szCs w:val="24"/>
              </w:rPr>
              <w:t>–</w:t>
            </w:r>
            <w:r w:rsidRPr="006371F2">
              <w:rPr>
                <w:rFonts w:ascii="Corbel" w:hAnsi="Corbel"/>
                <w:sz w:val="24"/>
                <w:szCs w:val="24"/>
              </w:rPr>
              <w:t xml:space="preserve"> rynkowe,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71F2">
              <w:rPr>
                <w:rFonts w:ascii="Corbel" w:hAnsi="Corbel"/>
                <w:sz w:val="24"/>
                <w:szCs w:val="24"/>
              </w:rPr>
              <w:t>demograficzne, spo</w:t>
            </w:r>
            <w:r w:rsidRPr="006371F2">
              <w:rPr>
                <w:rFonts w:ascii="Corbel" w:hAnsi="Corbel" w:hint="eastAsia"/>
                <w:sz w:val="24"/>
                <w:szCs w:val="24"/>
              </w:rPr>
              <w:t>ł</w:t>
            </w:r>
            <w:r w:rsidRPr="006371F2">
              <w:rPr>
                <w:rFonts w:ascii="Corbel" w:hAnsi="Corbel"/>
                <w:sz w:val="24"/>
                <w:szCs w:val="24"/>
              </w:rPr>
              <w:t>eczno - kulturowe, polityczne, technologiczne oraz naturalne. Specyfika analizy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71F2">
              <w:rPr>
                <w:rFonts w:ascii="Corbel" w:hAnsi="Corbel"/>
                <w:sz w:val="24"/>
                <w:szCs w:val="24"/>
              </w:rPr>
              <w:t>mi</w:t>
            </w:r>
            <w:r w:rsidRPr="006371F2">
              <w:rPr>
                <w:rFonts w:ascii="Corbel" w:hAnsi="Corbel" w:hint="eastAsia"/>
                <w:sz w:val="24"/>
                <w:szCs w:val="24"/>
              </w:rPr>
              <w:t>ę</w:t>
            </w:r>
            <w:r w:rsidRPr="006371F2">
              <w:rPr>
                <w:rFonts w:ascii="Corbel" w:hAnsi="Corbel"/>
                <w:sz w:val="24"/>
                <w:szCs w:val="24"/>
              </w:rPr>
              <w:t>dzynarodowego otoczenia marketingu</w:t>
            </w:r>
          </w:p>
          <w:p w14:paraId="31E443E1" w14:textId="77777777" w:rsidR="006371F2" w:rsidRPr="006371F2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5. Marketing mix na rynkach mi</w:t>
            </w:r>
            <w:r w:rsidRPr="006371F2">
              <w:rPr>
                <w:rFonts w:ascii="Corbel" w:hAnsi="Corbel" w:hint="eastAsia"/>
                <w:sz w:val="24"/>
                <w:szCs w:val="24"/>
              </w:rPr>
              <w:t>ę</w:t>
            </w:r>
            <w:r w:rsidRPr="006371F2">
              <w:rPr>
                <w:rFonts w:ascii="Corbel" w:hAnsi="Corbel"/>
                <w:sz w:val="24"/>
                <w:szCs w:val="24"/>
              </w:rPr>
              <w:t>dzynarodowych, mi</w:t>
            </w:r>
            <w:r w:rsidRPr="006371F2">
              <w:rPr>
                <w:rFonts w:ascii="Corbel" w:hAnsi="Corbel" w:hint="eastAsia"/>
                <w:sz w:val="24"/>
                <w:szCs w:val="24"/>
              </w:rPr>
              <w:t>ę</w:t>
            </w:r>
            <w:r w:rsidRPr="006371F2">
              <w:rPr>
                <w:rFonts w:ascii="Corbel" w:hAnsi="Corbel"/>
                <w:sz w:val="24"/>
                <w:szCs w:val="24"/>
              </w:rPr>
              <w:t>dzynarodowe strategie przedsi</w:t>
            </w:r>
            <w:r w:rsidRPr="006371F2">
              <w:rPr>
                <w:rFonts w:ascii="Corbel" w:hAnsi="Corbel" w:hint="eastAsia"/>
                <w:sz w:val="24"/>
                <w:szCs w:val="24"/>
              </w:rPr>
              <w:t>ę</w:t>
            </w:r>
            <w:r w:rsidRPr="006371F2">
              <w:rPr>
                <w:rFonts w:ascii="Corbel" w:hAnsi="Corbel"/>
                <w:sz w:val="24"/>
                <w:szCs w:val="24"/>
              </w:rPr>
              <w:t>biorstw</w:t>
            </w:r>
          </w:p>
          <w:p w14:paraId="1D0CD566" w14:textId="77777777" w:rsidR="006371F2" w:rsidRPr="006371F2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6. Podstawowe trendy we wsp</w:t>
            </w:r>
            <w:r w:rsidRPr="006371F2">
              <w:rPr>
                <w:rFonts w:ascii="Corbel" w:hAnsi="Corbel" w:hint="eastAsia"/>
                <w:sz w:val="24"/>
                <w:szCs w:val="24"/>
              </w:rPr>
              <w:t>ół</w:t>
            </w:r>
            <w:r w:rsidRPr="006371F2">
              <w:rPr>
                <w:rFonts w:ascii="Corbel" w:hAnsi="Corbel"/>
                <w:sz w:val="24"/>
                <w:szCs w:val="24"/>
              </w:rPr>
              <w:t>czesnym mi</w:t>
            </w:r>
            <w:r w:rsidRPr="006371F2">
              <w:rPr>
                <w:rFonts w:ascii="Corbel" w:hAnsi="Corbel" w:hint="eastAsia"/>
                <w:sz w:val="24"/>
                <w:szCs w:val="24"/>
              </w:rPr>
              <w:t>ę</w:t>
            </w:r>
            <w:r w:rsidRPr="006371F2">
              <w:rPr>
                <w:rFonts w:ascii="Corbel" w:hAnsi="Corbel"/>
                <w:sz w:val="24"/>
                <w:szCs w:val="24"/>
              </w:rPr>
              <w:t>dzynarodowym otoczeniu firmy</w:t>
            </w:r>
          </w:p>
          <w:p w14:paraId="1063688C" w14:textId="77777777" w:rsidR="006371F2" w:rsidRPr="006371F2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7. Proces internacjonalizacji konsument</w:t>
            </w:r>
            <w:r w:rsidRPr="006371F2">
              <w:rPr>
                <w:rFonts w:ascii="Corbel" w:hAnsi="Corbel" w:hint="eastAsia"/>
                <w:sz w:val="24"/>
                <w:szCs w:val="24"/>
              </w:rPr>
              <w:t>ó</w:t>
            </w:r>
            <w:r w:rsidRPr="006371F2">
              <w:rPr>
                <w:rFonts w:ascii="Corbel" w:hAnsi="Corbel"/>
                <w:sz w:val="24"/>
                <w:szCs w:val="24"/>
              </w:rPr>
              <w:t>w, mi</w:t>
            </w:r>
            <w:r w:rsidRPr="006371F2">
              <w:rPr>
                <w:rFonts w:ascii="Corbel" w:hAnsi="Corbel" w:hint="eastAsia"/>
                <w:sz w:val="24"/>
                <w:szCs w:val="24"/>
              </w:rPr>
              <w:t>ę</w:t>
            </w:r>
            <w:r w:rsidRPr="006371F2">
              <w:rPr>
                <w:rFonts w:ascii="Corbel" w:hAnsi="Corbel"/>
                <w:sz w:val="24"/>
                <w:szCs w:val="24"/>
              </w:rPr>
              <w:t>dzynarodowy rynek konsument</w:t>
            </w:r>
            <w:r w:rsidRPr="006371F2">
              <w:rPr>
                <w:rFonts w:ascii="Corbel" w:hAnsi="Corbel" w:hint="eastAsia"/>
                <w:sz w:val="24"/>
                <w:szCs w:val="24"/>
              </w:rPr>
              <w:t>ó</w:t>
            </w:r>
            <w:r w:rsidRPr="006371F2">
              <w:rPr>
                <w:rFonts w:ascii="Corbel" w:hAnsi="Corbel"/>
                <w:sz w:val="24"/>
                <w:szCs w:val="24"/>
              </w:rPr>
              <w:t>w</w:t>
            </w:r>
          </w:p>
          <w:p w14:paraId="1B99C73F" w14:textId="50AE8911" w:rsidR="0085747A" w:rsidRPr="009C54AE" w:rsidRDefault="006371F2" w:rsidP="006371F2">
            <w:pPr>
              <w:pStyle w:val="Akapitzlist"/>
              <w:spacing w:after="0" w:line="240" w:lineRule="auto"/>
              <w:ind w:left="201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8. Technologie komunikacyjne i informacyjne na wsp</w:t>
            </w:r>
            <w:r w:rsidRPr="006371F2">
              <w:rPr>
                <w:rFonts w:ascii="Corbel" w:hAnsi="Corbel" w:hint="eastAsia"/>
                <w:sz w:val="24"/>
                <w:szCs w:val="24"/>
              </w:rPr>
              <w:t>ół</w:t>
            </w:r>
            <w:r w:rsidRPr="006371F2">
              <w:rPr>
                <w:rFonts w:ascii="Corbel" w:hAnsi="Corbel"/>
                <w:sz w:val="24"/>
                <w:szCs w:val="24"/>
              </w:rPr>
              <w:t>czesnym rynku mi</w:t>
            </w:r>
            <w:r w:rsidRPr="006371F2">
              <w:rPr>
                <w:rFonts w:ascii="Corbel" w:hAnsi="Corbel" w:hint="eastAsia"/>
                <w:sz w:val="24"/>
                <w:szCs w:val="24"/>
              </w:rPr>
              <w:t>ę</w:t>
            </w:r>
            <w:r w:rsidRPr="006371F2">
              <w:rPr>
                <w:rFonts w:ascii="Corbel" w:hAnsi="Corbel"/>
                <w:sz w:val="24"/>
                <w:szCs w:val="24"/>
              </w:rPr>
              <w:t>dzynarodowym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2C230" w14:textId="6718B068" w:rsidR="00617678" w:rsidRPr="009C54AE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6371F2">
        <w:rPr>
          <w:rFonts w:ascii="Corbel" w:hAnsi="Corbel" w:hint="eastAsia"/>
          <w:b w:val="0"/>
          <w:smallCaps w:val="0"/>
          <w:szCs w:val="24"/>
        </w:rPr>
        <w:t>Ć</w:t>
      </w:r>
      <w:r w:rsidRPr="006371F2">
        <w:rPr>
          <w:rFonts w:ascii="Corbel" w:hAnsi="Corbel"/>
          <w:b w:val="0"/>
          <w:smallCaps w:val="0"/>
          <w:szCs w:val="24"/>
        </w:rPr>
        <w:t>wiczenia obejmuj</w:t>
      </w:r>
      <w:r w:rsidRPr="006371F2">
        <w:rPr>
          <w:rFonts w:ascii="Corbel" w:hAnsi="Corbel" w:hint="eastAsia"/>
          <w:b w:val="0"/>
          <w:smallCaps w:val="0"/>
          <w:szCs w:val="24"/>
        </w:rPr>
        <w:t>ą</w:t>
      </w:r>
      <w:r w:rsidRPr="006371F2">
        <w:rPr>
          <w:rFonts w:ascii="Corbel" w:hAnsi="Corbel"/>
          <w:b w:val="0"/>
          <w:smallCaps w:val="0"/>
          <w:szCs w:val="24"/>
        </w:rPr>
        <w:t xml:space="preserve"> dyskusj</w:t>
      </w:r>
      <w:r w:rsidRPr="006371F2">
        <w:rPr>
          <w:rFonts w:ascii="Corbel" w:hAnsi="Corbel" w:hint="eastAsia"/>
          <w:b w:val="0"/>
          <w:smallCaps w:val="0"/>
          <w:szCs w:val="24"/>
        </w:rPr>
        <w:t>ę</w:t>
      </w:r>
      <w:r w:rsidRPr="006371F2">
        <w:rPr>
          <w:rFonts w:ascii="Corbel" w:hAnsi="Corbel"/>
          <w:b w:val="0"/>
          <w:smallCaps w:val="0"/>
          <w:szCs w:val="24"/>
        </w:rPr>
        <w:t xml:space="preserve"> moderowan</w:t>
      </w:r>
      <w:r w:rsidRPr="006371F2">
        <w:rPr>
          <w:rFonts w:ascii="Corbel" w:hAnsi="Corbel" w:hint="eastAsia"/>
          <w:b w:val="0"/>
          <w:smallCaps w:val="0"/>
          <w:szCs w:val="24"/>
        </w:rPr>
        <w:t>ą</w:t>
      </w:r>
      <w:r w:rsidRPr="006371F2">
        <w:rPr>
          <w:rFonts w:ascii="Corbel" w:hAnsi="Corbel"/>
          <w:b w:val="0"/>
          <w:smallCaps w:val="0"/>
          <w:szCs w:val="24"/>
        </w:rPr>
        <w:t>, prezentacje multimedialne, analiz</w:t>
      </w:r>
      <w:r w:rsidRPr="006371F2">
        <w:rPr>
          <w:rFonts w:ascii="Corbel" w:hAnsi="Corbel" w:hint="eastAsia"/>
          <w:b w:val="0"/>
          <w:smallCaps w:val="0"/>
          <w:szCs w:val="24"/>
        </w:rPr>
        <w:t>ę</w:t>
      </w:r>
      <w:r w:rsidRPr="006371F2">
        <w:rPr>
          <w:rFonts w:ascii="Corbel" w:hAnsi="Corbel"/>
          <w:b w:val="0"/>
          <w:smallCaps w:val="0"/>
          <w:szCs w:val="24"/>
        </w:rPr>
        <w:t xml:space="preserve"> 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6371F2">
        <w:rPr>
          <w:rFonts w:ascii="Corbel" w:hAnsi="Corbel"/>
          <w:b w:val="0"/>
          <w:smallCaps w:val="0"/>
          <w:szCs w:val="24"/>
        </w:rPr>
        <w:t>interpretacj</w:t>
      </w:r>
      <w:r w:rsidRPr="006371F2">
        <w:rPr>
          <w:rFonts w:ascii="Corbel" w:hAnsi="Corbel" w:hint="eastAsia"/>
          <w:b w:val="0"/>
          <w:smallCaps w:val="0"/>
          <w:szCs w:val="24"/>
        </w:rPr>
        <w:t>ę</w:t>
      </w:r>
      <w:r w:rsidRPr="006371F2">
        <w:rPr>
          <w:rFonts w:ascii="Corbel" w:hAnsi="Corbel"/>
          <w:b w:val="0"/>
          <w:smallCaps w:val="0"/>
          <w:szCs w:val="24"/>
        </w:rPr>
        <w:t xml:space="preserve"> tekst</w:t>
      </w:r>
      <w:r w:rsidRPr="006371F2">
        <w:rPr>
          <w:rFonts w:ascii="Corbel" w:hAnsi="Corbel" w:hint="eastAsia"/>
          <w:b w:val="0"/>
          <w:smallCaps w:val="0"/>
          <w:szCs w:val="24"/>
        </w:rPr>
        <w:t>ó</w:t>
      </w:r>
      <w:r w:rsidRPr="006371F2">
        <w:rPr>
          <w:rFonts w:ascii="Corbel" w:hAnsi="Corbel"/>
          <w:b w:val="0"/>
          <w:smallCaps w:val="0"/>
          <w:szCs w:val="24"/>
        </w:rPr>
        <w:t xml:space="preserve">w </w:t>
      </w:r>
      <w:r w:rsidRPr="006371F2">
        <w:rPr>
          <w:rFonts w:ascii="Corbel" w:hAnsi="Corbel" w:hint="eastAsia"/>
          <w:b w:val="0"/>
          <w:smallCaps w:val="0"/>
          <w:szCs w:val="24"/>
        </w:rPr>
        <w:t>ź</w:t>
      </w:r>
      <w:r w:rsidRPr="006371F2">
        <w:rPr>
          <w:rFonts w:ascii="Corbel" w:hAnsi="Corbel"/>
          <w:b w:val="0"/>
          <w:smallCaps w:val="0"/>
          <w:szCs w:val="24"/>
        </w:rPr>
        <w:t>r</w:t>
      </w:r>
      <w:r w:rsidRPr="006371F2">
        <w:rPr>
          <w:rFonts w:ascii="Corbel" w:hAnsi="Corbel" w:hint="eastAsia"/>
          <w:b w:val="0"/>
          <w:smallCaps w:val="0"/>
          <w:szCs w:val="24"/>
        </w:rPr>
        <w:t>ó</w:t>
      </w:r>
      <w:r w:rsidRPr="006371F2">
        <w:rPr>
          <w:rFonts w:ascii="Corbel" w:hAnsi="Corbel"/>
          <w:b w:val="0"/>
          <w:smallCaps w:val="0"/>
          <w:szCs w:val="24"/>
        </w:rPr>
        <w:t>d</w:t>
      </w:r>
      <w:r w:rsidRPr="006371F2">
        <w:rPr>
          <w:rFonts w:ascii="Corbel" w:hAnsi="Corbel" w:hint="eastAsia"/>
          <w:b w:val="0"/>
          <w:smallCaps w:val="0"/>
          <w:szCs w:val="24"/>
        </w:rPr>
        <w:t>ł</w:t>
      </w:r>
      <w:r w:rsidRPr="006371F2">
        <w:rPr>
          <w:rFonts w:ascii="Corbel" w:hAnsi="Corbel"/>
          <w:b w:val="0"/>
          <w:smallCaps w:val="0"/>
          <w:szCs w:val="24"/>
        </w:rPr>
        <w:t>owych, analiz</w:t>
      </w:r>
      <w:r w:rsidRPr="006371F2">
        <w:rPr>
          <w:rFonts w:ascii="Corbel" w:hAnsi="Corbel" w:hint="eastAsia"/>
          <w:b w:val="0"/>
          <w:smallCaps w:val="0"/>
          <w:szCs w:val="24"/>
        </w:rPr>
        <w:t>ę</w:t>
      </w:r>
      <w:r w:rsidRPr="006371F2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6371F2">
        <w:rPr>
          <w:rFonts w:ascii="Corbel" w:hAnsi="Corbel" w:hint="eastAsia"/>
          <w:b w:val="0"/>
          <w:smallCaps w:val="0"/>
          <w:szCs w:val="24"/>
        </w:rPr>
        <w:t>ę</w:t>
      </w:r>
      <w:r w:rsidRPr="006371F2">
        <w:rPr>
          <w:rFonts w:ascii="Corbel" w:hAnsi="Corbel"/>
          <w:b w:val="0"/>
          <w:smallCaps w:val="0"/>
          <w:szCs w:val="24"/>
        </w:rPr>
        <w:t xml:space="preserve"> zespo</w:t>
      </w:r>
      <w:r w:rsidRPr="006371F2">
        <w:rPr>
          <w:rFonts w:ascii="Corbel" w:hAnsi="Corbel" w:hint="eastAsia"/>
          <w:b w:val="0"/>
          <w:smallCaps w:val="0"/>
          <w:szCs w:val="24"/>
        </w:rPr>
        <w:t>ł</w:t>
      </w:r>
      <w:r w:rsidRPr="006371F2">
        <w:rPr>
          <w:rFonts w:ascii="Corbel" w:hAnsi="Corbel"/>
          <w:b w:val="0"/>
          <w:smallCaps w:val="0"/>
          <w:szCs w:val="24"/>
        </w:rPr>
        <w:t>ow</w:t>
      </w:r>
      <w:r w:rsidRPr="006371F2">
        <w:rPr>
          <w:rFonts w:ascii="Corbel" w:hAnsi="Corbel" w:hint="eastAsia"/>
          <w:b w:val="0"/>
          <w:smallCaps w:val="0"/>
          <w:szCs w:val="24"/>
        </w:rPr>
        <w:t>ą</w:t>
      </w:r>
      <w:r w:rsidRPr="006371F2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50DE7C95">
        <w:tc>
          <w:tcPr>
            <w:tcW w:w="1962" w:type="dxa"/>
            <w:vAlign w:val="center"/>
          </w:tcPr>
          <w:p w14:paraId="258A4C5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4489B" w:rsidRPr="009C54AE" w14:paraId="7A18C54E" w14:textId="77777777" w:rsidTr="50DE7C95">
        <w:tc>
          <w:tcPr>
            <w:tcW w:w="1962" w:type="dxa"/>
          </w:tcPr>
          <w:p w14:paraId="457FF05B" w14:textId="781651FF" w:rsidR="00A4489B" w:rsidRPr="00A4489B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4489B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834B956" w14:textId="77777777" w:rsidR="00A4489B" w:rsidRPr="00617678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9B6EFC1" w14:textId="348BC4FB" w:rsidR="00A4489B" w:rsidRPr="003E266F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266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9C54AE" w14:paraId="71F81E70" w14:textId="77777777" w:rsidTr="50DE7C95">
        <w:tc>
          <w:tcPr>
            <w:tcW w:w="1962" w:type="dxa"/>
          </w:tcPr>
          <w:p w14:paraId="23564DD4" w14:textId="4957BE44" w:rsidR="003E266F" w:rsidRPr="00A4489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4489B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0F487AC" w14:textId="77777777" w:rsidR="003E266F" w:rsidRPr="00617678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059A2B" w14:textId="67DDE104" w:rsidR="003E266F" w:rsidRPr="009C54AE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266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9C54AE" w14:paraId="6D859AEE" w14:textId="77777777" w:rsidTr="50DE7C95">
        <w:tc>
          <w:tcPr>
            <w:tcW w:w="1962" w:type="dxa"/>
          </w:tcPr>
          <w:p w14:paraId="56B49F15" w14:textId="7D4614BE" w:rsidR="003E266F" w:rsidRPr="00A4489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A4489B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A47BBB9" w14:textId="77777777" w:rsidR="003E266F" w:rsidRPr="00617678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F992E7" w14:textId="20810AA2" w:rsidR="003E266F" w:rsidRPr="009C54AE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266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9C54AE" w14:paraId="2C25CA33" w14:textId="77777777" w:rsidTr="50DE7C95">
        <w:tc>
          <w:tcPr>
            <w:tcW w:w="1962" w:type="dxa"/>
          </w:tcPr>
          <w:p w14:paraId="07693621" w14:textId="24C9988C" w:rsidR="003E266F" w:rsidRPr="00A4489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4489B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4E4389" w14:textId="77777777" w:rsidR="003E266F" w:rsidRPr="00617678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781DDC6" w14:textId="5C8B5E74" w:rsidR="003E266F" w:rsidRPr="009C54AE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266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9C54AE" w14:paraId="00300F06" w14:textId="77777777" w:rsidTr="50DE7C95">
        <w:tc>
          <w:tcPr>
            <w:tcW w:w="1962" w:type="dxa"/>
          </w:tcPr>
          <w:p w14:paraId="40CAD521" w14:textId="193F39A9" w:rsidR="003E266F" w:rsidRPr="00A4489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4489B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5F1B38" w14:textId="662AE69E" w:rsidR="003E266F" w:rsidRPr="00617678" w:rsidRDefault="680B55BF" w:rsidP="19454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9454A67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3E266F" w:rsidRPr="19454A67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17" w:type="dxa"/>
          </w:tcPr>
          <w:p w14:paraId="1BA41115" w14:textId="24BF4975" w:rsidR="003E266F" w:rsidRPr="009C54AE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266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9C54AE" w14:paraId="09CA2BD3" w14:textId="77777777" w:rsidTr="50DE7C95">
        <w:tc>
          <w:tcPr>
            <w:tcW w:w="1962" w:type="dxa"/>
          </w:tcPr>
          <w:p w14:paraId="4EBD1C17" w14:textId="27BFDBF7" w:rsidR="003E266F" w:rsidRPr="00A4489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4489B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47EB8010" w14:textId="7D56598F" w:rsidR="003E266F" w:rsidRPr="00617678" w:rsidRDefault="6C4107AE" w:rsidP="50DE7C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0DE7C95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3E266F" w:rsidRPr="50DE7C95">
              <w:rPr>
                <w:rFonts w:ascii="Corbel" w:hAnsi="Corbel"/>
                <w:b w:val="0"/>
                <w:smallCaps w:val="0"/>
                <w:color w:val="000000" w:themeColor="text1"/>
              </w:rPr>
              <w:t>olokwium, obserwacja w trakcie zajęć</w:t>
            </w:r>
          </w:p>
        </w:tc>
        <w:tc>
          <w:tcPr>
            <w:tcW w:w="2117" w:type="dxa"/>
          </w:tcPr>
          <w:p w14:paraId="309CC8A5" w14:textId="7E66936F" w:rsidR="003E266F" w:rsidRPr="009C54AE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266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9C54AE" w14:paraId="15A96363" w14:textId="77777777" w:rsidTr="50DE7C95">
        <w:tc>
          <w:tcPr>
            <w:tcW w:w="1962" w:type="dxa"/>
          </w:tcPr>
          <w:p w14:paraId="2BFFF4E0" w14:textId="1EA2B9C7" w:rsidR="003E266F" w:rsidRPr="00A4489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4489B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5620A32" w14:textId="77777777" w:rsidR="003E266F" w:rsidRPr="00617678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D2DEB51" w14:textId="2E609E6D" w:rsidR="003E266F" w:rsidRPr="009C54AE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266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9C54AE" w14:paraId="6216E499" w14:textId="77777777" w:rsidTr="50DE7C95">
        <w:tc>
          <w:tcPr>
            <w:tcW w:w="1962" w:type="dxa"/>
          </w:tcPr>
          <w:p w14:paraId="0E50FE02" w14:textId="051116EF" w:rsidR="003E266F" w:rsidRPr="00A4489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4489B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40B2AD5A" w:rsidR="003E266F" w:rsidRPr="00617678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65685294" w:rsidR="003E266F" w:rsidRPr="009C54AE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266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08FDC0" w14:textId="77777777" w:rsidTr="50DE7C95">
        <w:tc>
          <w:tcPr>
            <w:tcW w:w="9670" w:type="dxa"/>
          </w:tcPr>
          <w:p w14:paraId="6F541DD2" w14:textId="030A5746" w:rsidR="0085747A" w:rsidRPr="009C54AE" w:rsidRDefault="75E0F664" w:rsidP="50DE7C9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0DE7C95">
              <w:rPr>
                <w:rFonts w:ascii="Corbel" w:hAnsi="Corbel"/>
                <w:b w:val="0"/>
                <w:smallCaps w:val="0"/>
              </w:rPr>
              <w:t xml:space="preserve">Warunkiem zaliczenia </w:t>
            </w:r>
            <w:r w:rsidR="44C35F4A" w:rsidRPr="50DE7C95">
              <w:rPr>
                <w:rFonts w:ascii="Corbel" w:hAnsi="Corbel"/>
                <w:b w:val="0"/>
                <w:smallCaps w:val="0"/>
              </w:rPr>
              <w:t xml:space="preserve">przedmiotu jest </w:t>
            </w:r>
            <w:r w:rsidRPr="50DE7C95">
              <w:rPr>
                <w:rFonts w:ascii="Corbel" w:hAnsi="Corbel"/>
                <w:b w:val="0"/>
                <w:smallCaps w:val="0"/>
              </w:rPr>
              <w:t>uzyskanie minimum 51% możliwych do zdobycia punktów</w:t>
            </w:r>
            <w:r w:rsidR="6FB3492F" w:rsidRPr="50DE7C95">
              <w:rPr>
                <w:rFonts w:ascii="Corbel" w:hAnsi="Corbel"/>
                <w:b w:val="0"/>
                <w:smallCaps w:val="0"/>
              </w:rPr>
              <w:t xml:space="preserve"> z kolokwium pisemnego.</w:t>
            </w:r>
          </w:p>
        </w:tc>
      </w:tr>
    </w:tbl>
    <w:p w14:paraId="38FB5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5D40A264" w:rsidR="0085747A" w:rsidRPr="009C54AE" w:rsidRDefault="00141EEA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B9E5B28" w:rsidR="00C61DC5" w:rsidRPr="009C54AE" w:rsidRDefault="006371F2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1147B9C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7AE61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1C426A92" w:rsidR="00C61DC5" w:rsidRPr="009C54AE" w:rsidRDefault="00141EEA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92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13F3FE5E" w:rsidR="0085747A" w:rsidRPr="009C54AE" w:rsidRDefault="00CA14FA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61767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1A971B63" w:rsidR="0085747A" w:rsidRPr="009C54AE" w:rsidRDefault="00CA14FA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7B788A6E" w14:textId="77777777" w:rsidTr="003E266F">
        <w:trPr>
          <w:trHeight w:val="397"/>
          <w:jc w:val="center"/>
        </w:trPr>
        <w:tc>
          <w:tcPr>
            <w:tcW w:w="3544" w:type="dxa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E30D0E" w14:textId="179C76E6" w:rsidR="0085747A" w:rsidRPr="009C54AE" w:rsidRDefault="003E266F" w:rsidP="00141E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3E266F">
        <w:trPr>
          <w:trHeight w:val="397"/>
          <w:jc w:val="center"/>
        </w:trPr>
        <w:tc>
          <w:tcPr>
            <w:tcW w:w="3544" w:type="dxa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619DE8" w14:textId="688A1A30" w:rsidR="0085747A" w:rsidRPr="009C54AE" w:rsidRDefault="003E266F" w:rsidP="00141E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2B5D54C" w14:textId="77777777" w:rsidTr="50DE7C95">
        <w:trPr>
          <w:trHeight w:val="397"/>
          <w:jc w:val="center"/>
        </w:trPr>
        <w:tc>
          <w:tcPr>
            <w:tcW w:w="7513" w:type="dxa"/>
          </w:tcPr>
          <w:p w14:paraId="0E2CFBB3" w14:textId="77777777" w:rsidR="0085747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D2B67D" w14:textId="7CC96730" w:rsidR="00720440" w:rsidRDefault="00720440" w:rsidP="003E266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20440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20440">
              <w:rPr>
                <w:rFonts w:ascii="Corbel" w:hAnsi="Corbel"/>
                <w:b w:val="0"/>
                <w:smallCaps w:val="0"/>
                <w:szCs w:val="24"/>
              </w:rPr>
              <w:t xml:space="preserve"> Pazio, Marketing międzynarodowy - podręcznik akademicki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20440">
              <w:rPr>
                <w:rFonts w:ascii="Corbel" w:hAnsi="Corbel"/>
                <w:b w:val="0"/>
                <w:smallCaps w:val="0"/>
                <w:szCs w:val="24"/>
              </w:rPr>
              <w:t>Politechnika Warszawska. Oficyna Wydawnicza. 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B6BD421" w14:textId="131FBDDF" w:rsidR="00617678" w:rsidRPr="00CA14FA" w:rsidRDefault="00720440" w:rsidP="003E266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CA14FA">
              <w:rPr>
                <w:rFonts w:ascii="Corbel" w:hAnsi="Corbel"/>
                <w:b w:val="0"/>
                <w:smallCaps w:val="0"/>
                <w:szCs w:val="24"/>
              </w:rPr>
              <w:t>K. Fonfara, Marketing mi</w:t>
            </w:r>
            <w:r w:rsidRPr="00CA14FA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CA14FA">
              <w:rPr>
                <w:rFonts w:ascii="Corbel" w:hAnsi="Corbel"/>
                <w:b w:val="0"/>
                <w:smallCaps w:val="0"/>
                <w:szCs w:val="24"/>
              </w:rPr>
              <w:t xml:space="preserve">dzynarodowy </w:t>
            </w:r>
            <w:r w:rsidRPr="00CA14FA">
              <w:rPr>
                <w:rFonts w:ascii="Corbel" w:hAnsi="Corbel" w:hint="eastAsia"/>
                <w:b w:val="0"/>
                <w:smallCaps w:val="0"/>
                <w:szCs w:val="24"/>
              </w:rPr>
              <w:t>–</w:t>
            </w:r>
            <w:r w:rsidRPr="00CA14FA">
              <w:rPr>
                <w:rFonts w:ascii="Corbel" w:hAnsi="Corbel"/>
                <w:b w:val="0"/>
                <w:smallCaps w:val="0"/>
                <w:szCs w:val="24"/>
              </w:rPr>
              <w:t xml:space="preserve"> wsp</w:t>
            </w:r>
            <w:r w:rsidRPr="00CA14FA">
              <w:rPr>
                <w:rFonts w:ascii="Corbel" w:hAnsi="Corbel" w:hint="eastAsia"/>
                <w:b w:val="0"/>
                <w:smallCaps w:val="0"/>
                <w:szCs w:val="24"/>
              </w:rPr>
              <w:t>ół</w:t>
            </w:r>
            <w:r w:rsidRPr="00CA14FA">
              <w:rPr>
                <w:rFonts w:ascii="Corbel" w:hAnsi="Corbel"/>
                <w:b w:val="0"/>
                <w:smallCaps w:val="0"/>
                <w:szCs w:val="24"/>
              </w:rPr>
              <w:t>czesne trendy i</w:t>
            </w:r>
            <w:r w:rsidR="003E266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A14FA">
              <w:rPr>
                <w:rFonts w:ascii="Corbel" w:hAnsi="Corbel"/>
                <w:b w:val="0"/>
                <w:smallCaps w:val="0"/>
                <w:szCs w:val="24"/>
              </w:rPr>
              <w:t>praktyka, PWN, Warszawa 2014</w:t>
            </w:r>
          </w:p>
        </w:tc>
      </w:tr>
      <w:tr w:rsidR="0085747A" w:rsidRPr="009C54AE" w14:paraId="26447059" w14:textId="77777777" w:rsidTr="50DE7C95">
        <w:trPr>
          <w:trHeight w:val="2805"/>
          <w:jc w:val="center"/>
        </w:trPr>
        <w:tc>
          <w:tcPr>
            <w:tcW w:w="7513" w:type="dxa"/>
          </w:tcPr>
          <w:p w14:paraId="05DD56B5" w14:textId="2B16C9FF" w:rsidR="0085747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AF9C1E5" w14:textId="77777777" w:rsidR="003E266F" w:rsidRDefault="001D2F6E" w:rsidP="003E266F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D2F6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1D2F6E">
              <w:rPr>
                <w:rFonts w:ascii="Corbel" w:hAnsi="Corbel"/>
                <w:b w:val="0"/>
                <w:smallCaps w:val="0"/>
                <w:szCs w:val="24"/>
              </w:rPr>
              <w:t xml:space="preserve"> Hauke-Lopes,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1D2F6E">
              <w:rPr>
                <w:rFonts w:ascii="Corbel" w:hAnsi="Corbel"/>
                <w:b w:val="0"/>
                <w:smallCaps w:val="0"/>
                <w:szCs w:val="24"/>
              </w:rPr>
              <w:t xml:space="preserve"> Ratajczak-Mrozek,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1D2F6E">
              <w:rPr>
                <w:rFonts w:ascii="Corbel" w:hAnsi="Corbel"/>
                <w:b w:val="0"/>
                <w:smallCaps w:val="0"/>
                <w:szCs w:val="24"/>
              </w:rPr>
              <w:t xml:space="preserve"> Soniewicki,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1D2F6E">
              <w:rPr>
                <w:rFonts w:ascii="Corbel" w:hAnsi="Corbel"/>
                <w:b w:val="0"/>
                <w:smallCaps w:val="0"/>
                <w:szCs w:val="24"/>
              </w:rPr>
              <w:t xml:space="preserve"> Wieczerzycki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D2F6E">
              <w:rPr>
                <w:rFonts w:ascii="Corbel" w:hAnsi="Corbel"/>
                <w:b w:val="0"/>
                <w:smallCaps w:val="0"/>
                <w:szCs w:val="24"/>
              </w:rPr>
              <w:t xml:space="preserve"> Marketing międzynarodowy - wyzwania dla przedsiębiorstw: studia przypadków i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D2F6E">
              <w:rPr>
                <w:rFonts w:ascii="Corbel" w:hAnsi="Corbel"/>
                <w:b w:val="0"/>
                <w:smallCaps w:val="0"/>
                <w:szCs w:val="24"/>
              </w:rPr>
              <w:t xml:space="preserve"> Uniwersytet Ekonomiczny w Poznaniu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D2F6E">
              <w:rPr>
                <w:rFonts w:ascii="Corbel" w:hAnsi="Corbel"/>
                <w:b w:val="0"/>
                <w:smallCaps w:val="0"/>
                <w:szCs w:val="24"/>
              </w:rPr>
              <w:t>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C8B165F" w14:textId="7620871E" w:rsidR="00617678" w:rsidRPr="003E266F" w:rsidRDefault="001D2F6E" w:rsidP="19454A6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19454A67">
              <w:rPr>
                <w:rFonts w:ascii="Corbel" w:hAnsi="Corbel"/>
                <w:b w:val="0"/>
                <w:smallCaps w:val="0"/>
              </w:rPr>
              <w:t>A. Smalec Marketing międzynarodowy: wybrane zagadnienia, Wydawnictwo Naukowe Uniwersytetu Szczecińskiego, Szczecin 2012</w:t>
            </w:r>
          </w:p>
          <w:p w14:paraId="58EBCA86" w14:textId="2EC1D276" w:rsidR="00617678" w:rsidRPr="003E266F" w:rsidRDefault="4AC133B3" w:rsidP="50DE7C95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</w:rPr>
            </w:pPr>
            <w:r w:rsidRPr="50DE7C95">
              <w:rPr>
                <w:rFonts w:ascii="Corbel" w:hAnsi="Corbel"/>
                <w:b w:val="0"/>
                <w:smallCaps w:val="0"/>
              </w:rPr>
              <w:t>S. Dybka, T. Surmacz, The importance of content marketing brand building, Przedsiębiorczość i Zarządzanie, 2016, tom XVII, Zeszyt 11, cz.2, s. 355-367,</w:t>
            </w:r>
          </w:p>
          <w:p w14:paraId="24C4A040" w14:textId="494DDF21" w:rsidR="00617678" w:rsidRPr="003E266F" w:rsidRDefault="78FFD81B" w:rsidP="50DE7C95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</w:rPr>
            </w:pPr>
            <w:r w:rsidRPr="50DE7C95">
              <w:rPr>
                <w:rFonts w:ascii="Corbel" w:hAnsi="Corbel"/>
                <w:b w:val="0"/>
                <w:smallCaps w:val="0"/>
              </w:rPr>
              <w:t xml:space="preserve">S. Dybka,  Uwarunkowania i wykorzystanie marketing intelligence w przedsiębiorstwach sektora MŚP,  Przedsiębiorczość i Zarządzanie, </w:t>
            </w:r>
            <w:r w:rsidR="600B087D" w:rsidRPr="50DE7C95">
              <w:rPr>
                <w:rFonts w:ascii="Corbel" w:hAnsi="Corbel"/>
                <w:b w:val="0"/>
                <w:smallCaps w:val="0"/>
              </w:rPr>
              <w:t xml:space="preserve">2017, </w:t>
            </w:r>
            <w:r w:rsidRPr="50DE7C95">
              <w:rPr>
                <w:rFonts w:ascii="Corbel" w:hAnsi="Corbel"/>
                <w:b w:val="0"/>
                <w:smallCaps w:val="0"/>
              </w:rPr>
              <w:t>tom XXVIII, Zeszyt. 4, cz. 1,  s. 103-117</w:t>
            </w:r>
          </w:p>
        </w:tc>
      </w:tr>
    </w:tbl>
    <w:p w14:paraId="2A96C9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4C492A" w14:textId="77777777" w:rsidR="004E79E2" w:rsidRDefault="004E79E2" w:rsidP="00C16ABF">
      <w:pPr>
        <w:spacing w:after="0" w:line="240" w:lineRule="auto"/>
      </w:pPr>
      <w:r>
        <w:separator/>
      </w:r>
    </w:p>
  </w:endnote>
  <w:endnote w:type="continuationSeparator" w:id="0">
    <w:p w14:paraId="54728590" w14:textId="77777777" w:rsidR="004E79E2" w:rsidRDefault="004E79E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65D8DE" w14:textId="77777777" w:rsidR="004E79E2" w:rsidRDefault="004E79E2" w:rsidP="00C16ABF">
      <w:pPr>
        <w:spacing w:after="0" w:line="240" w:lineRule="auto"/>
      </w:pPr>
      <w:r>
        <w:separator/>
      </w:r>
    </w:p>
  </w:footnote>
  <w:footnote w:type="continuationSeparator" w:id="0">
    <w:p w14:paraId="3BA13AAD" w14:textId="77777777" w:rsidR="004E79E2" w:rsidRDefault="004E79E2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C34835"/>
    <w:multiLevelType w:val="hybridMultilevel"/>
    <w:tmpl w:val="C81C7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40211"/>
    <w:multiLevelType w:val="hybridMultilevel"/>
    <w:tmpl w:val="2A36B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116D5"/>
    <w:multiLevelType w:val="hybridMultilevel"/>
    <w:tmpl w:val="C6FAF8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772B1"/>
    <w:multiLevelType w:val="hybridMultilevel"/>
    <w:tmpl w:val="16C020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1EE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9B0"/>
    <w:rsid w:val="001A70D2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66F"/>
    <w:rsid w:val="003E2FE6"/>
    <w:rsid w:val="003E49D5"/>
    <w:rsid w:val="003F205D"/>
    <w:rsid w:val="003F38C0"/>
    <w:rsid w:val="003F6E1D"/>
    <w:rsid w:val="00400F8C"/>
    <w:rsid w:val="004116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7BE"/>
    <w:rsid w:val="004A4D1F"/>
    <w:rsid w:val="004D5282"/>
    <w:rsid w:val="004E79E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3B37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71F2"/>
    <w:rsid w:val="0063759B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4F6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59F"/>
    <w:rsid w:val="00916188"/>
    <w:rsid w:val="00923D7D"/>
    <w:rsid w:val="009508DF"/>
    <w:rsid w:val="00950DAC"/>
    <w:rsid w:val="00954A07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3BF6"/>
    <w:rsid w:val="00A4489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B520A"/>
    <w:rsid w:val="00BC71D4"/>
    <w:rsid w:val="00BC797F"/>
    <w:rsid w:val="00BD3839"/>
    <w:rsid w:val="00BD3869"/>
    <w:rsid w:val="00BD66E9"/>
    <w:rsid w:val="00BD6FF4"/>
    <w:rsid w:val="00BF2C41"/>
    <w:rsid w:val="00C058B4"/>
    <w:rsid w:val="00C05F44"/>
    <w:rsid w:val="00C0692A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017FB72F"/>
    <w:rsid w:val="19454A67"/>
    <w:rsid w:val="24329A93"/>
    <w:rsid w:val="27EDFD13"/>
    <w:rsid w:val="3C01A78D"/>
    <w:rsid w:val="40D03E7F"/>
    <w:rsid w:val="44C35F4A"/>
    <w:rsid w:val="49894FAD"/>
    <w:rsid w:val="4AC133B3"/>
    <w:rsid w:val="50DE7C95"/>
    <w:rsid w:val="5AE34654"/>
    <w:rsid w:val="600B087D"/>
    <w:rsid w:val="627AE095"/>
    <w:rsid w:val="680B55BF"/>
    <w:rsid w:val="6C4107AE"/>
    <w:rsid w:val="6FB3492F"/>
    <w:rsid w:val="70C1DBC3"/>
    <w:rsid w:val="71B393D9"/>
    <w:rsid w:val="7473B543"/>
    <w:rsid w:val="75E0F664"/>
    <w:rsid w:val="78FFD8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80A65D-AEB3-467D-80AF-6D7D80F1B2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BBE35D-3FAE-482D-A43D-DFB0F981CC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5BD421-99A1-4B06-921F-3E595C0D31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994</Words>
  <Characters>5969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10</cp:revision>
  <cp:lastPrinted>2019-02-06T12:12:00Z</cp:lastPrinted>
  <dcterms:created xsi:type="dcterms:W3CDTF">2020-11-24T06:42:00Z</dcterms:created>
  <dcterms:modified xsi:type="dcterms:W3CDTF">2020-12-15T15:12:00Z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