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53C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79184B8B" w14:textId="77777777" w:rsidR="00E108BE" w:rsidRPr="009D7C6A" w:rsidRDefault="00E108BE" w:rsidP="00E108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4170324" w14:textId="77777777" w:rsidR="00E108BE" w:rsidRPr="009D7C6A" w:rsidRDefault="00E108BE" w:rsidP="00E108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1E0486D" w14:textId="77777777" w:rsidR="00E108BE" w:rsidRPr="009D7C6A" w:rsidRDefault="00E108BE" w:rsidP="00E108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77ADCFC7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20908B7" w14:textId="548E0230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B040705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B0DB95" w14:textId="77777777" w:rsidTr="00490A45">
        <w:tc>
          <w:tcPr>
            <w:tcW w:w="2694" w:type="dxa"/>
            <w:vAlign w:val="center"/>
          </w:tcPr>
          <w:p w14:paraId="0FA045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9329A2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5F6F8E1A" w14:textId="77777777" w:rsidTr="00490A45">
        <w:tc>
          <w:tcPr>
            <w:tcW w:w="2694" w:type="dxa"/>
            <w:vAlign w:val="center"/>
          </w:tcPr>
          <w:p w14:paraId="45E4B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803B4B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E/II/GFiR/C.2</w:t>
            </w:r>
          </w:p>
        </w:tc>
      </w:tr>
      <w:tr w:rsidR="0085747A" w:rsidRPr="009C54AE" w14:paraId="1DB06382" w14:textId="77777777" w:rsidTr="00490A45">
        <w:tc>
          <w:tcPr>
            <w:tcW w:w="2694" w:type="dxa"/>
            <w:vAlign w:val="center"/>
          </w:tcPr>
          <w:p w14:paraId="55AB5DF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41143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4E8FD6BC" w14:textId="77777777" w:rsidTr="00490A45">
        <w:tc>
          <w:tcPr>
            <w:tcW w:w="2694" w:type="dxa"/>
            <w:vAlign w:val="center"/>
          </w:tcPr>
          <w:p w14:paraId="12E6458D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06E51A" w14:textId="2E99DE14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63A1FE1" w14:textId="77777777" w:rsidTr="00490A45">
        <w:tc>
          <w:tcPr>
            <w:tcW w:w="2694" w:type="dxa"/>
            <w:vAlign w:val="center"/>
          </w:tcPr>
          <w:p w14:paraId="7F2DBE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EA0E7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5A65DAB4" w14:textId="77777777" w:rsidTr="00490A45">
        <w:tc>
          <w:tcPr>
            <w:tcW w:w="2694" w:type="dxa"/>
            <w:vAlign w:val="center"/>
          </w:tcPr>
          <w:p w14:paraId="5EE5F87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79E57E" w14:textId="2A5A4E7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2DA236" w14:textId="77777777" w:rsidTr="00490A45">
        <w:tc>
          <w:tcPr>
            <w:tcW w:w="2694" w:type="dxa"/>
            <w:vAlign w:val="center"/>
          </w:tcPr>
          <w:p w14:paraId="108413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F1614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384EA9" w14:textId="77777777" w:rsidTr="00490A45">
        <w:tc>
          <w:tcPr>
            <w:tcW w:w="2694" w:type="dxa"/>
            <w:vAlign w:val="center"/>
          </w:tcPr>
          <w:p w14:paraId="59B494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B8D7B6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3AE35D" w14:textId="77777777" w:rsidTr="00490A45">
        <w:tc>
          <w:tcPr>
            <w:tcW w:w="2694" w:type="dxa"/>
            <w:vAlign w:val="center"/>
          </w:tcPr>
          <w:p w14:paraId="182E98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A9414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85747A" w:rsidRPr="009C54AE" w14:paraId="513F9FFA" w14:textId="77777777" w:rsidTr="00490A45">
        <w:tc>
          <w:tcPr>
            <w:tcW w:w="2694" w:type="dxa"/>
            <w:vAlign w:val="center"/>
          </w:tcPr>
          <w:p w14:paraId="443150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D93128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9741FDA" w14:textId="77777777" w:rsidTr="00490A45">
        <w:tc>
          <w:tcPr>
            <w:tcW w:w="2694" w:type="dxa"/>
            <w:vAlign w:val="center"/>
          </w:tcPr>
          <w:p w14:paraId="10E908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F7BF5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1EF3359" w14:textId="77777777" w:rsidTr="00490A45">
        <w:tc>
          <w:tcPr>
            <w:tcW w:w="2694" w:type="dxa"/>
            <w:vAlign w:val="center"/>
          </w:tcPr>
          <w:p w14:paraId="76F6F7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8900C3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</w:t>
            </w:r>
            <w:proofErr w:type="gram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Nesterowicz</w:t>
            </w:r>
          </w:p>
        </w:tc>
      </w:tr>
      <w:tr w:rsidR="0085747A" w:rsidRPr="009C54AE" w14:paraId="50198B4B" w14:textId="77777777" w:rsidTr="00490A45">
        <w:tc>
          <w:tcPr>
            <w:tcW w:w="2694" w:type="dxa"/>
            <w:vAlign w:val="center"/>
          </w:tcPr>
          <w:p w14:paraId="6091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15E5B1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</w:t>
            </w:r>
            <w:proofErr w:type="gram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Nesterowicz</w:t>
            </w:r>
          </w:p>
        </w:tc>
      </w:tr>
    </w:tbl>
    <w:p w14:paraId="7F01ADD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7CC1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1A8A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8F291D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AA6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33A2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A9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61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B3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9D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5C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AD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99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BE3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91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0B6A0CE7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430F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644D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AD3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2A79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B1CA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05F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DA60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56F6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FD2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E7637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E7DA32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31973B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19D9139F" w14:textId="55BCDC6F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7D2829E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1E9C8A8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FA095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DCCECB" w14:textId="378B2EE2" w:rsidR="00D71CC3" w:rsidRPr="00490A45" w:rsidRDefault="00E108BE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4EA36C2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7963B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18B8C1" w14:textId="77777777" w:rsidTr="00490A45">
        <w:tc>
          <w:tcPr>
            <w:tcW w:w="9670" w:type="dxa"/>
          </w:tcPr>
          <w:p w14:paraId="41F3693A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7974800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5617EE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4EAB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D08D0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799A0ED0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2C8F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686D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241999D0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2D1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71A5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42687CA6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965C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FA1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3D82CC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F25F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6546D6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FDCBF4C" w14:textId="77777777" w:rsidTr="00C701B1">
        <w:trPr>
          <w:jc w:val="center"/>
        </w:trPr>
        <w:tc>
          <w:tcPr>
            <w:tcW w:w="1681" w:type="dxa"/>
            <w:vAlign w:val="center"/>
          </w:tcPr>
          <w:p w14:paraId="5FF643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59A27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5D74E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4B748AD6" w14:textId="77777777" w:rsidTr="00C701B1">
        <w:trPr>
          <w:jc w:val="center"/>
        </w:trPr>
        <w:tc>
          <w:tcPr>
            <w:tcW w:w="1681" w:type="dxa"/>
          </w:tcPr>
          <w:p w14:paraId="42A39DC0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9E7B21C" w14:textId="7055402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68A88A1A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24C6EE8C" w14:textId="6C58F5F3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7EBA484C" w14:textId="3F9DBE29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60028DC6" w14:textId="77777777" w:rsidTr="00C701B1">
        <w:trPr>
          <w:jc w:val="center"/>
        </w:trPr>
        <w:tc>
          <w:tcPr>
            <w:tcW w:w="1681" w:type="dxa"/>
          </w:tcPr>
          <w:p w14:paraId="50FF1E11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6314259" w14:textId="6B40CDCC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0ACB37D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128D41F" w14:textId="6EA3DDCB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065E6D86" w14:textId="233E12FB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6F9C735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4B8B5F7A" w14:textId="77777777" w:rsidTr="00C701B1">
        <w:trPr>
          <w:jc w:val="center"/>
        </w:trPr>
        <w:tc>
          <w:tcPr>
            <w:tcW w:w="1681" w:type="dxa"/>
          </w:tcPr>
          <w:p w14:paraId="5D05E0C9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8D6286" w14:textId="0F46E434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76091980" w14:textId="783A99D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5624420E" w14:textId="684D072C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4806E4FB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CDAB3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26CEB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4D5EA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81A45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A12600" w14:textId="77777777" w:rsidTr="00D71CC3">
        <w:tc>
          <w:tcPr>
            <w:tcW w:w="9520" w:type="dxa"/>
          </w:tcPr>
          <w:p w14:paraId="518A2B0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42191201" w14:textId="77777777" w:rsidTr="00D71CC3">
        <w:tc>
          <w:tcPr>
            <w:tcW w:w="9520" w:type="dxa"/>
          </w:tcPr>
          <w:p w14:paraId="0D3B96E9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Regulacje ustawowe dotyczące dowodów księgowych i prowadzenia ksiąg rachunkowych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44DACFA" w14:textId="77777777" w:rsidTr="00D71CC3">
        <w:tc>
          <w:tcPr>
            <w:tcW w:w="9520" w:type="dxa"/>
          </w:tcPr>
          <w:p w14:paraId="56D49464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2DB32A32" w14:textId="77777777" w:rsidTr="00D71CC3">
        <w:tc>
          <w:tcPr>
            <w:tcW w:w="9520" w:type="dxa"/>
          </w:tcPr>
          <w:p w14:paraId="22F1B4D6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Inwestycje finansowe i ich cechy szczególne. Inwestycje w nieruchomości i wartości niematerialne i prawne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6F49A26B" w14:textId="77777777" w:rsidTr="00D71CC3">
        <w:tc>
          <w:tcPr>
            <w:tcW w:w="9520" w:type="dxa"/>
          </w:tcPr>
          <w:p w14:paraId="4D667955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Rozliczenia podatku vat -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rejestry zakupu i sprzedaży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E596D49" w14:textId="77777777" w:rsidTr="00D71CC3">
        <w:tc>
          <w:tcPr>
            <w:tcW w:w="9520" w:type="dxa"/>
          </w:tcPr>
          <w:p w14:paraId="76E8DC54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lastRenderedPageBreak/>
              <w:t>Rozrachunki z tytułu wynagrodzeń w świetle przepisów podatkowych, rozrachunki z tytułu ubezpieczeń społecznych -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deklaracje, zasady rozlicze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ń.</w:t>
            </w:r>
          </w:p>
        </w:tc>
      </w:tr>
      <w:tr w:rsidR="00D71CC3" w:rsidRPr="009C54AE" w14:paraId="6C3E9A7B" w14:textId="77777777" w:rsidTr="00D71CC3">
        <w:tc>
          <w:tcPr>
            <w:tcW w:w="9520" w:type="dxa"/>
          </w:tcPr>
          <w:p w14:paraId="27C2839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Rozrachunki publiczno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-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prawne i celne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99BC3AA" w14:textId="77777777" w:rsidTr="00D71CC3">
        <w:tc>
          <w:tcPr>
            <w:tcW w:w="9520" w:type="dxa"/>
          </w:tcPr>
          <w:p w14:paraId="38B95918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Zapasy.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W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ycen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BDC4CD6" w14:textId="77777777" w:rsidTr="00D71CC3">
        <w:tc>
          <w:tcPr>
            <w:tcW w:w="9520" w:type="dxa"/>
          </w:tcPr>
          <w:p w14:paraId="27AE1159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E810442" w14:textId="77777777" w:rsidTr="00D71CC3">
        <w:tc>
          <w:tcPr>
            <w:tcW w:w="9520" w:type="dxa"/>
          </w:tcPr>
          <w:p w14:paraId="2D7C8ED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F41AD2D" w14:textId="77777777" w:rsidTr="00D71CC3">
        <w:tc>
          <w:tcPr>
            <w:tcW w:w="9520" w:type="dxa"/>
          </w:tcPr>
          <w:p w14:paraId="568D214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83C3FDF" w14:textId="77777777" w:rsidTr="00D71CC3">
        <w:tc>
          <w:tcPr>
            <w:tcW w:w="9520" w:type="dxa"/>
          </w:tcPr>
          <w:p w14:paraId="159D8D23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val="x-none"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B6ECD2C" w14:textId="77777777" w:rsidTr="00D71CC3">
        <w:tc>
          <w:tcPr>
            <w:tcW w:w="9520" w:type="dxa"/>
          </w:tcPr>
          <w:p w14:paraId="1A6B24C8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ADC7A8C" w14:textId="77777777" w:rsidTr="00D71CC3">
        <w:tc>
          <w:tcPr>
            <w:tcW w:w="9520" w:type="dxa"/>
          </w:tcPr>
          <w:p w14:paraId="04C1D386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val="x-none" w:eastAsia="pl-PL"/>
              </w:rPr>
              <w:t>iczanie odpisów aktualizujących.</w:t>
            </w:r>
          </w:p>
        </w:tc>
      </w:tr>
      <w:tr w:rsidR="00D71CC3" w:rsidRPr="009C54AE" w14:paraId="5B9F3AA9" w14:textId="77777777" w:rsidTr="00D71CC3">
        <w:tc>
          <w:tcPr>
            <w:tcW w:w="9520" w:type="dxa"/>
          </w:tcPr>
          <w:p w14:paraId="17560F8C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67840670" w14:textId="77777777" w:rsidTr="00D71CC3">
        <w:tc>
          <w:tcPr>
            <w:tcW w:w="9520" w:type="dxa"/>
          </w:tcPr>
          <w:p w14:paraId="069A4635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 Systemy sprawozdawczości wewnętrznej.</w:t>
            </w:r>
          </w:p>
        </w:tc>
      </w:tr>
    </w:tbl>
    <w:p w14:paraId="4EF7F6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C47AA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A150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F9C379" w14:textId="77777777" w:rsidTr="006F3A55">
        <w:tc>
          <w:tcPr>
            <w:tcW w:w="9520" w:type="dxa"/>
          </w:tcPr>
          <w:p w14:paraId="4486DD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5402A45B" w14:textId="77777777" w:rsidTr="006F3A55">
        <w:tc>
          <w:tcPr>
            <w:tcW w:w="9520" w:type="dxa"/>
          </w:tcPr>
          <w:p w14:paraId="7CCCB32C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Klasyfikacja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i ewidencja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majątku trwałego, metody amortyzacji środków trwałych. Leasing operacyjny i finansowy, przeszacowanie wartości środków trwałych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6F3A55" w:rsidRPr="009C54AE" w14:paraId="29348405" w14:textId="77777777" w:rsidTr="006F3A55">
        <w:tc>
          <w:tcPr>
            <w:tcW w:w="9520" w:type="dxa"/>
          </w:tcPr>
          <w:p w14:paraId="04681D31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Inwestycje finansowe i ich cechy szczególne. Inwestycje w nieruchomości i wartości niematerialne i prawne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– ewidencja.</w:t>
            </w:r>
          </w:p>
        </w:tc>
      </w:tr>
      <w:tr w:rsidR="006F3A55" w:rsidRPr="009C54AE" w14:paraId="0BDEA159" w14:textId="77777777" w:rsidTr="006F3A55">
        <w:tc>
          <w:tcPr>
            <w:tcW w:w="9520" w:type="dxa"/>
          </w:tcPr>
          <w:p w14:paraId="5EB97587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 publiczno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-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prawne i celne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– zasady ewidencji.</w:t>
            </w:r>
          </w:p>
        </w:tc>
      </w:tr>
      <w:tr w:rsidR="006F3A55" w:rsidRPr="009C54AE" w14:paraId="21F35E98" w14:textId="77777777" w:rsidTr="006F3A55">
        <w:tc>
          <w:tcPr>
            <w:tcW w:w="9520" w:type="dxa"/>
          </w:tcPr>
          <w:p w14:paraId="76E09CFC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Rozrachunki z tytułu wynagrodzeń w świetle przepisów podatkowych, rozrachunki z tytułu ubezpieczeń społecznych –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>deklaracje, zasady rozliczeń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6F3A55" w:rsidRPr="009C54AE" w14:paraId="32C11168" w14:textId="77777777" w:rsidTr="006F3A55">
        <w:tc>
          <w:tcPr>
            <w:tcW w:w="9520" w:type="dxa"/>
          </w:tcPr>
          <w:p w14:paraId="1080A831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Zapasy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- wycena składników majątkowych, inwentaryzacja składników majątkowych. </w:t>
            </w:r>
          </w:p>
        </w:tc>
      </w:tr>
      <w:tr w:rsidR="006F3A55" w:rsidRPr="009C54AE" w14:paraId="3AC0C35B" w14:textId="77777777" w:rsidTr="006F3A55">
        <w:tc>
          <w:tcPr>
            <w:tcW w:w="9520" w:type="dxa"/>
          </w:tcPr>
          <w:p w14:paraId="33C57FB3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Formy, częstotliwości i terminy inwentaryzacji. Różnice inwentaryzacyjne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i ich rozliczanie.</w:t>
            </w:r>
          </w:p>
        </w:tc>
      </w:tr>
      <w:tr w:rsidR="006F3A55" w:rsidRPr="009C54AE" w14:paraId="4D619470" w14:textId="77777777" w:rsidTr="006F3A55">
        <w:tc>
          <w:tcPr>
            <w:tcW w:w="9520" w:type="dxa"/>
          </w:tcPr>
          <w:p w14:paraId="10133EEC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Koszty działalności operacyjnej, metody ustalania zmiany stanu produktów.</w:t>
            </w:r>
          </w:p>
        </w:tc>
      </w:tr>
      <w:tr w:rsidR="006F3A55" w:rsidRPr="009C54AE" w14:paraId="1333D652" w14:textId="77777777" w:rsidTr="006F3A55">
        <w:tc>
          <w:tcPr>
            <w:tcW w:w="9520" w:type="dxa"/>
          </w:tcPr>
          <w:p w14:paraId="33886913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Układy ewidencyjne kosztów, rozliczenia międzyokresowe kosztów. Rachunek kalkulacyjny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6F3A55" w:rsidRPr="009C54AE" w14:paraId="2D585B22" w14:textId="77777777" w:rsidTr="006F3A55">
        <w:tc>
          <w:tcPr>
            <w:tcW w:w="9520" w:type="dxa"/>
          </w:tcPr>
          <w:p w14:paraId="46B1C827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244E6CE" w14:textId="77777777" w:rsidTr="006F3A55">
        <w:tc>
          <w:tcPr>
            <w:tcW w:w="9520" w:type="dxa"/>
          </w:tcPr>
          <w:p w14:paraId="31ACEE76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Ewidencja wyników pozostałej działalności operacyjnej i działalności finansowej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6F3A55" w:rsidRPr="009C54AE" w14:paraId="065936DF" w14:textId="77777777" w:rsidTr="006F3A55">
        <w:tc>
          <w:tcPr>
            <w:tcW w:w="9520" w:type="dxa"/>
          </w:tcPr>
          <w:p w14:paraId="385740A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Metody ustalania wyniku finansowego -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wariant porównawczy i kalkulacyjny. </w:t>
            </w:r>
          </w:p>
        </w:tc>
      </w:tr>
      <w:tr w:rsidR="006F3A55" w:rsidRPr="009C54AE" w14:paraId="73D6B4C1" w14:textId="77777777" w:rsidTr="006F3A55">
        <w:tc>
          <w:tcPr>
            <w:tcW w:w="9520" w:type="dxa"/>
          </w:tcPr>
          <w:p w14:paraId="279AAC74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val="x-none" w:eastAsia="pl-PL"/>
              </w:rPr>
              <w:t>Sp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orządzanie sprawozdań finansowych.</w:t>
            </w:r>
          </w:p>
        </w:tc>
      </w:tr>
    </w:tbl>
    <w:p w14:paraId="0EE14F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086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CC8BCC9" w14:textId="02CEC4C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E108BE">
        <w:rPr>
          <w:rFonts w:ascii="Corbel" w:hAnsi="Corbel"/>
          <w:b w:val="0"/>
          <w:smallCaps w:val="0"/>
          <w:szCs w:val="24"/>
        </w:rPr>
        <w:t>.</w:t>
      </w:r>
    </w:p>
    <w:p w14:paraId="6BFF6F57" w14:textId="6377D5C2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>ekretacja dokumentów księgowyc</w:t>
      </w:r>
      <w:r w:rsidR="00E108BE">
        <w:rPr>
          <w:rFonts w:ascii="Corbel" w:hAnsi="Corbel"/>
          <w:b w:val="0"/>
          <w:smallCaps w:val="0"/>
          <w:szCs w:val="24"/>
        </w:rPr>
        <w:t>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15F546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DECA8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D0C16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D47F1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1BB2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CE73F5D" w14:textId="77777777" w:rsidTr="00E4472B">
        <w:tc>
          <w:tcPr>
            <w:tcW w:w="1962" w:type="dxa"/>
            <w:vAlign w:val="center"/>
          </w:tcPr>
          <w:p w14:paraId="439F88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5A3EA65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7FE9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22B0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3CA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37B4FFA1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8B0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81B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E7A2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E4F9ECB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8BC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CF7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4D6A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5E0F15D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AFE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23A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014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1986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1189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CE83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35E37" w14:textId="77777777" w:rsidTr="40EC6DCA">
        <w:tc>
          <w:tcPr>
            <w:tcW w:w="9670" w:type="dxa"/>
          </w:tcPr>
          <w:p w14:paraId="03869B16" w14:textId="4CC1FF98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4129D3AA" w14:textId="4F817160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</w:t>
            </w:r>
            <w:proofErr w:type="gramStart"/>
            <w:r w:rsidRPr="40EC6DCA">
              <w:rPr>
                <w:rFonts w:ascii="Corbel" w:hAnsi="Corbel"/>
                <w:b w:val="0"/>
                <w:smallCaps w:val="0"/>
              </w:rPr>
              <w:t xml:space="preserve">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</w:t>
            </w:r>
            <w:proofErr w:type="gramEnd"/>
            <w:r w:rsidR="00E4472B" w:rsidRPr="40EC6DCA">
              <w:rPr>
                <w:rFonts w:ascii="Corbel" w:hAnsi="Corbel"/>
                <w:b w:val="0"/>
                <w:smallCaps w:val="0"/>
              </w:rPr>
              <w:t>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7CA9EBAF" w14:textId="5857DCA9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DC38AFE" w14:textId="2B2F1AB2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problemowej i zadań (księgowanie, obliczenia, </w:t>
            </w:r>
            <w:proofErr w:type="gramStart"/>
            <w:r w:rsidR="00E4472B" w:rsidRPr="40EC6DCA">
              <w:rPr>
                <w:rFonts w:ascii="Corbel" w:hAnsi="Corbel"/>
                <w:b w:val="0"/>
                <w:smallCaps w:val="0"/>
              </w:rPr>
              <w:t>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</w:t>
            </w:r>
            <w:proofErr w:type="gramEnd"/>
            <w:r w:rsidR="00764FD2" w:rsidRPr="40EC6DCA">
              <w:rPr>
                <w:rFonts w:ascii="Corbel" w:hAnsi="Corbel"/>
                <w:b w:val="0"/>
                <w:smallCaps w:val="0"/>
              </w:rPr>
              <w:t>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09CC7439" w14:textId="74814F91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47921D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866A9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EB34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022C664" w14:textId="77777777" w:rsidTr="00E4472B">
        <w:tc>
          <w:tcPr>
            <w:tcW w:w="4902" w:type="dxa"/>
            <w:vAlign w:val="center"/>
          </w:tcPr>
          <w:p w14:paraId="3E3BC9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6AE84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266872A" w14:textId="77777777" w:rsidTr="00E4472B">
        <w:tc>
          <w:tcPr>
            <w:tcW w:w="4902" w:type="dxa"/>
          </w:tcPr>
          <w:p w14:paraId="1121C31F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747391A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B3298" w:rsidRPr="009C54AE" w14:paraId="3AB69E48" w14:textId="77777777" w:rsidTr="00E4472B">
        <w:tc>
          <w:tcPr>
            <w:tcW w:w="4902" w:type="dxa"/>
          </w:tcPr>
          <w:p w14:paraId="125C459B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E6FBA2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0507C1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026AB364" w14:textId="77777777" w:rsidTr="00E4472B">
        <w:tc>
          <w:tcPr>
            <w:tcW w:w="4902" w:type="dxa"/>
          </w:tcPr>
          <w:p w14:paraId="44A9DA4C" w14:textId="450BCA1B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43287704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B3298" w:rsidRPr="009C54AE" w14:paraId="46839FDB" w14:textId="77777777" w:rsidTr="00E4472B">
        <w:tc>
          <w:tcPr>
            <w:tcW w:w="4902" w:type="dxa"/>
          </w:tcPr>
          <w:p w14:paraId="5270BC1F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DE554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0CD93653" w14:textId="77777777" w:rsidTr="00E4472B">
        <w:tc>
          <w:tcPr>
            <w:tcW w:w="4902" w:type="dxa"/>
          </w:tcPr>
          <w:p w14:paraId="42987451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DB32682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405D3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93F0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FB7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4CDFC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091B363F" w14:textId="77777777" w:rsidTr="00490A45">
        <w:trPr>
          <w:trHeight w:val="397"/>
          <w:jc w:val="center"/>
        </w:trPr>
        <w:tc>
          <w:tcPr>
            <w:tcW w:w="3544" w:type="dxa"/>
          </w:tcPr>
          <w:p w14:paraId="0D5BF2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75967F" w14:textId="06B721D0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CB4EA8C" w14:textId="77777777" w:rsidTr="00490A45">
        <w:trPr>
          <w:trHeight w:val="397"/>
          <w:jc w:val="center"/>
        </w:trPr>
        <w:tc>
          <w:tcPr>
            <w:tcW w:w="3544" w:type="dxa"/>
          </w:tcPr>
          <w:p w14:paraId="73FCB3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801510" w14:textId="3A98D96B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396A74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9BD4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63671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C4E72C3" w14:textId="77777777" w:rsidTr="00490A45">
        <w:trPr>
          <w:trHeight w:val="397"/>
          <w:jc w:val="center"/>
        </w:trPr>
        <w:tc>
          <w:tcPr>
            <w:tcW w:w="7513" w:type="dxa"/>
          </w:tcPr>
          <w:p w14:paraId="41B1F4BF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071342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217ABCF2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AF4DF4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06C6000A" w14:textId="77777777" w:rsidTr="00490A45">
        <w:trPr>
          <w:trHeight w:val="397"/>
          <w:jc w:val="center"/>
        </w:trPr>
        <w:tc>
          <w:tcPr>
            <w:tcW w:w="7513" w:type="dxa"/>
          </w:tcPr>
          <w:p w14:paraId="18959D0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EB6B917" w14:textId="190B48A4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02E77822" w14:textId="39F0092E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04F85C7D" w14:textId="4808E7A4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4700DA5D" w14:textId="7EAB66B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4FC37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DCC3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52AF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2743A" w14:textId="77777777" w:rsidR="00C74CB4" w:rsidRDefault="00C74CB4" w:rsidP="00C16ABF">
      <w:pPr>
        <w:spacing w:after="0" w:line="240" w:lineRule="auto"/>
      </w:pPr>
      <w:r>
        <w:separator/>
      </w:r>
    </w:p>
  </w:endnote>
  <w:endnote w:type="continuationSeparator" w:id="0">
    <w:p w14:paraId="27771264" w14:textId="77777777" w:rsidR="00C74CB4" w:rsidRDefault="00C74C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56C91" w14:textId="77777777" w:rsidR="00C74CB4" w:rsidRDefault="00C74CB4" w:rsidP="00C16ABF">
      <w:pPr>
        <w:spacing w:after="0" w:line="240" w:lineRule="auto"/>
      </w:pPr>
      <w:r>
        <w:separator/>
      </w:r>
    </w:p>
  </w:footnote>
  <w:footnote w:type="continuationSeparator" w:id="0">
    <w:p w14:paraId="0A5BD2AA" w14:textId="77777777" w:rsidR="00C74CB4" w:rsidRDefault="00C74CB4" w:rsidP="00C16ABF">
      <w:pPr>
        <w:spacing w:after="0" w:line="240" w:lineRule="auto"/>
      </w:pPr>
      <w:r>
        <w:continuationSeparator/>
      </w:r>
    </w:p>
  </w:footnote>
  <w:footnote w:id="1">
    <w:p w14:paraId="2B2B3F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B1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298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4CB4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8BE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029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9BC143-5D15-4C06-91B1-DF85B3A1D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781D0-BD5F-433C-ABC4-3A6D14B1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1198</Words>
  <Characters>7191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cp:lastPrinted>2019-02-06T12:12:00Z</cp:lastPrinted>
  <dcterms:created xsi:type="dcterms:W3CDTF">2020-11-27T19:59:00Z</dcterms:created>
  <dcterms:modified xsi:type="dcterms:W3CDTF">2020-12-10T18:06:00Z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