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C8832" w14:textId="77777777" w:rsidR="006E5D65" w:rsidRPr="00F654E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F654E7">
        <w:rPr>
          <w:rFonts w:ascii="Corbel" w:hAnsi="Corbel"/>
          <w:bCs/>
          <w:i/>
        </w:rPr>
        <w:t xml:space="preserve">Załącznik nr </w:t>
      </w:r>
      <w:r w:rsidR="006F31E2" w:rsidRPr="00F654E7">
        <w:rPr>
          <w:rFonts w:ascii="Corbel" w:hAnsi="Corbel"/>
          <w:bCs/>
          <w:i/>
        </w:rPr>
        <w:t>1.5</w:t>
      </w:r>
      <w:r w:rsidR="00D8678B" w:rsidRPr="00F654E7">
        <w:rPr>
          <w:rFonts w:ascii="Corbel" w:hAnsi="Corbel"/>
          <w:bCs/>
          <w:i/>
        </w:rPr>
        <w:t xml:space="preserve"> do Zarządzenia</w:t>
      </w:r>
      <w:r w:rsidR="002A22BF" w:rsidRPr="00F654E7">
        <w:rPr>
          <w:rFonts w:ascii="Corbel" w:hAnsi="Corbel"/>
          <w:bCs/>
          <w:i/>
        </w:rPr>
        <w:t xml:space="preserve"> Rektora UR </w:t>
      </w:r>
      <w:r w:rsidRPr="00F654E7">
        <w:rPr>
          <w:rFonts w:ascii="Corbel" w:hAnsi="Corbel"/>
          <w:bCs/>
          <w:i/>
        </w:rPr>
        <w:t xml:space="preserve"> nr </w:t>
      </w:r>
      <w:r w:rsidR="00F17567" w:rsidRPr="00F654E7">
        <w:rPr>
          <w:rFonts w:ascii="Corbel" w:hAnsi="Corbel"/>
          <w:bCs/>
          <w:i/>
        </w:rPr>
        <w:t>12/2019</w:t>
      </w:r>
    </w:p>
    <w:p w14:paraId="25EF3E2D" w14:textId="77777777" w:rsidR="00F62194" w:rsidRPr="009D7C6A" w:rsidRDefault="00F62194" w:rsidP="00F6219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6630FEF1" w14:textId="77777777" w:rsidR="00F62194" w:rsidRPr="009D7C6A" w:rsidRDefault="00F62194" w:rsidP="00F6219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0B13F0B" w14:textId="77777777" w:rsidR="00F62194" w:rsidRPr="009D7C6A" w:rsidRDefault="00F62194" w:rsidP="00F621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3E84009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6B0E1DB5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bCs/>
                <w:sz w:val="24"/>
                <w:szCs w:val="24"/>
              </w:rPr>
              <w:t>Rynek papierów wartościowych</w:t>
            </w:r>
          </w:p>
        </w:tc>
      </w:tr>
      <w:tr w:rsidR="0085747A" w:rsidRPr="001764F9" w14:paraId="42515023" w14:textId="77777777" w:rsidTr="03E84009">
        <w:tc>
          <w:tcPr>
            <w:tcW w:w="2694" w:type="dxa"/>
            <w:vAlign w:val="center"/>
          </w:tcPr>
          <w:p w14:paraId="4E8071B9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369CF8A0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E/II/EP/C.3</w:t>
            </w:r>
          </w:p>
        </w:tc>
      </w:tr>
      <w:tr w:rsidR="0085747A" w:rsidRPr="001764F9" w14:paraId="550D04D6" w14:textId="77777777" w:rsidTr="03E84009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3E84009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3E84009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3E84009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3E84009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764F9" w14:paraId="6A555666" w14:textId="77777777" w:rsidTr="03E84009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2E776F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764F9" w14:paraId="74D14FD0" w14:textId="77777777" w:rsidTr="03E84009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4D90F158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1764F9" w14:paraId="590B0258" w14:textId="77777777" w:rsidTr="03E84009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3E84009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3E84009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mgr Magdalena D. Suraj</w:t>
            </w:r>
          </w:p>
        </w:tc>
      </w:tr>
      <w:tr w:rsidR="0085747A" w:rsidRPr="001764F9" w14:paraId="68AF071B" w14:textId="77777777" w:rsidTr="03E84009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04A4ACF2" w:rsidR="0085747A" w:rsidRPr="001764F9" w:rsidRDefault="000363FE" w:rsidP="03E840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3E8400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3506262" w:rsidRPr="03E84009">
              <w:rPr>
                <w:rFonts w:ascii="Corbel" w:hAnsi="Corbel"/>
                <w:b w:val="0"/>
                <w:sz w:val="24"/>
                <w:szCs w:val="24"/>
              </w:rPr>
              <w:t>Krzysztof Nowak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5DA6F90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02156145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DEFA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63947E84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3CE78A94" w:rsidR="004E6441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6441">
        <w:rPr>
          <w:rFonts w:ascii="Corbel" w:hAnsi="Corbel"/>
          <w:b w:val="0"/>
          <w:smallCaps w:val="0"/>
          <w:szCs w:val="24"/>
        </w:rPr>
        <w:t>aliczenie z oceną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 xml:space="preserve">Zaznajomienie studentów z konstrukcją finansowo-prawną najważniejszych instrumentów finansowych. </w:t>
            </w:r>
          </w:p>
        </w:tc>
      </w:tr>
      <w:tr w:rsidR="004E6441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Zrozumienie funkcji rynku papierów wartościowych oraz ról instytucji obsługujących ten rynek.</w:t>
            </w:r>
          </w:p>
        </w:tc>
      </w:tr>
      <w:tr w:rsidR="004E6441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4A9B" w14:textId="2B18FBCD" w:rsidR="1072F220" w:rsidRPr="00C13760" w:rsidRDefault="1072F220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1BB466" w14:textId="269660D3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7358CEBE" w:rsidRPr="00C13760">
              <w:rPr>
                <w:rFonts w:ascii="Corbel" w:hAnsi="Corbel"/>
                <w:b w:val="0"/>
                <w:smallCaps w:val="0"/>
                <w:szCs w:val="24"/>
              </w:rPr>
              <w:t>. Przedstawia i rozumie złożoność funkcjonowania rynku papierów wartościowy</w:t>
            </w:r>
            <w:r w:rsidR="72EA0614" w:rsidRPr="00C13760">
              <w:rPr>
                <w:rFonts w:ascii="Corbel" w:hAnsi="Corbel"/>
                <w:b w:val="0"/>
                <w:smallCaps w:val="0"/>
                <w:szCs w:val="24"/>
              </w:rPr>
              <w:t>ch jak również rolę człowieka w jego funk</w:t>
            </w:r>
            <w:r w:rsidR="7D3ED208" w:rsidRPr="00C13760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7358CEBE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C13760">
              <w:rPr>
                <w:rFonts w:ascii="Corbel" w:hAnsi="Corbel"/>
                <w:b w:val="0"/>
                <w:smallCaps w:val="0"/>
                <w:szCs w:val="24"/>
              </w:rPr>
              <w:t>Rozumie wyzwania i dylematy współczesnych rynków finansowych.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C137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47E4F9EA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3017BE58" w:rsidRPr="00C1376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D2AD" w14:textId="165C1425" w:rsidR="1072F220" w:rsidRPr="00C13760" w:rsidRDefault="1072F220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23D341" w14:textId="77777777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Identyfikuje podstawowe zależności pomiędzy zjawiskami makroekonomicznymi a nastrojami panującymi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0C2B2B41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4226A31" w:rsidRPr="00C1376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067A754E" w14:textId="2F25B469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C838" w14:textId="39FC1ABC" w:rsidR="1072F220" w:rsidRPr="00C13760" w:rsidRDefault="1072F220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50F9AA" w14:textId="0C6A4959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C13760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C13760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9DA13F" w14:textId="027A6FD5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46097A6" w14:textId="4C65032B" w:rsidR="004E6441" w:rsidRPr="00C13760" w:rsidRDefault="4C3D68BD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A1E1A86" w14:textId="227E4E0B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CD0A" w14:textId="32205748" w:rsidR="1072F220" w:rsidRPr="00C13760" w:rsidRDefault="1072F220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48A1" w14:textId="5F6428B3" w:rsidR="004E6441" w:rsidRPr="00C13760" w:rsidRDefault="74C3DAA2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rynku papierów wartościowych, </w:t>
            </w:r>
            <w:r w:rsidR="1AC848F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Pracuje w grupie w ramach pracy zespołowej, podejmuje się roli lidera w grupie.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C1376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750DA368" w:rsidR="004E6441" w:rsidRPr="00C13760" w:rsidRDefault="6F08F910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Posiada właściwe przygotowanie, aby zachować ostrożność w zakresie ryzykownych transakcji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C13760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Potrafi zbierać i przetwarzać informacje niezbędne do przeprowadzania stosunkowo bezpiecznych operacji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C1376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691356F" w14:textId="77777777" w:rsidR="00406A2B" w:rsidRDefault="00406A2B" w:rsidP="00406A2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Wprowadzenie do przedmiotu; podstawowa terminologia. Papier wartościowy a instrument finansowy. Geneza rynku papierów wartościowych. </w:t>
            </w:r>
          </w:p>
        </w:tc>
      </w:tr>
      <w:tr w:rsidR="004E6441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4E6441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Giełda papierów wartościowych jako centrum współczesnych rynków finansowych. Indeksy giełdowe jako barometr nastrojów rynku. Emitenci na rynku papierów wartościowych. Działalność domów maklerskich.</w:t>
            </w:r>
          </w:p>
        </w:tc>
      </w:tr>
      <w:tr w:rsidR="004E6441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Credit rating – agencje ratingowe i systematyka ryzyka inwestycyjnego. 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Akcja jako papier właścicielski. Prawa majątkowe i korporacyjne związane z akcją. Rodzaje i wartość akcji.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Papiery dłużne. Obligacja – konstrukcja, rodzaje i wartość. Bony skarbowe, bony pieniężne, bony bankowe, bony prywatne, weksel.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Instrumenty emitowane przez fundusze inwestycyjne – certyfikaty inwestycyjne, jednostki uczestnictwa. Zasady działania funduszy inwestycyjnych.</w:t>
            </w:r>
          </w:p>
        </w:tc>
      </w:tr>
      <w:tr w:rsidR="004E6441" w14:paraId="77B9E324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D32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Instrumenty pochodne i inwestycje alternatywne – forward, futures, opcja i swap. Rynek alternatywny jako substytut tradycyjnych form inwestowania. </w:t>
            </w:r>
          </w:p>
        </w:tc>
      </w:tr>
      <w:tr w:rsidR="004E6441" w14:paraId="46B04381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ED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Psychologia inwestowania. Cele i motywy inwestowania. Inwestowanie jako proces decyzyjny.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E6441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4E6441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644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E644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4E6441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projekt, </w:t>
            </w:r>
            <w:r w:rsidR="004E6441" w:rsidRPr="004E644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4E6441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E644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B50A4B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4E6441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644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4E6441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projekt, </w:t>
            </w:r>
            <w:r w:rsidRPr="004E644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4E6441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E644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B50A4B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4E6441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644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4E6441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projekt, </w:t>
            </w:r>
            <w:r w:rsidRPr="004E644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4E6441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E644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B50A4B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4E6441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644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4E6441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projekt, </w:t>
            </w:r>
            <w:r w:rsidRPr="004E644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4E6441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E644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B50A4B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4E6441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644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4E6441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projekt, </w:t>
            </w:r>
            <w:r w:rsidRPr="004E644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4E6441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E644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B50A4B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4E6441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644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4E6441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projekt, </w:t>
            </w:r>
            <w:r w:rsidRPr="004E644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4E6441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E6441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3E84009">
        <w:tc>
          <w:tcPr>
            <w:tcW w:w="9670" w:type="dxa"/>
          </w:tcPr>
          <w:p w14:paraId="05D89800" w14:textId="7487F4D7" w:rsidR="0085747A" w:rsidRPr="009912E7" w:rsidRDefault="4FC9336A" w:rsidP="03E84009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</w:pP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Na ocenę składa się suma punktów uzyskanych z:</w:t>
            </w:r>
          </w:p>
          <w:p w14:paraId="7E6C9AC8" w14:textId="31C5748D" w:rsidR="0085747A" w:rsidRPr="009912E7" w:rsidRDefault="4FC9336A" w:rsidP="03E8400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kolokwium pisemnego (max 1</w:t>
            </w:r>
            <w:r w:rsidR="41CB370D"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5</w:t>
            </w: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pkt), weryfikującego stopień opanowania przez studentów materiału podanego w trakcie ćwiczeń oraz wskazanej literatury,</w:t>
            </w:r>
          </w:p>
          <w:p w14:paraId="7564AA00" w14:textId="687076BE" w:rsidR="0085747A" w:rsidRPr="009912E7" w:rsidRDefault="4FC9336A" w:rsidP="03E8400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poprawnie zrealizowanych wybranych przez prowadzącego ćwiczenia zagadnień do opracowania w grupach, w formie prezentacji </w:t>
            </w:r>
            <w:r w:rsidR="3B64A0A9"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lub</w:t>
            </w:r>
            <w:r w:rsidR="614657AA"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</w:t>
            </w:r>
            <w:r w:rsidR="3B64A0A9"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referatu, projektu zaliczeniowego </w:t>
            </w: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(max </w:t>
            </w:r>
            <w:r w:rsidR="364A7AAE"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6</w:t>
            </w: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pkt), przedstawianych na zajęciach lub przesyłanych prowadzącemu,</w:t>
            </w:r>
          </w:p>
          <w:p w14:paraId="7459E290" w14:textId="5C53104C" w:rsidR="0085747A" w:rsidRPr="009912E7" w:rsidRDefault="4FC9336A" w:rsidP="03E8400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115A4584" w14:textId="677320E6" w:rsidR="0085747A" w:rsidRPr="009912E7" w:rsidRDefault="4FC9336A" w:rsidP="03E84009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</w:pP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Uzyskanej łącznej liczbie punktów odpowiadają oceny wg skali:</w:t>
            </w:r>
          </w:p>
          <w:p w14:paraId="387CD33B" w14:textId="197E0900" w:rsidR="0085747A" w:rsidRPr="009912E7" w:rsidRDefault="4FC9336A" w:rsidP="03E840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01EEEC09" w14:textId="47AD0AEC" w:rsidR="0085747A" w:rsidRPr="009912E7" w:rsidRDefault="4FC9336A" w:rsidP="03E840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od 50% +0,5 pkt do 6</w:t>
            </w:r>
            <w:r w:rsidR="73D21A94"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3</w:t>
            </w: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- ocena 3,0</w:t>
            </w:r>
          </w:p>
          <w:p w14:paraId="29209556" w14:textId="7B6D1AD4" w:rsidR="0085747A" w:rsidRPr="009912E7" w:rsidRDefault="4FC9336A" w:rsidP="03E840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</w:pP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od </w:t>
            </w:r>
            <w:r w:rsidR="260C93E8"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64</w:t>
            </w: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do 7</w:t>
            </w:r>
            <w:r w:rsidR="150C5170"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3</w:t>
            </w: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% - ocena 3,5 </w:t>
            </w:r>
          </w:p>
          <w:p w14:paraId="374DBF8C" w14:textId="79F5AD1C" w:rsidR="0085747A" w:rsidRPr="009912E7" w:rsidRDefault="4FC9336A" w:rsidP="03E840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od 7</w:t>
            </w:r>
            <w:r w:rsidR="74E2BF09"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4</w:t>
            </w: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do 8</w:t>
            </w:r>
            <w:r w:rsidR="4EA99266"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5</w:t>
            </w: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% - ocena 4,0 </w:t>
            </w:r>
          </w:p>
          <w:p w14:paraId="36C7F61C" w14:textId="71D73EBE" w:rsidR="0085747A" w:rsidRPr="009912E7" w:rsidRDefault="4FC9336A" w:rsidP="03E840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</w:pP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od 8</w:t>
            </w:r>
            <w:r w:rsidR="20513210"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6</w:t>
            </w: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% do 92% - ocena 4,5 </w:t>
            </w:r>
          </w:p>
          <w:p w14:paraId="32512BDD" w14:textId="5DA3A3F3" w:rsidR="0085747A" w:rsidRPr="009912E7" w:rsidRDefault="4FC9336A" w:rsidP="03E840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3E84009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od 93% do 100% - ocena 5,0  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7BC496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453441DC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3096E37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Machlup,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>, Fijorr Publishing, Warszawa 2013</w:t>
            </w:r>
          </w:p>
          <w:p w14:paraId="1CE69DF5" w14:textId="115ACBAB" w:rsidR="00A82C79" w:rsidRPr="00BB4CF7" w:rsidRDefault="00A82C79" w:rsidP="00BB4CF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>, CeDeWu, Warszawa 2012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16D51AC2" w:rsidR="00916AAE" w:rsidRPr="00C13760" w:rsidRDefault="00916AAE" w:rsidP="4FE922E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H. Gurgul, T. Wójtowicz,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 xml:space="preserve">Wpływ informacji makroekonomicznych na transakcje na rynkach akcji, </w:t>
            </w:r>
            <w:r w:rsidRPr="00C13760">
              <w:rPr>
                <w:rFonts w:ascii="Corbel" w:hAnsi="Corbel"/>
                <w:b w:val="0"/>
                <w:smallCaps w:val="0"/>
              </w:rPr>
              <w:t>Wydawnictwo C. H. Beck, Warszawa 2020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>, Difin, Warszawa 2014</w:t>
            </w:r>
          </w:p>
          <w:p w14:paraId="69EB2EC8" w14:textId="087049A4" w:rsidR="00A82C79" w:rsidRPr="00C13760" w:rsidRDefault="00A82C79" w:rsidP="4FE922E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Dobosiewicz,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EEB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899E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2C089" w14:textId="77777777" w:rsidR="000E3991" w:rsidRDefault="000E3991" w:rsidP="00C16ABF">
      <w:pPr>
        <w:spacing w:after="0" w:line="240" w:lineRule="auto"/>
      </w:pPr>
      <w:r>
        <w:separator/>
      </w:r>
    </w:p>
  </w:endnote>
  <w:endnote w:type="continuationSeparator" w:id="0">
    <w:p w14:paraId="06872D56" w14:textId="77777777" w:rsidR="000E3991" w:rsidRDefault="000E39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CD6701" w14:textId="77777777" w:rsidR="000E3991" w:rsidRDefault="000E3991" w:rsidP="00C16ABF">
      <w:pPr>
        <w:spacing w:after="0" w:line="240" w:lineRule="auto"/>
      </w:pPr>
      <w:r>
        <w:separator/>
      </w:r>
    </w:p>
  </w:footnote>
  <w:footnote w:type="continuationSeparator" w:id="0">
    <w:p w14:paraId="172D31F0" w14:textId="77777777" w:rsidR="000E3991" w:rsidRDefault="000E3991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3C94"/>
    <w:multiLevelType w:val="hybridMultilevel"/>
    <w:tmpl w:val="64D6F560"/>
    <w:lvl w:ilvl="0" w:tplc="FEA80E2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2E05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C644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2F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4D3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946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1C04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E2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5EA1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34B82"/>
    <w:multiLevelType w:val="hybridMultilevel"/>
    <w:tmpl w:val="119AAE54"/>
    <w:lvl w:ilvl="0" w:tplc="61D22158">
      <w:start w:val="1"/>
      <w:numFmt w:val="decimal"/>
      <w:lvlText w:val="%1."/>
      <w:lvlJc w:val="left"/>
      <w:pPr>
        <w:ind w:left="720" w:hanging="360"/>
      </w:pPr>
    </w:lvl>
    <w:lvl w:ilvl="1" w:tplc="A9A8358C">
      <w:start w:val="1"/>
      <w:numFmt w:val="lowerLetter"/>
      <w:lvlText w:val="%2."/>
      <w:lvlJc w:val="left"/>
      <w:pPr>
        <w:ind w:left="1440" w:hanging="360"/>
      </w:pPr>
    </w:lvl>
    <w:lvl w:ilvl="2" w:tplc="C144DB36">
      <w:start w:val="1"/>
      <w:numFmt w:val="lowerRoman"/>
      <w:lvlText w:val="%3."/>
      <w:lvlJc w:val="right"/>
      <w:pPr>
        <w:ind w:left="2160" w:hanging="180"/>
      </w:pPr>
    </w:lvl>
    <w:lvl w:ilvl="3" w:tplc="2EA862B4">
      <w:start w:val="1"/>
      <w:numFmt w:val="decimal"/>
      <w:lvlText w:val="%4."/>
      <w:lvlJc w:val="left"/>
      <w:pPr>
        <w:ind w:left="2880" w:hanging="360"/>
      </w:pPr>
    </w:lvl>
    <w:lvl w:ilvl="4" w:tplc="ED7C4C1E">
      <w:start w:val="1"/>
      <w:numFmt w:val="lowerLetter"/>
      <w:lvlText w:val="%5."/>
      <w:lvlJc w:val="left"/>
      <w:pPr>
        <w:ind w:left="3600" w:hanging="360"/>
      </w:pPr>
    </w:lvl>
    <w:lvl w:ilvl="5" w:tplc="767ABA58">
      <w:start w:val="1"/>
      <w:numFmt w:val="lowerRoman"/>
      <w:lvlText w:val="%6."/>
      <w:lvlJc w:val="right"/>
      <w:pPr>
        <w:ind w:left="4320" w:hanging="180"/>
      </w:pPr>
    </w:lvl>
    <w:lvl w:ilvl="6" w:tplc="6382C76A">
      <w:start w:val="1"/>
      <w:numFmt w:val="decimal"/>
      <w:lvlText w:val="%7."/>
      <w:lvlJc w:val="left"/>
      <w:pPr>
        <w:ind w:left="5040" w:hanging="360"/>
      </w:pPr>
    </w:lvl>
    <w:lvl w:ilvl="7" w:tplc="C57CD31A">
      <w:start w:val="1"/>
      <w:numFmt w:val="lowerLetter"/>
      <w:lvlText w:val="%8."/>
      <w:lvlJc w:val="left"/>
      <w:pPr>
        <w:ind w:left="5760" w:hanging="360"/>
      </w:pPr>
    </w:lvl>
    <w:lvl w:ilvl="8" w:tplc="427A93A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3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99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675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C3E31"/>
    <w:rsid w:val="009C54AE"/>
    <w:rsid w:val="009C788E"/>
    <w:rsid w:val="009D397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970"/>
    <w:rsid w:val="00B06142"/>
    <w:rsid w:val="00B135B1"/>
    <w:rsid w:val="00B3130B"/>
    <w:rsid w:val="00B34DC1"/>
    <w:rsid w:val="00B40ADB"/>
    <w:rsid w:val="00B43B77"/>
    <w:rsid w:val="00B43E80"/>
    <w:rsid w:val="00B50A4B"/>
    <w:rsid w:val="00B607DB"/>
    <w:rsid w:val="00B66529"/>
    <w:rsid w:val="00B75946"/>
    <w:rsid w:val="00B8056E"/>
    <w:rsid w:val="00B819C8"/>
    <w:rsid w:val="00B82308"/>
    <w:rsid w:val="00B90885"/>
    <w:rsid w:val="00BB4CF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B5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194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93041"/>
    <w:rsid w:val="03E84009"/>
    <w:rsid w:val="04226A31"/>
    <w:rsid w:val="090FEDA9"/>
    <w:rsid w:val="0C9147C2"/>
    <w:rsid w:val="0D30FD18"/>
    <w:rsid w:val="1072F220"/>
    <w:rsid w:val="150C5170"/>
    <w:rsid w:val="173B7D22"/>
    <w:rsid w:val="1AC848F4"/>
    <w:rsid w:val="1E70D0E7"/>
    <w:rsid w:val="20513210"/>
    <w:rsid w:val="260C93E8"/>
    <w:rsid w:val="268608BC"/>
    <w:rsid w:val="26D9D23C"/>
    <w:rsid w:val="293C3E59"/>
    <w:rsid w:val="3017BE58"/>
    <w:rsid w:val="33C59F9F"/>
    <w:rsid w:val="364A7AAE"/>
    <w:rsid w:val="36A05005"/>
    <w:rsid w:val="371668BE"/>
    <w:rsid w:val="3A0D0A29"/>
    <w:rsid w:val="3B64A0A9"/>
    <w:rsid w:val="3CBC86F1"/>
    <w:rsid w:val="3EA20500"/>
    <w:rsid w:val="3EE9CD14"/>
    <w:rsid w:val="40859D75"/>
    <w:rsid w:val="41CB370D"/>
    <w:rsid w:val="49023F24"/>
    <w:rsid w:val="4C3D68BD"/>
    <w:rsid w:val="4D0E727B"/>
    <w:rsid w:val="4EA99266"/>
    <w:rsid w:val="4FC9336A"/>
    <w:rsid w:val="4FE922E1"/>
    <w:rsid w:val="518F8432"/>
    <w:rsid w:val="5194E107"/>
    <w:rsid w:val="5330B168"/>
    <w:rsid w:val="53506262"/>
    <w:rsid w:val="5712F049"/>
    <w:rsid w:val="5D15FED8"/>
    <w:rsid w:val="614657AA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1F4E8F"/>
    <w:rsid w:val="72EA0614"/>
    <w:rsid w:val="7358CEBE"/>
    <w:rsid w:val="7364E682"/>
    <w:rsid w:val="73D21A94"/>
    <w:rsid w:val="74C3DAA2"/>
    <w:rsid w:val="74E2BF09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9CDB9-1B71-4C27-A14E-A61039CAE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1041</Words>
  <Characters>6251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10</cp:revision>
  <cp:lastPrinted>2019-02-06T12:12:00Z</cp:lastPrinted>
  <dcterms:created xsi:type="dcterms:W3CDTF">2020-11-23T21:11:00Z</dcterms:created>
  <dcterms:modified xsi:type="dcterms:W3CDTF">2020-12-15T15:03:00Z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