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EED5C7" w14:textId="77777777" w:rsidR="004811C1" w:rsidRPr="004811C1" w:rsidRDefault="00CD6897" w:rsidP="004811C1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4811C1" w:rsidRPr="004811C1">
        <w:rPr>
          <w:rFonts w:ascii="Corbel" w:hAnsi="Corbel"/>
          <w:bCs/>
          <w:i/>
        </w:rPr>
        <w:t>Załącznik nr 1.5 do Zarządzenia Rektora UR  nr 12/2019</w:t>
      </w:r>
    </w:p>
    <w:p w14:paraId="1D6E9A97" w14:textId="77777777" w:rsidR="006A09F1" w:rsidRPr="009C54AE" w:rsidRDefault="006A09F1" w:rsidP="006A09F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72D632E" w14:textId="77777777" w:rsidR="006A09F1" w:rsidRPr="007B654D" w:rsidRDefault="006A09F1" w:rsidP="006A09F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7B654D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7B654D">
        <w:rPr>
          <w:rFonts w:ascii="Corbel" w:hAnsi="Corbel"/>
          <w:smallCaps/>
          <w:sz w:val="24"/>
          <w:szCs w:val="24"/>
        </w:rPr>
        <w:t>20</w:t>
      </w:r>
      <w:r>
        <w:rPr>
          <w:rFonts w:ascii="Corbel" w:hAnsi="Corbel"/>
          <w:smallCaps/>
          <w:sz w:val="24"/>
          <w:szCs w:val="24"/>
        </w:rPr>
        <w:t>19</w:t>
      </w:r>
      <w:r w:rsidRPr="007B654D">
        <w:rPr>
          <w:rFonts w:ascii="Corbel" w:hAnsi="Corbel"/>
          <w:smallCaps/>
          <w:sz w:val="24"/>
          <w:szCs w:val="24"/>
        </w:rPr>
        <w:t>-202</w:t>
      </w:r>
      <w:r>
        <w:rPr>
          <w:rFonts w:ascii="Corbel" w:hAnsi="Corbel"/>
          <w:smallCaps/>
          <w:sz w:val="24"/>
          <w:szCs w:val="24"/>
        </w:rPr>
        <w:t>1</w:t>
      </w:r>
    </w:p>
    <w:p w14:paraId="6342AAC2" w14:textId="0F9DC685" w:rsidR="006A09F1" w:rsidRDefault="006A09F1" w:rsidP="006A09F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7B654D">
        <w:rPr>
          <w:rFonts w:ascii="Corbel" w:hAnsi="Corbel"/>
          <w:sz w:val="20"/>
          <w:szCs w:val="20"/>
        </w:rPr>
        <w:t>Rok akademicki: 20</w:t>
      </w:r>
      <w:r>
        <w:rPr>
          <w:rFonts w:ascii="Corbel" w:hAnsi="Corbel"/>
          <w:sz w:val="20"/>
          <w:szCs w:val="20"/>
        </w:rPr>
        <w:t>20</w:t>
      </w:r>
      <w:r w:rsidRPr="007B654D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1</w:t>
      </w:r>
    </w:p>
    <w:p w14:paraId="32D5A154" w14:textId="77777777" w:rsidR="006A09F1" w:rsidRPr="00EA4832" w:rsidRDefault="006A09F1" w:rsidP="006A09F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14:paraId="767D1CAC" w14:textId="547AC2F8" w:rsidR="006A09F1" w:rsidRDefault="0085747A" w:rsidP="006A09F1">
      <w:pPr>
        <w:pStyle w:val="Punktygwne"/>
        <w:numPr>
          <w:ilvl w:val="0"/>
          <w:numId w:val="4"/>
        </w:numPr>
        <w:spacing w:before="0" w:after="0"/>
        <w:ind w:left="426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04967578" w14:textId="77777777" w:rsidR="006A09F1" w:rsidRPr="006A09F1" w:rsidRDefault="006A09F1" w:rsidP="006A09F1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725F61E" w14:textId="77777777" w:rsidTr="00B819C8">
        <w:tc>
          <w:tcPr>
            <w:tcW w:w="2694" w:type="dxa"/>
            <w:vAlign w:val="center"/>
          </w:tcPr>
          <w:p w14:paraId="1B121F6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14B7721" w14:textId="77777777" w:rsidR="0085747A" w:rsidRPr="009C54AE" w:rsidRDefault="00AA12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 analizy ekonomicznej jednostek samorządu terytorialnego</w:t>
            </w:r>
          </w:p>
        </w:tc>
      </w:tr>
      <w:tr w:rsidR="0085747A" w:rsidRPr="00BE3FA4" w14:paraId="40832086" w14:textId="77777777" w:rsidTr="00B819C8">
        <w:tc>
          <w:tcPr>
            <w:tcW w:w="2694" w:type="dxa"/>
            <w:vAlign w:val="center"/>
          </w:tcPr>
          <w:p w14:paraId="365FC18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2902FB6" w14:textId="77777777" w:rsidR="0085747A" w:rsidRPr="00AA1228" w:rsidRDefault="00AA12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AA1228">
              <w:rPr>
                <w:rFonts w:ascii="Corbel" w:hAnsi="Corbel"/>
                <w:b w:val="0"/>
                <w:sz w:val="24"/>
                <w:szCs w:val="24"/>
                <w:lang w:val="en-US"/>
              </w:rPr>
              <w:t>E/</w:t>
            </w:r>
            <w:r w:rsidRPr="00AA1228">
              <w:rPr>
                <w:rFonts w:ascii="Corbel" w:eastAsia="Times New Roman" w:hAnsi="Corbel"/>
                <w:b w:val="0"/>
                <w:sz w:val="24"/>
                <w:szCs w:val="20"/>
                <w:lang w:val="en-US" w:eastAsia="pl-PL"/>
              </w:rPr>
              <w:t xml:space="preserve"> </w:t>
            </w:r>
            <w:r w:rsidRPr="001A41E8">
              <w:rPr>
                <w:rFonts w:ascii="Corbel" w:eastAsia="Times New Roman" w:hAnsi="Corbel"/>
                <w:b w:val="0"/>
                <w:sz w:val="24"/>
                <w:szCs w:val="20"/>
                <w:lang w:val="en-US" w:eastAsia="pl-PL"/>
              </w:rPr>
              <w:t>II/EiZSP/C-1.4b</w:t>
            </w:r>
          </w:p>
        </w:tc>
      </w:tr>
      <w:tr w:rsidR="0085747A" w:rsidRPr="009C54AE" w14:paraId="69269081" w14:textId="77777777" w:rsidTr="00B819C8">
        <w:tc>
          <w:tcPr>
            <w:tcW w:w="2694" w:type="dxa"/>
            <w:vAlign w:val="center"/>
          </w:tcPr>
          <w:p w14:paraId="0183927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F97AF2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09C5A54" w14:textId="77777777" w:rsidTr="00B819C8">
        <w:tc>
          <w:tcPr>
            <w:tcW w:w="2694" w:type="dxa"/>
            <w:vAlign w:val="center"/>
          </w:tcPr>
          <w:p w14:paraId="07829273" w14:textId="77777777" w:rsidR="0085747A" w:rsidRPr="004811C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11C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738FF06" w14:textId="77777777" w:rsidR="0085747A" w:rsidRPr="004811C1" w:rsidRDefault="004811C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11C1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121BB2E" w14:textId="77777777" w:rsidTr="00B819C8">
        <w:tc>
          <w:tcPr>
            <w:tcW w:w="2694" w:type="dxa"/>
            <w:vAlign w:val="center"/>
          </w:tcPr>
          <w:p w14:paraId="2942177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78C017B" w14:textId="77777777" w:rsidR="0085747A" w:rsidRPr="009C54AE" w:rsidRDefault="001B5E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13BEBD51" w14:textId="77777777" w:rsidTr="00B819C8">
        <w:tc>
          <w:tcPr>
            <w:tcW w:w="2694" w:type="dxa"/>
            <w:vAlign w:val="center"/>
          </w:tcPr>
          <w:p w14:paraId="061691FB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AEAFB7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4811C1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15041D3B" w14:textId="77777777" w:rsidTr="00B819C8">
        <w:tc>
          <w:tcPr>
            <w:tcW w:w="2694" w:type="dxa"/>
            <w:vAlign w:val="center"/>
          </w:tcPr>
          <w:p w14:paraId="17718AE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9E9AFA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2707809A" w14:textId="77777777" w:rsidTr="00B819C8">
        <w:tc>
          <w:tcPr>
            <w:tcW w:w="2694" w:type="dxa"/>
            <w:vAlign w:val="center"/>
          </w:tcPr>
          <w:p w14:paraId="59E218D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1E05AC8" w14:textId="77777777" w:rsidR="0085747A" w:rsidRPr="009C54AE" w:rsidRDefault="0017512A" w:rsidP="001B5E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7602BF89" w14:textId="77777777" w:rsidTr="00B819C8">
        <w:tc>
          <w:tcPr>
            <w:tcW w:w="2694" w:type="dxa"/>
            <w:vAlign w:val="center"/>
          </w:tcPr>
          <w:p w14:paraId="65DD548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700D545" w14:textId="77777777" w:rsidR="0085747A" w:rsidRPr="009C54AE" w:rsidRDefault="001B5E34" w:rsidP="00AA122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AA1228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AA1228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9C54AE" w14:paraId="20FD007D" w14:textId="77777777" w:rsidTr="00B819C8">
        <w:tc>
          <w:tcPr>
            <w:tcW w:w="2694" w:type="dxa"/>
            <w:vAlign w:val="center"/>
          </w:tcPr>
          <w:p w14:paraId="627AD43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D2B4B85" w14:textId="77777777" w:rsidR="0085747A" w:rsidRPr="009C54AE" w:rsidRDefault="00AA1228" w:rsidP="000149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4925BD56" w14:textId="77777777" w:rsidTr="00B819C8">
        <w:tc>
          <w:tcPr>
            <w:tcW w:w="2694" w:type="dxa"/>
            <w:vAlign w:val="center"/>
          </w:tcPr>
          <w:p w14:paraId="250886B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324E303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7EA6D68" w14:textId="77777777" w:rsidTr="00B819C8">
        <w:tc>
          <w:tcPr>
            <w:tcW w:w="2694" w:type="dxa"/>
            <w:vAlign w:val="center"/>
          </w:tcPr>
          <w:p w14:paraId="47DD5E8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27FB25E" w14:textId="77777777" w:rsidR="0085747A" w:rsidRPr="009C54AE" w:rsidRDefault="000149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Ewa Baran</w:t>
            </w:r>
          </w:p>
        </w:tc>
      </w:tr>
      <w:tr w:rsidR="0085747A" w:rsidRPr="009C54AE" w14:paraId="23387CE6" w14:textId="77777777" w:rsidTr="00B819C8">
        <w:tc>
          <w:tcPr>
            <w:tcW w:w="2694" w:type="dxa"/>
            <w:vAlign w:val="center"/>
          </w:tcPr>
          <w:p w14:paraId="0773FD8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7D22094" w14:textId="77777777" w:rsidR="0085747A" w:rsidRPr="009C54AE" w:rsidRDefault="000149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Ewa Baran</w:t>
            </w:r>
          </w:p>
        </w:tc>
      </w:tr>
    </w:tbl>
    <w:p w14:paraId="491C40B2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10060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3C4F8E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C500AC4" w14:textId="77777777" w:rsidTr="0001493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DFAD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FDC7E58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7BBF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24C2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FEC6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BFCE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24EE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A197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E9A8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B19C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83D2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390BCD8" w14:textId="77777777" w:rsidTr="0001493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9E11D" w14:textId="77777777" w:rsidR="00015B8F" w:rsidRPr="009C54AE" w:rsidRDefault="00AA12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DDC3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528A8" w14:textId="77777777" w:rsidR="00015B8F" w:rsidRPr="009C54AE" w:rsidRDefault="000149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57B3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5B49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CFD9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A28D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D411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683F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1838E" w14:textId="77777777" w:rsidR="00015B8F" w:rsidRPr="009C54AE" w:rsidRDefault="00AA12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0F2B3B1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886599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526C759" w14:textId="1CFF5C7D" w:rsidR="004811C1" w:rsidRPr="004811C1" w:rsidRDefault="004811C1" w:rsidP="004811C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4811C1">
        <w:rPr>
          <w:rFonts w:ascii="Wingdings" w:eastAsia="Wingdings" w:hAnsi="Wingdings" w:cs="Wingdings"/>
          <w:b w:val="0"/>
          <w:smallCaps w:val="0"/>
          <w:color w:val="000000" w:themeColor="text1"/>
          <w:position w:val="-4"/>
          <w:sz w:val="28"/>
          <w:szCs w:val="28"/>
        </w:rPr>
        <w:t></w:t>
      </w:r>
      <w:r w:rsidRPr="004811C1">
        <w:rPr>
          <w:rFonts w:ascii="Corbel" w:hAnsi="Corbel"/>
          <w:b w:val="0"/>
          <w:smallCaps w:val="0"/>
          <w:color w:val="000000" w:themeColor="text1"/>
          <w:position w:val="-4"/>
          <w:sz w:val="28"/>
          <w:szCs w:val="28"/>
        </w:rPr>
        <w:t xml:space="preserve"> </w:t>
      </w:r>
      <w:r w:rsidRPr="004811C1">
        <w:rPr>
          <w:rFonts w:ascii="Corbel" w:hAnsi="Corbel"/>
          <w:b w:val="0"/>
          <w:smallCaps w:val="0"/>
          <w:color w:val="000000" w:themeColor="text1"/>
          <w:szCs w:val="24"/>
        </w:rPr>
        <w:t xml:space="preserve">zajęcia w formie tradycyjnej </w:t>
      </w:r>
    </w:p>
    <w:p w14:paraId="5BBA7999" w14:textId="77777777" w:rsidR="004811C1" w:rsidRPr="004811C1" w:rsidRDefault="004811C1" w:rsidP="004811C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4811C1">
        <w:rPr>
          <w:rFonts w:ascii="MS Gothic" w:eastAsia="MS Gothic" w:hAnsi="MS Gothic" w:cs="MS Gothic" w:hint="eastAsia"/>
          <w:b w:val="0"/>
          <w:color w:val="000000" w:themeColor="text1"/>
          <w:szCs w:val="24"/>
        </w:rPr>
        <w:t>☐</w:t>
      </w:r>
      <w:r w:rsidRPr="004811C1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14:paraId="1BD7BB6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E3C0EB8" w14:textId="77777777" w:rsidR="004811C1" w:rsidRPr="004811C1" w:rsidRDefault="004811C1" w:rsidP="004811C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811C1">
        <w:rPr>
          <w:rFonts w:ascii="Corbel" w:hAnsi="Corbel"/>
          <w:smallCaps w:val="0"/>
          <w:szCs w:val="24"/>
        </w:rPr>
        <w:t xml:space="preserve">1.3 </w:t>
      </w:r>
      <w:r w:rsidRPr="004811C1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4811C1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10D6F34" w14:textId="67CDE56A" w:rsidR="004811C1" w:rsidRPr="009C54AE" w:rsidRDefault="000F38BA" w:rsidP="004811C1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4811C1" w:rsidRPr="004811C1">
        <w:rPr>
          <w:rFonts w:ascii="Corbel" w:hAnsi="Corbel"/>
          <w:b w:val="0"/>
          <w:smallCaps w:val="0"/>
          <w:szCs w:val="24"/>
        </w:rPr>
        <w:t>aliczenie z oceną</w:t>
      </w:r>
    </w:p>
    <w:p w14:paraId="1B6FE6E0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EF8CFB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5F5ACA1" w14:textId="77777777" w:rsidTr="00745302">
        <w:tc>
          <w:tcPr>
            <w:tcW w:w="9670" w:type="dxa"/>
          </w:tcPr>
          <w:p w14:paraId="1A450C4D" w14:textId="77777777" w:rsidR="0085747A" w:rsidRPr="00465BFA" w:rsidRDefault="00465BF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65BFA">
              <w:rPr>
                <w:rFonts w:ascii="Corbel" w:hAnsi="Corbel"/>
                <w:b w:val="0"/>
                <w:smallCaps w:val="0"/>
              </w:rPr>
              <w:t xml:space="preserve">Opanowane zagadnienia podstaw statystyki </w:t>
            </w:r>
            <w:r w:rsidRPr="00465BFA">
              <w:rPr>
                <w:rFonts w:ascii="Corbel" w:hAnsi="Corbel"/>
                <w:b w:val="0"/>
                <w:bCs/>
                <w:smallCaps w:val="0"/>
                <w:lang w:eastAsia="pl-PL"/>
              </w:rPr>
              <w:t xml:space="preserve">oraz </w:t>
            </w:r>
            <w:r w:rsidRPr="00465BFA">
              <w:rPr>
                <w:rFonts w:ascii="Corbel" w:hAnsi="Corbel"/>
                <w:b w:val="0"/>
                <w:smallCaps w:val="0"/>
              </w:rPr>
              <w:t>gospodarki regionalnej</w:t>
            </w:r>
            <w:r w:rsidRPr="00465BFA">
              <w:rPr>
                <w:rFonts w:ascii="Corbel" w:hAnsi="Corbel"/>
                <w:b w:val="0"/>
                <w:bCs/>
                <w:smallCaps w:val="0"/>
                <w:lang w:eastAsia="pl-PL"/>
              </w:rPr>
              <w:t>.</w:t>
            </w:r>
          </w:p>
        </w:tc>
      </w:tr>
    </w:tbl>
    <w:p w14:paraId="1CEC815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DF446C1" w14:textId="77777777" w:rsidR="004811C1" w:rsidRDefault="004811C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F4B390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3D86086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EFB9C2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5A2ECE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465BFA" w:rsidRPr="009C54AE" w14:paraId="60EA1450" w14:textId="77777777" w:rsidTr="00465BFA">
        <w:tc>
          <w:tcPr>
            <w:tcW w:w="845" w:type="dxa"/>
            <w:vAlign w:val="center"/>
          </w:tcPr>
          <w:p w14:paraId="4666EDC6" w14:textId="77777777" w:rsidR="00465BFA" w:rsidRPr="009C54AE" w:rsidRDefault="00465BFA" w:rsidP="00465BF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75BCA3F0" w14:textId="77777777" w:rsidR="00465BFA" w:rsidRPr="004811C1" w:rsidRDefault="004811C1" w:rsidP="004811C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811C1">
              <w:rPr>
                <w:rFonts w:ascii="Corbel" w:hAnsi="Corbel"/>
                <w:b w:val="0"/>
                <w:sz w:val="24"/>
              </w:rPr>
              <w:t>Z</w:t>
            </w:r>
            <w:r w:rsidR="00465BFA" w:rsidRPr="004811C1">
              <w:rPr>
                <w:rFonts w:ascii="Corbel" w:hAnsi="Corbel"/>
                <w:b w:val="0"/>
                <w:sz w:val="24"/>
              </w:rPr>
              <w:t>apoznawanie studentów z teoretycznymi podstawami rozwoju jednostek terytorialnych i czynnikami warunkującymi ich przemiany</w:t>
            </w:r>
            <w:r>
              <w:rPr>
                <w:rFonts w:ascii="Corbel" w:hAnsi="Corbel"/>
                <w:b w:val="0"/>
                <w:sz w:val="24"/>
              </w:rPr>
              <w:t>.</w:t>
            </w:r>
            <w:r w:rsidR="00465BFA" w:rsidRPr="004811C1">
              <w:rPr>
                <w:rFonts w:ascii="Corbel" w:hAnsi="Corbel"/>
                <w:b w:val="0"/>
                <w:sz w:val="24"/>
              </w:rPr>
              <w:t xml:space="preserve"> </w:t>
            </w:r>
          </w:p>
        </w:tc>
      </w:tr>
      <w:tr w:rsidR="00465BFA" w:rsidRPr="009C54AE" w14:paraId="0DF3A6E2" w14:textId="77777777" w:rsidTr="00465BFA">
        <w:tc>
          <w:tcPr>
            <w:tcW w:w="845" w:type="dxa"/>
            <w:vAlign w:val="center"/>
          </w:tcPr>
          <w:p w14:paraId="0F1A3115" w14:textId="77777777" w:rsidR="00465BFA" w:rsidRPr="009C54AE" w:rsidRDefault="00465BFA" w:rsidP="00465BF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7AD9BB4E" w14:textId="77777777" w:rsidR="00465BFA" w:rsidRPr="004811C1" w:rsidRDefault="004811C1" w:rsidP="004811C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811C1">
              <w:rPr>
                <w:rFonts w:ascii="Corbel" w:hAnsi="Corbel"/>
                <w:b w:val="0"/>
                <w:sz w:val="24"/>
              </w:rPr>
              <w:t>Z</w:t>
            </w:r>
            <w:r w:rsidR="00465BFA" w:rsidRPr="004811C1">
              <w:rPr>
                <w:rFonts w:ascii="Corbel" w:hAnsi="Corbel"/>
                <w:b w:val="0"/>
                <w:sz w:val="24"/>
              </w:rPr>
              <w:t>apoznawanie studentów z metodami analitycznymi pozwalającymi na rozpoznawanie stopnia zaawansowania zjawisk społeczno-gospodarczych,</w:t>
            </w:r>
            <w:r>
              <w:rPr>
                <w:rFonts w:ascii="Corbel" w:hAnsi="Corbel"/>
                <w:b w:val="0"/>
                <w:sz w:val="24"/>
              </w:rPr>
              <w:t xml:space="preserve"> podobieństwa i zróżnicowań JST.</w:t>
            </w:r>
          </w:p>
        </w:tc>
      </w:tr>
    </w:tbl>
    <w:p w14:paraId="5755F63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7D31B6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8CE470F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33CCC58" w14:textId="77777777" w:rsidTr="1F6B8AC1">
        <w:tc>
          <w:tcPr>
            <w:tcW w:w="1681" w:type="dxa"/>
            <w:vAlign w:val="center"/>
          </w:tcPr>
          <w:p w14:paraId="3C88D6B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8A273F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B478EC4" w14:textId="455F51D7" w:rsidR="0085747A" w:rsidRPr="009C54AE" w:rsidRDefault="0085747A" w:rsidP="1F6B8A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F6B8AC1">
              <w:rPr>
                <w:rFonts w:ascii="Corbel" w:hAnsi="Corbel"/>
                <w:b w:val="0"/>
                <w:smallCaps w:val="0"/>
              </w:rPr>
              <w:t>Odniesienie do</w:t>
            </w:r>
            <w:r w:rsidR="0718A956" w:rsidRPr="1F6B8AC1">
              <w:rPr>
                <w:rFonts w:ascii="Corbel" w:hAnsi="Corbel"/>
                <w:b w:val="0"/>
                <w:smallCaps w:val="0"/>
              </w:rPr>
              <w:t xml:space="preserve"> </w:t>
            </w:r>
            <w:r w:rsidRPr="1F6B8AC1">
              <w:rPr>
                <w:rFonts w:ascii="Corbel" w:hAnsi="Corbel"/>
                <w:b w:val="0"/>
                <w:smallCaps w:val="0"/>
              </w:rPr>
              <w:t xml:space="preserve">efektów kierunkowych </w:t>
            </w:r>
            <w:r w:rsidR="0030395F" w:rsidRPr="1F6B8AC1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="0085747A" w:rsidRPr="009C54AE" w14:paraId="7C887A64" w14:textId="77777777" w:rsidTr="1F6B8AC1">
        <w:tc>
          <w:tcPr>
            <w:tcW w:w="1681" w:type="dxa"/>
          </w:tcPr>
          <w:p w14:paraId="0E782F54" w14:textId="77777777" w:rsidR="0085747A" w:rsidRPr="009C54AE" w:rsidRDefault="008A64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33BC5773" w14:textId="77777777" w:rsidR="0085747A" w:rsidRPr="00BD181B" w:rsidRDefault="00BD181B" w:rsidP="004811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D181B">
              <w:rPr>
                <w:rFonts w:ascii="Corbel" w:hAnsi="Corbel"/>
                <w:b w:val="0"/>
                <w:smallCaps w:val="0"/>
                <w:szCs w:val="24"/>
              </w:rPr>
              <w:t>Zna metody i narzędzia opisu, w tym techniki pozyskiwania danych</w:t>
            </w:r>
          </w:p>
        </w:tc>
        <w:tc>
          <w:tcPr>
            <w:tcW w:w="1865" w:type="dxa"/>
          </w:tcPr>
          <w:p w14:paraId="5B739784" w14:textId="77777777" w:rsidR="0085747A" w:rsidRPr="00465BFA" w:rsidRDefault="00465BFA" w:rsidP="006A09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5BFA">
              <w:rPr>
                <w:rFonts w:ascii="Corbel" w:eastAsia="Times New Roman" w:hAnsi="Corbel"/>
                <w:b w:val="0"/>
                <w:smallCaps w:val="0"/>
              </w:rPr>
              <w:t>K_W04</w:t>
            </w:r>
          </w:p>
        </w:tc>
      </w:tr>
      <w:tr w:rsidR="0085747A" w:rsidRPr="009C54AE" w14:paraId="4549C567" w14:textId="77777777" w:rsidTr="1F6B8AC1">
        <w:trPr>
          <w:trHeight w:val="729"/>
        </w:trPr>
        <w:tc>
          <w:tcPr>
            <w:tcW w:w="1681" w:type="dxa"/>
          </w:tcPr>
          <w:p w14:paraId="1ACC4D8F" w14:textId="77777777" w:rsidR="0085747A" w:rsidRPr="009C54AE" w:rsidRDefault="0085747A" w:rsidP="000D3C58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2AC82AE9" w14:textId="77777777" w:rsidR="0085747A" w:rsidRPr="00BD181B" w:rsidRDefault="00BD181B" w:rsidP="004811C1">
            <w:pPr>
              <w:spacing w:after="6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D181B">
              <w:rPr>
                <w:rFonts w:ascii="Corbel" w:hAnsi="Corbel"/>
                <w:sz w:val="24"/>
                <w:szCs w:val="24"/>
              </w:rPr>
              <w:t>Potrafi wykorzystywać posiadaną wiedzę ekonomiczną w procesie poszukiwań rozwiązań problemów gospodarczych i społecznych</w:t>
            </w:r>
          </w:p>
        </w:tc>
        <w:tc>
          <w:tcPr>
            <w:tcW w:w="1865" w:type="dxa"/>
          </w:tcPr>
          <w:p w14:paraId="5C22FCD1" w14:textId="77777777" w:rsidR="0085747A" w:rsidRPr="00465BFA" w:rsidRDefault="00465BFA" w:rsidP="006A09F1">
            <w:pPr>
              <w:pStyle w:val="Punktygwne"/>
              <w:spacing w:before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5BFA">
              <w:rPr>
                <w:rFonts w:ascii="Corbel" w:eastAsia="Times New Roman" w:hAnsi="Corbel"/>
                <w:b w:val="0"/>
                <w:smallCaps w:val="0"/>
              </w:rPr>
              <w:t>K_U02</w:t>
            </w:r>
          </w:p>
        </w:tc>
      </w:tr>
      <w:tr w:rsidR="0085747A" w:rsidRPr="009C54AE" w14:paraId="4B4C4F05" w14:textId="77777777" w:rsidTr="1F6B8AC1">
        <w:tc>
          <w:tcPr>
            <w:tcW w:w="1681" w:type="dxa"/>
          </w:tcPr>
          <w:p w14:paraId="3A26D457" w14:textId="77777777" w:rsidR="0085747A" w:rsidRPr="009C54AE" w:rsidRDefault="00465BF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7EACD1DD" w14:textId="77777777" w:rsidR="0085747A" w:rsidRPr="00BD181B" w:rsidRDefault="00BD181B" w:rsidP="004811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D181B">
              <w:rPr>
                <w:rFonts w:ascii="Corbel" w:hAnsi="Corbel"/>
                <w:b w:val="0"/>
                <w:smallCaps w:val="0"/>
                <w:szCs w:val="24"/>
              </w:rPr>
              <w:t>Potrafi pozyskiwać i analizować dane dotyczące procesów rozwoju gospodarczego i społecznego</w:t>
            </w:r>
          </w:p>
        </w:tc>
        <w:tc>
          <w:tcPr>
            <w:tcW w:w="1865" w:type="dxa"/>
          </w:tcPr>
          <w:p w14:paraId="46FBF755" w14:textId="77777777" w:rsidR="0085747A" w:rsidRPr="00465BFA" w:rsidRDefault="00465BFA" w:rsidP="006A09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5BFA">
              <w:rPr>
                <w:rFonts w:ascii="Corbel" w:eastAsia="Times New Roman" w:hAnsi="Corbel"/>
                <w:b w:val="0"/>
                <w:smallCaps w:val="0"/>
              </w:rPr>
              <w:t>K_U06</w:t>
            </w:r>
          </w:p>
        </w:tc>
      </w:tr>
      <w:tr w:rsidR="00465BFA" w:rsidRPr="009C54AE" w14:paraId="32E5C4A2" w14:textId="77777777" w:rsidTr="1F6B8AC1">
        <w:tc>
          <w:tcPr>
            <w:tcW w:w="1681" w:type="dxa"/>
          </w:tcPr>
          <w:p w14:paraId="4980562C" w14:textId="77777777" w:rsidR="00465BFA" w:rsidRPr="009C54AE" w:rsidRDefault="00BD181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5B76AA47" w14:textId="77777777" w:rsidR="00465BFA" w:rsidRPr="00BD181B" w:rsidRDefault="00BD181B" w:rsidP="004811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D181B">
              <w:rPr>
                <w:rFonts w:ascii="Corbel" w:hAnsi="Corbel"/>
                <w:b w:val="0"/>
                <w:smallCaps w:val="0"/>
                <w:szCs w:val="24"/>
              </w:rPr>
              <w:t>Potrafi kierować pracą zespołu, współdziałać w grupie w ramach prac zespołowych i podejmować wiodącą rolę w zespole</w:t>
            </w:r>
          </w:p>
        </w:tc>
        <w:tc>
          <w:tcPr>
            <w:tcW w:w="1865" w:type="dxa"/>
          </w:tcPr>
          <w:p w14:paraId="726F4CE4" w14:textId="77777777" w:rsidR="00465BFA" w:rsidRPr="00465BFA" w:rsidRDefault="00465BFA" w:rsidP="006A09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5BFA">
              <w:rPr>
                <w:rFonts w:ascii="Corbel" w:eastAsia="Times New Roman" w:hAnsi="Corbel"/>
                <w:b w:val="0"/>
                <w:smallCaps w:val="0"/>
              </w:rPr>
              <w:t>K_U11</w:t>
            </w:r>
          </w:p>
        </w:tc>
      </w:tr>
    </w:tbl>
    <w:p w14:paraId="33B553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5C5D86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87CC229" w14:textId="77777777" w:rsidR="00F01BF8" w:rsidRPr="009C54AE" w:rsidRDefault="00F01BF8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531689F" w14:textId="77777777" w:rsidR="00F01BF8" w:rsidRPr="009C54AE" w:rsidRDefault="00F01BF8" w:rsidP="00F01BF8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038791C7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456FB8C" w14:textId="77777777" w:rsidTr="00465BFA">
        <w:tc>
          <w:tcPr>
            <w:tcW w:w="9520" w:type="dxa"/>
          </w:tcPr>
          <w:p w14:paraId="02F03612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65BFA" w:rsidRPr="009C54AE" w14:paraId="32050160" w14:textId="77777777" w:rsidTr="00465BFA">
        <w:tc>
          <w:tcPr>
            <w:tcW w:w="9520" w:type="dxa"/>
          </w:tcPr>
          <w:p w14:paraId="27FD0DBE" w14:textId="77777777" w:rsidR="00465BFA" w:rsidRPr="00465BFA" w:rsidRDefault="00465BFA" w:rsidP="00F01B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 w:rsidRPr="00465BFA">
              <w:rPr>
                <w:rFonts w:ascii="Corbel" w:hAnsi="Corbel"/>
                <w:sz w:val="24"/>
              </w:rPr>
              <w:t>Czynniki rozwoju regionu i ich przestrzenne oddziaływanie – grupowanie czyn</w:t>
            </w:r>
            <w:r w:rsidR="00F01BF8">
              <w:rPr>
                <w:rFonts w:ascii="Corbel" w:hAnsi="Corbel"/>
                <w:sz w:val="24"/>
              </w:rPr>
              <w:t>ników rozwojowych i ich związki.</w:t>
            </w:r>
          </w:p>
        </w:tc>
      </w:tr>
      <w:tr w:rsidR="00465BFA" w:rsidRPr="009C54AE" w14:paraId="31EE1DB4" w14:textId="77777777" w:rsidTr="00465BFA">
        <w:tc>
          <w:tcPr>
            <w:tcW w:w="9520" w:type="dxa"/>
          </w:tcPr>
          <w:p w14:paraId="05128111" w14:textId="77777777" w:rsidR="00465BFA" w:rsidRPr="00465BFA" w:rsidRDefault="00465BFA" w:rsidP="00F01B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bCs/>
                <w:sz w:val="24"/>
                <w:lang w:eastAsia="pl-PL"/>
              </w:rPr>
            </w:pPr>
            <w:r w:rsidRPr="00465BFA">
              <w:rPr>
                <w:rFonts w:ascii="Corbel" w:hAnsi="Corbel"/>
                <w:sz w:val="24"/>
              </w:rPr>
              <w:t>Klasyfikacja jednostek samorządowych. Organizacja pracy w grupie</w:t>
            </w:r>
            <w:r w:rsidR="00F01BF8">
              <w:rPr>
                <w:rFonts w:ascii="Corbel" w:hAnsi="Corbel"/>
                <w:sz w:val="24"/>
              </w:rPr>
              <w:t>.</w:t>
            </w:r>
          </w:p>
        </w:tc>
      </w:tr>
      <w:tr w:rsidR="00465BFA" w:rsidRPr="009C54AE" w14:paraId="00632178" w14:textId="77777777" w:rsidTr="00465BFA">
        <w:tc>
          <w:tcPr>
            <w:tcW w:w="9520" w:type="dxa"/>
          </w:tcPr>
          <w:p w14:paraId="16F64288" w14:textId="77777777" w:rsidR="00465BFA" w:rsidRPr="00465BFA" w:rsidRDefault="00465BFA" w:rsidP="00F01BF8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465BFA">
              <w:rPr>
                <w:rFonts w:ascii="Corbel" w:hAnsi="Corbel"/>
                <w:sz w:val="24"/>
              </w:rPr>
              <w:t>Metody ilościowe w analizie rozwoju regionalnego - kierunki wykorzystania metod ilościowych we wspomagani</w:t>
            </w:r>
            <w:r w:rsidR="00F01BF8">
              <w:rPr>
                <w:rFonts w:ascii="Corbel" w:hAnsi="Corbel"/>
                <w:sz w:val="24"/>
              </w:rPr>
              <w:t>u procesów rozwoju regionalnego.</w:t>
            </w:r>
          </w:p>
        </w:tc>
      </w:tr>
      <w:tr w:rsidR="00465BFA" w:rsidRPr="009C54AE" w14:paraId="1E6CAB35" w14:textId="77777777" w:rsidTr="00465BFA">
        <w:tc>
          <w:tcPr>
            <w:tcW w:w="9520" w:type="dxa"/>
          </w:tcPr>
          <w:p w14:paraId="7607A5B3" w14:textId="77777777" w:rsidR="00465BFA" w:rsidRPr="00465BFA" w:rsidRDefault="00465BFA" w:rsidP="00F01BF8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465BFA">
              <w:rPr>
                <w:rFonts w:ascii="Corbel" w:hAnsi="Corbel"/>
                <w:sz w:val="24"/>
              </w:rPr>
              <w:t>Rozwój regionalny i lokalny – praktyczne zastosowanie analizy wybranych przypadków</w:t>
            </w:r>
            <w:r w:rsidR="00F01BF8">
              <w:rPr>
                <w:rFonts w:ascii="Corbel" w:hAnsi="Corbel"/>
                <w:sz w:val="24"/>
              </w:rPr>
              <w:t>.</w:t>
            </w:r>
          </w:p>
        </w:tc>
      </w:tr>
      <w:tr w:rsidR="00465BFA" w:rsidRPr="009C54AE" w14:paraId="376BCDC2" w14:textId="77777777" w:rsidTr="00465BFA">
        <w:tc>
          <w:tcPr>
            <w:tcW w:w="9520" w:type="dxa"/>
          </w:tcPr>
          <w:p w14:paraId="49F0D6C3" w14:textId="77777777" w:rsidR="00465BFA" w:rsidRPr="00465BFA" w:rsidRDefault="00465BFA" w:rsidP="00F01B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65BFA">
              <w:rPr>
                <w:rFonts w:ascii="Corbel" w:hAnsi="Corbel"/>
                <w:bCs/>
                <w:sz w:val="24"/>
                <w:lang w:eastAsia="pl-PL"/>
              </w:rPr>
              <w:t xml:space="preserve">Analiza kondycji finansowej – źródła </w:t>
            </w:r>
            <w:r w:rsidR="000D3C58">
              <w:rPr>
                <w:rFonts w:ascii="Corbel" w:hAnsi="Corbel"/>
                <w:bCs/>
                <w:sz w:val="24"/>
                <w:lang w:eastAsia="pl-PL"/>
              </w:rPr>
              <w:t>i poziom</w:t>
            </w:r>
            <w:r w:rsidRPr="00465BFA">
              <w:rPr>
                <w:rFonts w:ascii="Corbel" w:hAnsi="Corbel"/>
                <w:bCs/>
                <w:sz w:val="24"/>
                <w:lang w:eastAsia="pl-PL"/>
              </w:rPr>
              <w:t xml:space="preserve"> dochodów oraz wydatków jednostek samorz</w:t>
            </w:r>
            <w:r w:rsidRPr="00465BFA">
              <w:rPr>
                <w:rFonts w:ascii="Corbel" w:hAnsi="Corbel" w:cs="TimesNewRoman,Bold"/>
                <w:bCs/>
                <w:sz w:val="24"/>
                <w:lang w:eastAsia="pl-PL"/>
              </w:rPr>
              <w:t>ą</w:t>
            </w:r>
            <w:r w:rsidRPr="00465BFA">
              <w:rPr>
                <w:rFonts w:ascii="Corbel" w:hAnsi="Corbel"/>
                <w:bCs/>
                <w:sz w:val="24"/>
                <w:lang w:eastAsia="pl-PL"/>
              </w:rPr>
              <w:t>du terytorialnego</w:t>
            </w:r>
            <w:r w:rsidR="00F01BF8">
              <w:rPr>
                <w:rFonts w:ascii="Corbel" w:hAnsi="Corbel"/>
                <w:bCs/>
                <w:sz w:val="24"/>
                <w:lang w:eastAsia="pl-PL"/>
              </w:rPr>
              <w:t>.</w:t>
            </w:r>
          </w:p>
        </w:tc>
      </w:tr>
      <w:tr w:rsidR="00465BFA" w:rsidRPr="009C54AE" w14:paraId="3DA3B9C1" w14:textId="77777777" w:rsidTr="00465BFA">
        <w:tc>
          <w:tcPr>
            <w:tcW w:w="9520" w:type="dxa"/>
          </w:tcPr>
          <w:p w14:paraId="3DC159ED" w14:textId="77777777" w:rsidR="00465BFA" w:rsidRPr="00465BFA" w:rsidRDefault="00465BFA" w:rsidP="00F01B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 w:rsidRPr="00465BFA">
              <w:rPr>
                <w:rFonts w:ascii="Corbel" w:hAnsi="Corbel"/>
                <w:sz w:val="24"/>
              </w:rPr>
              <w:t>Pozyskiwanie środków europejskich przez polskie regiony</w:t>
            </w:r>
            <w:r w:rsidR="00F01BF8">
              <w:rPr>
                <w:rFonts w:ascii="Corbel" w:hAnsi="Corbel"/>
                <w:sz w:val="24"/>
              </w:rPr>
              <w:t>.</w:t>
            </w:r>
          </w:p>
        </w:tc>
      </w:tr>
    </w:tbl>
    <w:p w14:paraId="4D1A071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8EDF5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61BBCB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24834B" w14:textId="77777777" w:rsidR="00E960BB" w:rsidRPr="00465BFA" w:rsidRDefault="00465BF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65BFA">
        <w:rPr>
          <w:rFonts w:ascii="Corbel" w:hAnsi="Corbel"/>
          <w:b w:val="0"/>
          <w:smallCaps w:val="0"/>
          <w:szCs w:val="24"/>
        </w:rPr>
        <w:t>Ćwiczenia: praca w grupach, analiza przypadków, dyskusja, projekt</w:t>
      </w:r>
    </w:p>
    <w:p w14:paraId="70CD858C" w14:textId="77777777" w:rsidR="008A646E" w:rsidRDefault="008A646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78939A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674BEE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7CCE04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9C5431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5D0A9E33" w14:textId="77777777" w:rsidTr="000D3C58">
        <w:tc>
          <w:tcPr>
            <w:tcW w:w="1962" w:type="dxa"/>
            <w:vAlign w:val="center"/>
          </w:tcPr>
          <w:p w14:paraId="3FAB726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F513B0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A52524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32C879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E59FB4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0D3C58" w:rsidRPr="009C54AE" w14:paraId="0BD9CA8C" w14:textId="77777777" w:rsidTr="000D3C58">
        <w:tc>
          <w:tcPr>
            <w:tcW w:w="1962" w:type="dxa"/>
          </w:tcPr>
          <w:p w14:paraId="7B63F3A6" w14:textId="0F1CAADB" w:rsidR="000D3C58" w:rsidRPr="009C54AE" w:rsidRDefault="006A09F1" w:rsidP="000D3C5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0D3C58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44872170" w14:textId="77777777" w:rsidR="000D3C58" w:rsidRPr="000D3C58" w:rsidRDefault="000D3C58" w:rsidP="000D3C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3C58">
              <w:rPr>
                <w:rFonts w:ascii="Corbel" w:hAnsi="Corbel"/>
                <w:b w:val="0"/>
                <w:smallCaps w:val="0"/>
                <w:szCs w:val="24"/>
              </w:rPr>
              <w:t>kolokwium pisemne</w:t>
            </w:r>
          </w:p>
        </w:tc>
        <w:tc>
          <w:tcPr>
            <w:tcW w:w="2117" w:type="dxa"/>
          </w:tcPr>
          <w:p w14:paraId="0F1AA287" w14:textId="77777777" w:rsidR="000D3C58" w:rsidRPr="000D3C58" w:rsidRDefault="000D3C58" w:rsidP="006A09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D3C5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D3C58" w:rsidRPr="009C54AE" w14:paraId="6AE53D3E" w14:textId="77777777" w:rsidTr="000D3C58">
        <w:tc>
          <w:tcPr>
            <w:tcW w:w="1962" w:type="dxa"/>
          </w:tcPr>
          <w:p w14:paraId="3D3C047F" w14:textId="77777777" w:rsidR="000D3C58" w:rsidRPr="009C54AE" w:rsidRDefault="000D3C58" w:rsidP="000D3C5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42855959" w14:textId="77777777" w:rsidR="000D3C58" w:rsidRPr="000D3C58" w:rsidRDefault="000D3C58" w:rsidP="000D3C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3C58">
              <w:rPr>
                <w:rFonts w:ascii="Corbel" w:hAnsi="Corbel"/>
                <w:b w:val="0"/>
                <w:smallCaps w:val="0"/>
                <w:szCs w:val="24"/>
              </w:rPr>
              <w:t>ocena umiejętności analizowania, praca semestralna</w:t>
            </w:r>
          </w:p>
        </w:tc>
        <w:tc>
          <w:tcPr>
            <w:tcW w:w="2117" w:type="dxa"/>
          </w:tcPr>
          <w:p w14:paraId="10C183AD" w14:textId="77777777" w:rsidR="000D3C58" w:rsidRPr="000D3C58" w:rsidRDefault="000D3C58" w:rsidP="006A09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D3C5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D3C58" w:rsidRPr="009C54AE" w14:paraId="74849E72" w14:textId="77777777" w:rsidTr="000D3C58">
        <w:tc>
          <w:tcPr>
            <w:tcW w:w="1962" w:type="dxa"/>
          </w:tcPr>
          <w:p w14:paraId="776B529B" w14:textId="77777777" w:rsidR="000D3C58" w:rsidRPr="009C54AE" w:rsidRDefault="000D3C58" w:rsidP="000D3C5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6B4CF17A" w14:textId="77777777" w:rsidR="000D3C58" w:rsidRPr="000D3C58" w:rsidRDefault="000D3C58" w:rsidP="000D3C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3C58">
              <w:rPr>
                <w:rFonts w:ascii="Corbel" w:hAnsi="Corbel"/>
                <w:b w:val="0"/>
                <w:smallCaps w:val="0"/>
                <w:szCs w:val="24"/>
              </w:rPr>
              <w:t>ocena umiejętności analizowania, praca semestralna</w:t>
            </w:r>
          </w:p>
        </w:tc>
        <w:tc>
          <w:tcPr>
            <w:tcW w:w="2117" w:type="dxa"/>
          </w:tcPr>
          <w:p w14:paraId="01D8C831" w14:textId="77777777" w:rsidR="000D3C58" w:rsidRPr="000D3C58" w:rsidRDefault="000D3C58" w:rsidP="006A09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D3C5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D3C58" w:rsidRPr="009C54AE" w14:paraId="5339C268" w14:textId="77777777" w:rsidTr="000D3C58">
        <w:tc>
          <w:tcPr>
            <w:tcW w:w="1962" w:type="dxa"/>
          </w:tcPr>
          <w:p w14:paraId="1EBF606C" w14:textId="77777777" w:rsidR="000D3C58" w:rsidRPr="009C54AE" w:rsidRDefault="000D3C58" w:rsidP="000D3C5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2EE2D418" w14:textId="77777777" w:rsidR="000D3C58" w:rsidRPr="000D3C58" w:rsidRDefault="000D3C58" w:rsidP="000D3C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3C58">
              <w:rPr>
                <w:rFonts w:ascii="Corbel" w:hAnsi="Corbel"/>
                <w:b w:val="0"/>
                <w:smallCaps w:val="0"/>
                <w:szCs w:val="24"/>
              </w:rPr>
              <w:t>ocena umiejętności analizowania, praca semestralna</w:t>
            </w:r>
          </w:p>
        </w:tc>
        <w:tc>
          <w:tcPr>
            <w:tcW w:w="2117" w:type="dxa"/>
          </w:tcPr>
          <w:p w14:paraId="4EEF73C9" w14:textId="77777777" w:rsidR="000D3C58" w:rsidRPr="000D3C58" w:rsidRDefault="000D3C58" w:rsidP="006A09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D3C5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9E3E83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4FACE4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6A881C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3D50692" w14:textId="77777777" w:rsidTr="1F6B8AC1">
        <w:tc>
          <w:tcPr>
            <w:tcW w:w="9670" w:type="dxa"/>
          </w:tcPr>
          <w:p w14:paraId="39880FDB" w14:textId="7BBEDB76" w:rsidR="0085747A" w:rsidRPr="000D3C58" w:rsidRDefault="3D1DC44A" w:rsidP="1F6B8A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F6B8AC1">
              <w:rPr>
                <w:rFonts w:ascii="Corbel" w:hAnsi="Corbel"/>
                <w:b w:val="0"/>
                <w:smallCaps w:val="0"/>
              </w:rPr>
              <w:t>Zaliczenie ćwiczeń – ocena za kolokwium skorygowana o ocenę aktywności na zajęciach (5</w:t>
            </w:r>
            <w:r w:rsidR="1C7036E3" w:rsidRPr="1F6B8AC1">
              <w:rPr>
                <w:rFonts w:ascii="Corbel" w:hAnsi="Corbel"/>
                <w:b w:val="0"/>
                <w:smallCaps w:val="0"/>
              </w:rPr>
              <w:t>0</w:t>
            </w:r>
            <w:r w:rsidRPr="1F6B8AC1">
              <w:rPr>
                <w:rFonts w:ascii="Corbel" w:hAnsi="Corbel"/>
                <w:b w:val="0"/>
                <w:smallCaps w:val="0"/>
              </w:rPr>
              <w:t>%), przygotowanie pracy semestralnej</w:t>
            </w:r>
            <w:r w:rsidR="788841BC" w:rsidRPr="1F6B8AC1">
              <w:rPr>
                <w:rFonts w:ascii="Corbel" w:hAnsi="Corbel"/>
                <w:b w:val="0"/>
                <w:smallCaps w:val="0"/>
              </w:rPr>
              <w:t xml:space="preserve"> – projekt </w:t>
            </w:r>
            <w:r w:rsidRPr="1F6B8AC1">
              <w:rPr>
                <w:rFonts w:ascii="Corbel" w:hAnsi="Corbel"/>
                <w:b w:val="0"/>
                <w:smallCaps w:val="0"/>
              </w:rPr>
              <w:t>(50%)</w:t>
            </w:r>
          </w:p>
        </w:tc>
      </w:tr>
    </w:tbl>
    <w:p w14:paraId="0E69E9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3D2FB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65CE3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138D2F18" w14:textId="77777777" w:rsidTr="1F6B8AC1">
        <w:tc>
          <w:tcPr>
            <w:tcW w:w="4962" w:type="dxa"/>
            <w:vAlign w:val="center"/>
          </w:tcPr>
          <w:p w14:paraId="0481A2A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C48E52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B5B2731" w14:textId="77777777" w:rsidTr="1F6B8AC1">
        <w:tc>
          <w:tcPr>
            <w:tcW w:w="4962" w:type="dxa"/>
          </w:tcPr>
          <w:p w14:paraId="2A54584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0CC5EBD" w14:textId="77777777" w:rsidR="0085747A" w:rsidRPr="009C54AE" w:rsidRDefault="00C10DEB" w:rsidP="00F01B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55032F44" w14:textId="77777777" w:rsidTr="1F6B8AC1">
        <w:tc>
          <w:tcPr>
            <w:tcW w:w="4962" w:type="dxa"/>
          </w:tcPr>
          <w:p w14:paraId="32FB54E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EF5CA08" w14:textId="77777777" w:rsidR="00C61DC5" w:rsidRPr="009C54AE" w:rsidRDefault="008A646E" w:rsidP="008A64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za</w:t>
            </w:r>
            <w:r>
              <w:rPr>
                <w:rFonts w:ascii="Corbel" w:hAnsi="Corbel"/>
                <w:sz w:val="24"/>
                <w:szCs w:val="24"/>
              </w:rPr>
              <w:t>l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i</w:t>
            </w:r>
            <w:r>
              <w:rPr>
                <w:rFonts w:ascii="Corbel" w:hAnsi="Corbel"/>
                <w:sz w:val="24"/>
                <w:szCs w:val="24"/>
              </w:rPr>
              <w:t>cze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ni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6548F1D" w14:textId="77777777" w:rsidR="00C61DC5" w:rsidRPr="009C54AE" w:rsidRDefault="000D3C58" w:rsidP="00F01B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12E15EA7" w14:textId="77777777" w:rsidTr="1F6B8AC1">
        <w:tc>
          <w:tcPr>
            <w:tcW w:w="4962" w:type="dxa"/>
          </w:tcPr>
          <w:p w14:paraId="06D35ED2" w14:textId="1B3CA6AE" w:rsidR="00C61DC5" w:rsidRPr="009C54AE" w:rsidRDefault="00C61DC5" w:rsidP="000F38B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0F38BA">
              <w:rPr>
                <w:rFonts w:ascii="Corbel" w:hAnsi="Corbel"/>
                <w:sz w:val="24"/>
                <w:szCs w:val="24"/>
              </w:rPr>
              <w:t xml:space="preserve"> </w:t>
            </w:r>
            <w:r w:rsidR="008A646E" w:rsidRPr="1F6B8AC1">
              <w:rPr>
                <w:rFonts w:ascii="Corbel" w:hAnsi="Corbel"/>
                <w:sz w:val="24"/>
                <w:szCs w:val="24"/>
              </w:rPr>
              <w:t>(przygotowanie do zajęć</w:t>
            </w:r>
            <w:r w:rsidR="462C5731" w:rsidRPr="1F6B8AC1">
              <w:rPr>
                <w:rFonts w:ascii="Corbel" w:hAnsi="Corbel"/>
                <w:sz w:val="24"/>
                <w:szCs w:val="24"/>
              </w:rPr>
              <w:t>, gromadzenie danych empirycznych</w:t>
            </w:r>
            <w:r w:rsidR="3400F849" w:rsidRPr="1F6B8AC1">
              <w:rPr>
                <w:rFonts w:ascii="Corbel" w:hAnsi="Corbel"/>
                <w:sz w:val="24"/>
                <w:szCs w:val="24"/>
              </w:rPr>
              <w:t xml:space="preserve"> i przygotowanie projektu</w:t>
            </w:r>
            <w:r w:rsidRPr="1F6B8AC1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5E95150" w14:textId="77777777" w:rsidR="00C61DC5" w:rsidRPr="009C54AE" w:rsidRDefault="000D3C58" w:rsidP="00F01B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85747A" w:rsidRPr="009C54AE" w14:paraId="1670DFA7" w14:textId="77777777" w:rsidTr="1F6B8AC1">
        <w:tc>
          <w:tcPr>
            <w:tcW w:w="4962" w:type="dxa"/>
          </w:tcPr>
          <w:p w14:paraId="6AF8F86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C5F1336" w14:textId="77777777" w:rsidR="0085747A" w:rsidRPr="009C54AE" w:rsidRDefault="000D3C58" w:rsidP="00F01B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7ED05B3E" w14:textId="77777777" w:rsidTr="1F6B8AC1">
        <w:tc>
          <w:tcPr>
            <w:tcW w:w="4962" w:type="dxa"/>
          </w:tcPr>
          <w:p w14:paraId="0340C5D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6F2771C" w14:textId="77777777" w:rsidR="0085747A" w:rsidRPr="009C54AE" w:rsidRDefault="000D3C58" w:rsidP="00F01B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1A4943D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7BCAC1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2269B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F3E3AE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5244"/>
      </w:tblGrid>
      <w:tr w:rsidR="0085747A" w:rsidRPr="009C54AE" w14:paraId="7E8A4AF9" w14:textId="77777777" w:rsidTr="00F01BF8">
        <w:trPr>
          <w:trHeight w:val="397"/>
        </w:trPr>
        <w:tc>
          <w:tcPr>
            <w:tcW w:w="4395" w:type="dxa"/>
          </w:tcPr>
          <w:p w14:paraId="11670E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244" w:type="dxa"/>
          </w:tcPr>
          <w:p w14:paraId="399404D6" w14:textId="77777777" w:rsidR="0085747A" w:rsidRPr="009C54AE" w:rsidRDefault="00F01BF8" w:rsidP="00F01B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265399F" w14:textId="77777777" w:rsidTr="00F01BF8">
        <w:trPr>
          <w:trHeight w:val="397"/>
        </w:trPr>
        <w:tc>
          <w:tcPr>
            <w:tcW w:w="4395" w:type="dxa"/>
          </w:tcPr>
          <w:p w14:paraId="1A6B2C5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244" w:type="dxa"/>
          </w:tcPr>
          <w:p w14:paraId="1C91DA02" w14:textId="77777777" w:rsidR="0085747A" w:rsidRPr="009C54AE" w:rsidRDefault="00F01BF8" w:rsidP="00F01B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06059C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604EE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8BEDAB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1E0C151D" w14:textId="77777777" w:rsidTr="00F01BF8">
        <w:trPr>
          <w:trHeight w:val="397"/>
        </w:trPr>
        <w:tc>
          <w:tcPr>
            <w:tcW w:w="9639" w:type="dxa"/>
          </w:tcPr>
          <w:p w14:paraId="3CD880AF" w14:textId="77777777" w:rsidR="00F01BF8" w:rsidRDefault="0085747A" w:rsidP="00F01BF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8CD7EE2" w14:textId="77777777" w:rsidR="000D3C58" w:rsidRPr="00F01BF8" w:rsidRDefault="000D3C58" w:rsidP="00F01BF8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D3C58">
              <w:rPr>
                <w:rFonts w:ascii="Corbel" w:hAnsi="Corbel"/>
                <w:b w:val="0"/>
                <w:bCs/>
                <w:iCs/>
                <w:smallCaps w:val="0"/>
                <w:color w:val="000000"/>
                <w:szCs w:val="24"/>
              </w:rPr>
              <w:t>Metody oceny rozwoju regionalnego</w:t>
            </w:r>
            <w:r w:rsidRPr="000D3C58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, red. Strahl D., </w:t>
            </w:r>
            <w:r w:rsidRPr="000D3C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2006, </w:t>
            </w:r>
            <w:r w:rsidRPr="000D3C58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AE we Wrocławiu, </w:t>
            </w:r>
            <w:r w:rsidRPr="000D3C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Wrocław, </w:t>
            </w:r>
          </w:p>
          <w:p w14:paraId="5E897E9D" w14:textId="77777777" w:rsidR="000D3C58" w:rsidRPr="000D3C58" w:rsidRDefault="000D3C58" w:rsidP="00F01BF8">
            <w:pPr>
              <w:pStyle w:val="Punktygwne"/>
              <w:numPr>
                <w:ilvl w:val="0"/>
                <w:numId w:val="2"/>
              </w:numPr>
              <w:spacing w:before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D3C58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Szewczyk A., Kogut-Jaworska M., Zioło M., 2011, Rozwój lokalny i regionalny. Teoria i praktyka, </w:t>
            </w:r>
            <w:r w:rsidRPr="000D3C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 C.H. Beck, Warszawa</w:t>
            </w:r>
          </w:p>
          <w:p w14:paraId="5BCB370F" w14:textId="77777777" w:rsidR="008A646E" w:rsidRPr="009C54AE" w:rsidRDefault="000D3C58" w:rsidP="00F01BF8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D3C58">
              <w:rPr>
                <w:rFonts w:ascii="Corbel" w:hAnsi="Corbel"/>
                <w:b w:val="0"/>
                <w:bCs/>
                <w:iCs/>
                <w:smallCaps w:val="0"/>
                <w:color w:val="000000"/>
                <w:szCs w:val="24"/>
              </w:rPr>
              <w:t>Gospodarka i polityka regionalna</w:t>
            </w:r>
            <w:r w:rsidRPr="000D3C58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, 2015, Wyd. UE we Wrocławiu, Wrocław</w:t>
            </w:r>
          </w:p>
        </w:tc>
      </w:tr>
      <w:tr w:rsidR="0085747A" w:rsidRPr="009C54AE" w14:paraId="6B83E62B" w14:textId="77777777" w:rsidTr="00F01BF8">
        <w:trPr>
          <w:trHeight w:val="397"/>
        </w:trPr>
        <w:tc>
          <w:tcPr>
            <w:tcW w:w="9639" w:type="dxa"/>
          </w:tcPr>
          <w:p w14:paraId="5092CB22" w14:textId="77777777" w:rsidR="0085747A" w:rsidRPr="000D3C58" w:rsidRDefault="0085747A" w:rsidP="00F01BF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D3C58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A87A9C6" w14:textId="77777777" w:rsidR="000D3C58" w:rsidRPr="000D3C58" w:rsidRDefault="000D3C58" w:rsidP="00F01BF8">
            <w:pPr>
              <w:pStyle w:val="Punktygwne"/>
              <w:numPr>
                <w:ilvl w:val="0"/>
                <w:numId w:val="3"/>
              </w:numPr>
              <w:spacing w:before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D3C58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Młodak A., </w:t>
            </w:r>
            <w:r w:rsidRPr="000D3C58">
              <w:rPr>
                <w:rFonts w:ascii="Corbel" w:hAnsi="Corbel"/>
                <w:b w:val="0"/>
                <w:bCs/>
                <w:color w:val="000000"/>
              </w:rPr>
              <w:t>2006,</w:t>
            </w:r>
            <w:r w:rsidRPr="000D3C58">
              <w:rPr>
                <w:rFonts w:ascii="Corbel" w:hAnsi="Corbel"/>
                <w:bCs/>
                <w:color w:val="000000"/>
              </w:rPr>
              <w:t xml:space="preserve"> </w:t>
            </w:r>
            <w:r w:rsidRPr="000D3C58">
              <w:rPr>
                <w:rFonts w:ascii="Corbel" w:hAnsi="Corbel"/>
                <w:b w:val="0"/>
                <w:bCs/>
                <w:iCs/>
                <w:smallCaps w:val="0"/>
                <w:color w:val="000000"/>
                <w:szCs w:val="24"/>
              </w:rPr>
              <w:t>Analiza taksonomiczna w statystyce regionalnej</w:t>
            </w:r>
            <w:r w:rsidRPr="000D3C58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,</w:t>
            </w:r>
            <w:r w:rsidRPr="000D3C58">
              <w:rPr>
                <w:rFonts w:ascii="Calibri" w:eastAsia="Times New Roman" w:hAnsi="Arial"/>
                <w:color w:val="000000"/>
                <w:sz w:val="32"/>
                <w:szCs w:val="32"/>
                <w:lang w:eastAsia="pl-PL"/>
              </w:rPr>
              <w:t xml:space="preserve"> </w:t>
            </w:r>
            <w:r w:rsidRPr="000D3C58">
              <w:rPr>
                <w:rFonts w:ascii="Corbel" w:hAnsi="Corbel"/>
                <w:b w:val="0"/>
                <w:bCs/>
                <w:smallCaps w:val="0"/>
                <w:color w:val="000000"/>
              </w:rPr>
              <w:t>Difin, Warszawa</w:t>
            </w:r>
            <w:r w:rsidR="00F01BF8">
              <w:rPr>
                <w:rFonts w:ascii="Corbel" w:hAnsi="Corbel"/>
                <w:b w:val="0"/>
                <w:bCs/>
                <w:color w:val="000000"/>
              </w:rPr>
              <w:t>.</w:t>
            </w:r>
          </w:p>
          <w:p w14:paraId="3188E347" w14:textId="77777777" w:rsidR="008A646E" w:rsidRPr="000D3C58" w:rsidRDefault="000D3C58" w:rsidP="00F01BF8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D3C5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Czasopisma: Wiadomości statystyczne, Samorząd terytorialny, </w:t>
            </w:r>
            <w:r w:rsidRPr="000D3C58">
              <w:rPr>
                <w:rFonts w:ascii="Corbel" w:hAnsi="Corbel"/>
                <w:b w:val="0"/>
                <w:bCs/>
                <w:iCs/>
                <w:smallCaps w:val="0"/>
                <w:szCs w:val="24"/>
              </w:rPr>
              <w:t>Studia regionalne i lokalne,</w:t>
            </w:r>
            <w:r w:rsidRPr="000D3C58">
              <w:rPr>
                <w:rFonts w:ascii="Corbel" w:hAnsi="Corbel"/>
                <w:b w:val="0"/>
                <w:smallCaps w:val="0"/>
                <w:szCs w:val="24"/>
              </w:rPr>
              <w:t xml:space="preserve"> Finanse komunalne</w:t>
            </w:r>
            <w:r w:rsidR="00F01BF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3E21F57C" w14:textId="77777777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7D3653F" w14:textId="77777777" w:rsidR="00BE3FA4" w:rsidRPr="009C54AE" w:rsidRDefault="00BE3FA4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3DFFB8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477EF5" w14:textId="77777777" w:rsidR="00BB2252" w:rsidRDefault="00BB2252" w:rsidP="00C16ABF">
      <w:pPr>
        <w:spacing w:after="0" w:line="240" w:lineRule="auto"/>
      </w:pPr>
      <w:r>
        <w:separator/>
      </w:r>
    </w:p>
  </w:endnote>
  <w:endnote w:type="continuationSeparator" w:id="0">
    <w:p w14:paraId="05315AB1" w14:textId="77777777" w:rsidR="00BB2252" w:rsidRDefault="00BB225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BEE73D" w14:textId="77777777" w:rsidR="00BB2252" w:rsidRDefault="00BB2252" w:rsidP="00C16ABF">
      <w:pPr>
        <w:spacing w:after="0" w:line="240" w:lineRule="auto"/>
      </w:pPr>
      <w:r>
        <w:separator/>
      </w:r>
    </w:p>
  </w:footnote>
  <w:footnote w:type="continuationSeparator" w:id="0">
    <w:p w14:paraId="2F11E9CC" w14:textId="77777777" w:rsidR="00BB2252" w:rsidRDefault="00BB2252" w:rsidP="00C16ABF">
      <w:pPr>
        <w:spacing w:after="0" w:line="240" w:lineRule="auto"/>
      </w:pPr>
      <w:r>
        <w:continuationSeparator/>
      </w:r>
    </w:p>
  </w:footnote>
  <w:footnote w:id="1">
    <w:p w14:paraId="602B7C8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6E3723"/>
    <w:multiLevelType w:val="hybridMultilevel"/>
    <w:tmpl w:val="F8D6BC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AF06F7B"/>
    <w:multiLevelType w:val="hybridMultilevel"/>
    <w:tmpl w:val="0F9C10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79D5BD2"/>
    <w:multiLevelType w:val="hybridMultilevel"/>
    <w:tmpl w:val="8496FE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493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3C58"/>
    <w:rsid w:val="000F1C57"/>
    <w:rsid w:val="000F38BA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5E34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77A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3644"/>
    <w:rsid w:val="00461EFC"/>
    <w:rsid w:val="004652C2"/>
    <w:rsid w:val="00465BFA"/>
    <w:rsid w:val="004706D1"/>
    <w:rsid w:val="00471326"/>
    <w:rsid w:val="0047598D"/>
    <w:rsid w:val="004811C1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2698"/>
    <w:rsid w:val="0056696D"/>
    <w:rsid w:val="0059484D"/>
    <w:rsid w:val="005A0855"/>
    <w:rsid w:val="005A133C"/>
    <w:rsid w:val="005A3196"/>
    <w:rsid w:val="005C080F"/>
    <w:rsid w:val="005C55E5"/>
    <w:rsid w:val="005C696A"/>
    <w:rsid w:val="005E4A6E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09F1"/>
    <w:rsid w:val="006D050F"/>
    <w:rsid w:val="006D6139"/>
    <w:rsid w:val="006E5D65"/>
    <w:rsid w:val="006F1282"/>
    <w:rsid w:val="006F1FBC"/>
    <w:rsid w:val="006F26E3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0AB1"/>
    <w:rsid w:val="008917F9"/>
    <w:rsid w:val="0089271D"/>
    <w:rsid w:val="008A45F7"/>
    <w:rsid w:val="008A646E"/>
    <w:rsid w:val="008C0CC0"/>
    <w:rsid w:val="008C19A9"/>
    <w:rsid w:val="008C379D"/>
    <w:rsid w:val="008C5147"/>
    <w:rsid w:val="008C5359"/>
    <w:rsid w:val="008C5363"/>
    <w:rsid w:val="008D3DFB"/>
    <w:rsid w:val="008E192B"/>
    <w:rsid w:val="008E1F29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054"/>
    <w:rsid w:val="00A97DE1"/>
    <w:rsid w:val="00AA1228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2252"/>
    <w:rsid w:val="00BB520A"/>
    <w:rsid w:val="00BC797F"/>
    <w:rsid w:val="00BD181B"/>
    <w:rsid w:val="00BD3869"/>
    <w:rsid w:val="00BD66E9"/>
    <w:rsid w:val="00BD6FF4"/>
    <w:rsid w:val="00BE3FA4"/>
    <w:rsid w:val="00BF2C41"/>
    <w:rsid w:val="00C058B4"/>
    <w:rsid w:val="00C05F44"/>
    <w:rsid w:val="00C10DEB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012D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5156"/>
    <w:rsid w:val="00DA6057"/>
    <w:rsid w:val="00DC6D0C"/>
    <w:rsid w:val="00DE09C0"/>
    <w:rsid w:val="00DE4A14"/>
    <w:rsid w:val="00DF320D"/>
    <w:rsid w:val="00DF4F69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C5FEB"/>
    <w:rsid w:val="00ED03AB"/>
    <w:rsid w:val="00ED32D2"/>
    <w:rsid w:val="00EE32DE"/>
    <w:rsid w:val="00EE5457"/>
    <w:rsid w:val="00F01BF8"/>
    <w:rsid w:val="00F070AB"/>
    <w:rsid w:val="00F17567"/>
    <w:rsid w:val="00F27A7B"/>
    <w:rsid w:val="00F526AF"/>
    <w:rsid w:val="00F53079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4D3EA1B"/>
    <w:rsid w:val="0718A956"/>
    <w:rsid w:val="098E32E1"/>
    <w:rsid w:val="0B2A0342"/>
    <w:rsid w:val="1A98199E"/>
    <w:rsid w:val="1C7036E3"/>
    <w:rsid w:val="1F6B8AC1"/>
    <w:rsid w:val="3400F849"/>
    <w:rsid w:val="3C4EF6BC"/>
    <w:rsid w:val="3D1DC44A"/>
    <w:rsid w:val="462C5731"/>
    <w:rsid w:val="61244C3F"/>
    <w:rsid w:val="788841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9B4F6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957272-352F-4641-B6A6-7F3A9EF787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2FF527E-7D9C-4A98-ABC0-9DFCAE32DEB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700DCB-A335-4561-916E-4E47BD829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726</Words>
  <Characters>4356</Characters>
  <Application>Microsoft Office Word</Application>
  <DocSecurity>0</DocSecurity>
  <Lines>36</Lines>
  <Paragraphs>10</Paragraphs>
  <ScaleCrop>false</ScaleCrop>
  <Company>Hewlett-Packard Company</Company>
  <LinksUpToDate>false</LinksUpToDate>
  <CharactersWithSpaces>5072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10</cp:revision>
  <cp:lastPrinted>2019-02-06T12:12:00Z</cp:lastPrinted>
  <dcterms:created xsi:type="dcterms:W3CDTF">2020-10-27T13:26:00Z</dcterms:created>
  <dcterms:modified xsi:type="dcterms:W3CDTF">2020-12-15T12:06:00Z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