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57229" w14:textId="54E0CC17" w:rsidR="00B64E96" w:rsidRPr="00121D66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121D66">
        <w:rPr>
          <w:rFonts w:ascii="Corbel" w:hAnsi="Corbel"/>
          <w:bCs/>
          <w:i/>
        </w:rPr>
        <w:t>UR  nr</w:t>
      </w:r>
      <w:proofErr w:type="gramEnd"/>
      <w:r w:rsidRPr="00121D66">
        <w:rPr>
          <w:rFonts w:ascii="Corbel" w:hAnsi="Corbel"/>
          <w:bCs/>
          <w:i/>
        </w:rPr>
        <w:t xml:space="preserve"> 12/2019</w:t>
      </w:r>
    </w:p>
    <w:p w14:paraId="596646AD" w14:textId="77777777" w:rsidR="00B3296F" w:rsidRPr="009D7C6A" w:rsidRDefault="00B3296F" w:rsidP="00B329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3B2313D" w14:textId="77777777" w:rsidR="00B3296F" w:rsidRPr="009D7C6A" w:rsidRDefault="00B3296F" w:rsidP="00B3296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617DB8F" w14:textId="77777777" w:rsidR="00B3296F" w:rsidRPr="009D7C6A" w:rsidRDefault="00B3296F" w:rsidP="00B329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AC6AC07" w14:textId="77777777" w:rsidR="00B64E96" w:rsidRPr="00121D66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32C275F0" w14:textId="405F6ABD" w:rsidR="00B64E96" w:rsidRPr="00121D66" w:rsidRDefault="00B64E96" w:rsidP="0010543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>Podstawowe informacje o przedmiocie</w:t>
      </w:r>
    </w:p>
    <w:p w14:paraId="575DB116" w14:textId="77777777" w:rsidR="00105430" w:rsidRPr="00121D66" w:rsidRDefault="00105430" w:rsidP="0010543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121D66" w14:paraId="3C697C70" w14:textId="77777777" w:rsidTr="00105430">
        <w:trPr>
          <w:jc w:val="center"/>
        </w:trPr>
        <w:tc>
          <w:tcPr>
            <w:tcW w:w="2694" w:type="dxa"/>
            <w:vAlign w:val="center"/>
          </w:tcPr>
          <w:p w14:paraId="69335984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FE1B48" w14:textId="77777777" w:rsidR="00B64E96" w:rsidRPr="00121D66" w:rsidRDefault="00E7405E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instytucjach finansowych</w:t>
            </w:r>
          </w:p>
        </w:tc>
      </w:tr>
      <w:tr w:rsidR="00B64E96" w:rsidRPr="00121D66" w14:paraId="30169605" w14:textId="77777777" w:rsidTr="00105430">
        <w:trPr>
          <w:jc w:val="center"/>
        </w:trPr>
        <w:tc>
          <w:tcPr>
            <w:tcW w:w="2694" w:type="dxa"/>
            <w:vAlign w:val="center"/>
          </w:tcPr>
          <w:p w14:paraId="35D7A217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72182F" w14:textId="77777777" w:rsidR="00B64E96" w:rsidRPr="00121D66" w:rsidRDefault="00E7405E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GFiR</w:t>
            </w:r>
            <w:proofErr w:type="spellEnd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/C-1.5c</w:t>
            </w:r>
          </w:p>
        </w:tc>
      </w:tr>
      <w:tr w:rsidR="00B64E96" w:rsidRPr="00121D66" w14:paraId="0EA64998" w14:textId="77777777" w:rsidTr="00105430">
        <w:trPr>
          <w:jc w:val="center"/>
        </w:trPr>
        <w:tc>
          <w:tcPr>
            <w:tcW w:w="2694" w:type="dxa"/>
            <w:vAlign w:val="center"/>
          </w:tcPr>
          <w:p w14:paraId="6D861A93" w14:textId="77777777" w:rsidR="00B64E96" w:rsidRPr="00121D66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CB674A9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05430" w:rsidRPr="00121D66" w14:paraId="02EFBD18" w14:textId="77777777" w:rsidTr="00105430">
        <w:trPr>
          <w:jc w:val="center"/>
        </w:trPr>
        <w:tc>
          <w:tcPr>
            <w:tcW w:w="2694" w:type="dxa"/>
            <w:vAlign w:val="center"/>
          </w:tcPr>
          <w:p w14:paraId="1C6209AA" w14:textId="77777777" w:rsidR="00105430" w:rsidRPr="00121D66" w:rsidRDefault="00105430" w:rsidP="001054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197022" w14:textId="700E27D2" w:rsidR="00105430" w:rsidRPr="00121D66" w:rsidRDefault="00105430" w:rsidP="00105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121D66" w14:paraId="12861223" w14:textId="77777777" w:rsidTr="00105430">
        <w:trPr>
          <w:jc w:val="center"/>
        </w:trPr>
        <w:tc>
          <w:tcPr>
            <w:tcW w:w="2694" w:type="dxa"/>
            <w:vAlign w:val="center"/>
          </w:tcPr>
          <w:p w14:paraId="4235F532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0C50D7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121D66" w14:paraId="17E0DA8C" w14:textId="77777777" w:rsidTr="00105430">
        <w:trPr>
          <w:jc w:val="center"/>
        </w:trPr>
        <w:tc>
          <w:tcPr>
            <w:tcW w:w="2694" w:type="dxa"/>
            <w:vAlign w:val="center"/>
          </w:tcPr>
          <w:p w14:paraId="3C728DE0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B996F4" w14:textId="65887BA5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05430" w:rsidRPr="00121D6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121D66" w14:paraId="7F209849" w14:textId="77777777" w:rsidTr="00105430">
        <w:trPr>
          <w:jc w:val="center"/>
        </w:trPr>
        <w:tc>
          <w:tcPr>
            <w:tcW w:w="2694" w:type="dxa"/>
            <w:vAlign w:val="center"/>
          </w:tcPr>
          <w:p w14:paraId="282CE069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A9F4C9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21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121D66" w14:paraId="1C83EF67" w14:textId="77777777" w:rsidTr="00105430">
        <w:trPr>
          <w:jc w:val="center"/>
        </w:trPr>
        <w:tc>
          <w:tcPr>
            <w:tcW w:w="2694" w:type="dxa"/>
            <w:vAlign w:val="center"/>
          </w:tcPr>
          <w:p w14:paraId="207F1D7C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9AE65A" w14:textId="1639A33D" w:rsidR="00B64E96" w:rsidRPr="00121D66" w:rsidRDefault="00C87F05" w:rsidP="00536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4E96" w:rsidRPr="00121D6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4E96" w:rsidRPr="00121D66" w14:paraId="167027AE" w14:textId="77777777" w:rsidTr="00105430">
        <w:trPr>
          <w:jc w:val="center"/>
        </w:trPr>
        <w:tc>
          <w:tcPr>
            <w:tcW w:w="2694" w:type="dxa"/>
            <w:vAlign w:val="center"/>
          </w:tcPr>
          <w:p w14:paraId="0C83FAB1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351B96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B64E96" w:rsidRPr="00121D66" w14:paraId="3C518005" w14:textId="77777777" w:rsidTr="00105430">
        <w:trPr>
          <w:jc w:val="center"/>
        </w:trPr>
        <w:tc>
          <w:tcPr>
            <w:tcW w:w="2694" w:type="dxa"/>
            <w:vAlign w:val="center"/>
          </w:tcPr>
          <w:p w14:paraId="67AEFE0C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550945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121D66" w14:paraId="73581481" w14:textId="77777777" w:rsidTr="00105430">
        <w:trPr>
          <w:jc w:val="center"/>
        </w:trPr>
        <w:tc>
          <w:tcPr>
            <w:tcW w:w="2694" w:type="dxa"/>
            <w:vAlign w:val="center"/>
          </w:tcPr>
          <w:p w14:paraId="1DA9257F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03F44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121D66" w14:paraId="3756AA84" w14:textId="77777777" w:rsidTr="00105430">
        <w:trPr>
          <w:jc w:val="center"/>
        </w:trPr>
        <w:tc>
          <w:tcPr>
            <w:tcW w:w="2694" w:type="dxa"/>
            <w:vAlign w:val="center"/>
          </w:tcPr>
          <w:p w14:paraId="15177BFF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FCA51A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121D66" w14:paraId="5ECE9569" w14:textId="77777777" w:rsidTr="00105430">
        <w:trPr>
          <w:jc w:val="center"/>
        </w:trPr>
        <w:tc>
          <w:tcPr>
            <w:tcW w:w="2694" w:type="dxa"/>
            <w:vAlign w:val="center"/>
          </w:tcPr>
          <w:p w14:paraId="12D85C27" w14:textId="77777777"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4019D" w14:textId="77777777"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3646D1E2" w14:textId="77777777" w:rsidR="00B64E96" w:rsidRPr="00121D66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* </w:t>
      </w:r>
      <w:r w:rsidRPr="00121D66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121D66">
        <w:rPr>
          <w:rFonts w:ascii="Corbel" w:hAnsi="Corbel"/>
          <w:b w:val="0"/>
          <w:i/>
          <w:sz w:val="24"/>
          <w:szCs w:val="24"/>
        </w:rPr>
        <w:t>opcjonalni</w:t>
      </w:r>
      <w:r w:rsidRPr="00121D66">
        <w:rPr>
          <w:rFonts w:ascii="Corbel" w:hAnsi="Corbel"/>
          <w:b w:val="0"/>
          <w:sz w:val="24"/>
          <w:szCs w:val="24"/>
        </w:rPr>
        <w:t>e,</w:t>
      </w:r>
      <w:r w:rsidRPr="00121D66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121D66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3F34C37B" w14:textId="77777777" w:rsidR="009D13A1" w:rsidRPr="00121D66" w:rsidRDefault="009D13A1" w:rsidP="009D13A1">
      <w:pPr>
        <w:pStyle w:val="Podpunkty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663C2750" w14:textId="77777777" w:rsidR="009D13A1" w:rsidRPr="00121D66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121D66" w14:paraId="1B6C52FA" w14:textId="77777777" w:rsidTr="00105430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1BE7" w14:textId="77777777"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Semestr</w:t>
            </w:r>
          </w:p>
          <w:p w14:paraId="6DE43FB6" w14:textId="77777777"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1E4E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Wykł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7379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BA55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Konw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0C66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D68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Sem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02AD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5A8D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Prakt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AA6E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190A" w14:textId="77777777" w:rsidR="009D13A1" w:rsidRPr="00121D66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21D6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121D66" w14:paraId="1FF0E267" w14:textId="77777777" w:rsidTr="00105430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F918" w14:textId="77777777" w:rsidR="009D13A1" w:rsidRPr="00121D66" w:rsidRDefault="00E7405E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D102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F18D" w14:textId="4E2BE8CC" w:rsidR="009D13A1" w:rsidRPr="00121D66" w:rsidRDefault="00C87F05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6E11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2C5C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960" w14:textId="77777777"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AD8E" w14:textId="77777777"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E6B8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FB49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DC36" w14:textId="77777777"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2A5AB6" w14:textId="77777777" w:rsidR="009D13A1" w:rsidRPr="00121D66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E470E28" w14:textId="77777777"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1.2.</w:t>
      </w:r>
      <w:r w:rsidRPr="00121D6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FDA0F4A" w14:textId="551D6F8F"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21D6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B896A64" w14:textId="77777777"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1D66">
        <w:rPr>
          <w:rFonts w:ascii="Segoe UI Symbol" w:eastAsia="MS Gothic" w:hAnsi="Segoe UI Symbol" w:cs="Segoe UI Symbol"/>
          <w:b w:val="0"/>
          <w:szCs w:val="24"/>
        </w:rPr>
        <w:t>☐</w:t>
      </w:r>
      <w:r w:rsidRPr="00121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21D6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1C3565E" w14:textId="77777777" w:rsidR="00105430" w:rsidRPr="00121D66" w:rsidRDefault="00105430" w:rsidP="001054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76359BDC" w14:textId="77777777"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1.3 </w:t>
      </w:r>
      <w:r w:rsidRPr="00121D66"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 w:rsidRPr="00121D66">
        <w:rPr>
          <w:rFonts w:ascii="Corbel" w:hAnsi="Corbel"/>
          <w:smallCaps w:val="0"/>
          <w:szCs w:val="24"/>
        </w:rPr>
        <w:t>przedmiotu  (</w:t>
      </w:r>
      <w:proofErr w:type="gramEnd"/>
      <w:r w:rsidRPr="00121D66">
        <w:rPr>
          <w:rFonts w:ascii="Corbel" w:hAnsi="Corbel"/>
          <w:smallCaps w:val="0"/>
          <w:szCs w:val="24"/>
        </w:rPr>
        <w:t xml:space="preserve">z toku) </w:t>
      </w:r>
    </w:p>
    <w:p w14:paraId="01A94EFF" w14:textId="4A39752A" w:rsidR="00B64E96" w:rsidRPr="00121D66" w:rsidRDefault="00105430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ab/>
        <w:t>Z</w:t>
      </w:r>
      <w:r w:rsidR="00B64E96" w:rsidRPr="00121D66">
        <w:rPr>
          <w:rFonts w:ascii="Corbel" w:hAnsi="Corbel"/>
          <w:b w:val="0"/>
          <w:smallCaps w:val="0"/>
          <w:szCs w:val="24"/>
        </w:rPr>
        <w:t>aliczenie z oceną</w:t>
      </w:r>
    </w:p>
    <w:p w14:paraId="57483AB7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17386" w14:textId="77777777" w:rsidR="009D13A1" w:rsidRPr="00121D66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2. Wymagania wstępne </w:t>
      </w:r>
    </w:p>
    <w:p w14:paraId="17B98FFC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49150814" w14:textId="77777777" w:rsidTr="00105430">
        <w:trPr>
          <w:jc w:val="center"/>
        </w:trPr>
        <w:tc>
          <w:tcPr>
            <w:tcW w:w="9778" w:type="dxa"/>
          </w:tcPr>
          <w:p w14:paraId="44D561C8" w14:textId="1950971D" w:rsidR="009D13A1" w:rsidRPr="00121D66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Znajomość zagadnień z zakresu mikro- i makroekonomii oraz podstaw zarządzania w przedsiębiorstwie</w:t>
            </w:r>
          </w:p>
        </w:tc>
      </w:tr>
    </w:tbl>
    <w:p w14:paraId="46E3B99D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3.  cele, </w:t>
      </w:r>
      <w:r w:rsidR="00B64E96" w:rsidRPr="00121D66">
        <w:rPr>
          <w:rFonts w:ascii="Corbel" w:hAnsi="Corbel"/>
          <w:szCs w:val="24"/>
        </w:rPr>
        <w:t>efekty uczenia się</w:t>
      </w:r>
      <w:r w:rsidRPr="00121D66">
        <w:rPr>
          <w:rFonts w:ascii="Corbel" w:hAnsi="Corbel"/>
          <w:szCs w:val="24"/>
        </w:rPr>
        <w:t>, treści Programowe i stosowane metody Dydaktyczne</w:t>
      </w:r>
    </w:p>
    <w:p w14:paraId="2954876A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2ADBBD02" w14:textId="77777777" w:rsidR="009D13A1" w:rsidRPr="00121D66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3.1. 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121D66" w14:paraId="136D6C5C" w14:textId="77777777" w:rsidTr="00105430">
        <w:trPr>
          <w:jc w:val="center"/>
        </w:trPr>
        <w:tc>
          <w:tcPr>
            <w:tcW w:w="675" w:type="dxa"/>
            <w:vAlign w:val="center"/>
          </w:tcPr>
          <w:p w14:paraId="4AEEC4DA" w14:textId="77777777" w:rsidR="009D13A1" w:rsidRPr="00121D66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502B1D7" w14:textId="77777777"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Zapoznanie z istotą oraz j strukturą kapitału intelektualnego w 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D13A1" w:rsidRPr="00121D66" w14:paraId="114F3AA0" w14:textId="77777777" w:rsidTr="00105430">
        <w:trPr>
          <w:jc w:val="center"/>
        </w:trPr>
        <w:tc>
          <w:tcPr>
            <w:tcW w:w="675" w:type="dxa"/>
            <w:vAlign w:val="center"/>
          </w:tcPr>
          <w:p w14:paraId="67E2C46F" w14:textId="77777777" w:rsidR="009D13A1" w:rsidRPr="00121D66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196CD51" w14:textId="77777777"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 w 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788C752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455366CC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zCs w:val="24"/>
        </w:rPr>
        <w:t xml:space="preserve">3.2. </w:t>
      </w:r>
      <w:r w:rsidR="00B64E96" w:rsidRPr="00121D66">
        <w:rPr>
          <w:rFonts w:ascii="Corbel" w:hAnsi="Corbel"/>
          <w:smallCaps w:val="0"/>
          <w:szCs w:val="24"/>
        </w:rPr>
        <w:t>Efekty uczenia się dla przedmiotu</w:t>
      </w:r>
    </w:p>
    <w:p w14:paraId="2B9B85AD" w14:textId="77777777" w:rsidR="009D13A1" w:rsidRPr="00121D66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121D66" w14:paraId="13E1243C" w14:textId="77777777" w:rsidTr="00105430">
        <w:trPr>
          <w:jc w:val="center"/>
        </w:trPr>
        <w:tc>
          <w:tcPr>
            <w:tcW w:w="1669" w:type="dxa"/>
            <w:vAlign w:val="center"/>
          </w:tcPr>
          <w:p w14:paraId="08640CAD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67" w:type="dxa"/>
            <w:vAlign w:val="center"/>
          </w:tcPr>
          <w:p w14:paraId="0146FFA0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4" w:type="dxa"/>
            <w:vAlign w:val="center"/>
          </w:tcPr>
          <w:p w14:paraId="1BC94823" w14:textId="77777777"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21D66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1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121D66" w14:paraId="415F41F8" w14:textId="77777777" w:rsidTr="00105430">
        <w:trPr>
          <w:jc w:val="center"/>
        </w:trPr>
        <w:tc>
          <w:tcPr>
            <w:tcW w:w="1669" w:type="dxa"/>
          </w:tcPr>
          <w:p w14:paraId="3F37D5A5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5C0BF3D8" w14:textId="77777777" w:rsidR="009D13A1" w:rsidRPr="00121D66" w:rsidRDefault="009D13A1" w:rsidP="00E67B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dowymi kapitału intelektualnego, w tym </w:t>
            </w:r>
            <w:r w:rsidR="00E7405E" w:rsidRPr="00121D66">
              <w:rPr>
                <w:rFonts w:ascii="Corbel" w:hAnsi="Corbel"/>
                <w:b w:val="0"/>
                <w:smallCaps w:val="0"/>
                <w:szCs w:val="24"/>
              </w:rPr>
              <w:t>kapitału relac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>yjnego</w:t>
            </w:r>
            <w:r w:rsidR="0006797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oraz ich wpływem na rozwój instytucji finansowych.</w:t>
            </w:r>
          </w:p>
        </w:tc>
        <w:tc>
          <w:tcPr>
            <w:tcW w:w="1844" w:type="dxa"/>
          </w:tcPr>
          <w:p w14:paraId="51967FFB" w14:textId="77777777" w:rsidR="009D13A1" w:rsidRPr="00121D66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K_W01</w:t>
            </w:r>
          </w:p>
          <w:p w14:paraId="15B8AA36" w14:textId="77777777" w:rsidR="009D13A1" w:rsidRPr="00121D66" w:rsidRDefault="00E87FF5" w:rsidP="00E7405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</w:t>
            </w:r>
            <w:r w:rsidR="00E7405E" w:rsidRPr="00121D66">
              <w:rPr>
                <w:rFonts w:ascii="Corbel" w:hAnsi="Corbel" w:cs="Times New Roman"/>
                <w:color w:val="auto"/>
              </w:rPr>
              <w:t>07</w:t>
            </w:r>
          </w:p>
          <w:p w14:paraId="68668DEA" w14:textId="77777777" w:rsidR="00067975" w:rsidRPr="00121D66" w:rsidRDefault="00067975" w:rsidP="00E7405E">
            <w:pPr>
              <w:pStyle w:val="Default"/>
              <w:jc w:val="center"/>
              <w:rPr>
                <w:rFonts w:ascii="Corbel" w:hAnsi="Corbel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9D13A1" w:rsidRPr="00121D66" w14:paraId="30DCE6CF" w14:textId="77777777" w:rsidTr="00105430">
        <w:trPr>
          <w:jc w:val="center"/>
        </w:trPr>
        <w:tc>
          <w:tcPr>
            <w:tcW w:w="1669" w:type="dxa"/>
          </w:tcPr>
          <w:p w14:paraId="7E729983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D782F4E" w14:textId="77777777" w:rsidR="009D13A1" w:rsidRPr="00121D66" w:rsidRDefault="0002397F" w:rsidP="000239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Analizuje sposoby wykorzystania kapitału intelektualnego w procesie poszukiwań kreatywnych rozwiązań problemów </w:t>
            </w:r>
            <w:r w:rsidR="00E87FF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E7405E"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instytucjach finansowych</w:t>
            </w:r>
            <w:r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 ramach prac zespołowych</w:t>
            </w:r>
            <w:r w:rsidR="00E7405E" w:rsidRPr="00121D66">
              <w:rPr>
                <w:rFonts w:ascii="Corbel" w:eastAsia="Times New Roman" w:hAnsi="Corbel"/>
                <w:b w:val="0"/>
                <w:szCs w:val="24"/>
                <w:lang w:eastAsia="pl-PL"/>
              </w:rPr>
              <w:t>.</w:t>
            </w:r>
          </w:p>
        </w:tc>
        <w:tc>
          <w:tcPr>
            <w:tcW w:w="1844" w:type="dxa"/>
          </w:tcPr>
          <w:p w14:paraId="56BB686D" w14:textId="77777777" w:rsidR="009D13A1" w:rsidRPr="00121D66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</w:t>
            </w:r>
            <w:r w:rsidR="00067975" w:rsidRPr="00121D66">
              <w:rPr>
                <w:rFonts w:ascii="Corbel" w:hAnsi="Corbel" w:cs="Times New Roman"/>
                <w:color w:val="auto"/>
              </w:rPr>
              <w:t>1</w:t>
            </w:r>
          </w:p>
          <w:p w14:paraId="6EA1F410" w14:textId="77777777"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K_U02</w:t>
            </w:r>
          </w:p>
          <w:p w14:paraId="561CFB2E" w14:textId="77777777"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50EF8" w:rsidRPr="00121D66" w14:paraId="2739E6F6" w14:textId="77777777" w:rsidTr="00105430">
        <w:trPr>
          <w:jc w:val="center"/>
        </w:trPr>
        <w:tc>
          <w:tcPr>
            <w:tcW w:w="1669" w:type="dxa"/>
          </w:tcPr>
          <w:p w14:paraId="258F5789" w14:textId="77777777" w:rsidR="00350EF8" w:rsidRPr="00121D66" w:rsidRDefault="00350EF8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071DEF6D" w14:textId="77777777" w:rsidR="00350EF8" w:rsidRPr="00121D66" w:rsidRDefault="00350EF8" w:rsidP="00785B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Potrafi dokonać krytycznej oceny działań podejmowanych przez instytucje finansowe z wykorzystaniem kapitału intelektualnego.</w:t>
            </w:r>
          </w:p>
        </w:tc>
        <w:tc>
          <w:tcPr>
            <w:tcW w:w="1844" w:type="dxa"/>
          </w:tcPr>
          <w:p w14:paraId="2276D51B" w14:textId="77777777"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K_K02</w:t>
            </w:r>
          </w:p>
          <w:p w14:paraId="43DA429A" w14:textId="77777777"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735E3D1C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5B61E6" w14:textId="77777777" w:rsidR="009D13A1" w:rsidRPr="00121D66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3.3. </w:t>
      </w:r>
      <w:r w:rsidR="00B87F56" w:rsidRPr="00121D66">
        <w:rPr>
          <w:rFonts w:ascii="Corbel" w:hAnsi="Corbel"/>
          <w:b/>
          <w:sz w:val="24"/>
          <w:szCs w:val="24"/>
        </w:rPr>
        <w:t>Treści programowe</w:t>
      </w:r>
    </w:p>
    <w:p w14:paraId="29C75872" w14:textId="77777777" w:rsidR="009D13A1" w:rsidRPr="00121D66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07F52567" w14:textId="77777777" w:rsidTr="00105430">
        <w:trPr>
          <w:jc w:val="center"/>
        </w:trPr>
        <w:tc>
          <w:tcPr>
            <w:tcW w:w="9180" w:type="dxa"/>
          </w:tcPr>
          <w:p w14:paraId="5F98E77A" w14:textId="77777777" w:rsidR="009D13A1" w:rsidRPr="00121D66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121D66" w14:paraId="788666A1" w14:textId="77777777" w:rsidTr="00105430">
        <w:trPr>
          <w:jc w:val="center"/>
        </w:trPr>
        <w:tc>
          <w:tcPr>
            <w:tcW w:w="9180" w:type="dxa"/>
          </w:tcPr>
          <w:p w14:paraId="62A895C4" w14:textId="77777777" w:rsidR="009D13A1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121D66" w14:paraId="6B35DC4A" w14:textId="77777777" w:rsidTr="00105430">
        <w:trPr>
          <w:jc w:val="center"/>
        </w:trPr>
        <w:tc>
          <w:tcPr>
            <w:tcW w:w="9180" w:type="dxa"/>
          </w:tcPr>
          <w:p w14:paraId="571C13F1" w14:textId="77777777" w:rsidR="009B3DCD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121D66" w14:paraId="1938689A" w14:textId="77777777" w:rsidTr="00105430">
        <w:trPr>
          <w:jc w:val="center"/>
        </w:trPr>
        <w:tc>
          <w:tcPr>
            <w:tcW w:w="9180" w:type="dxa"/>
          </w:tcPr>
          <w:p w14:paraId="0C50F7A0" w14:textId="43C1F89E" w:rsidR="00724654" w:rsidRPr="00121D66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>Kapitał intelektualny jako źródło konkurencyjności</w:t>
            </w:r>
            <w:r w:rsidR="00E67BF0"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w</w:t>
            </w: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</w:t>
            </w:r>
            <w:r w:rsidR="00E67BF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D13A1" w:rsidRPr="00121D66" w14:paraId="553E5FC9" w14:textId="77777777" w:rsidTr="00105430">
        <w:trPr>
          <w:jc w:val="center"/>
        </w:trPr>
        <w:tc>
          <w:tcPr>
            <w:tcW w:w="9180" w:type="dxa"/>
          </w:tcPr>
          <w:p w14:paraId="2411AD9F" w14:textId="77777777" w:rsidR="009D13A1" w:rsidRPr="00121D66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pomiaru kapitału intelektualnego w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finansowych.</w:t>
            </w:r>
          </w:p>
        </w:tc>
      </w:tr>
      <w:tr w:rsidR="00724654" w:rsidRPr="00121D66" w14:paraId="39B7AA6D" w14:textId="77777777" w:rsidTr="00105430">
        <w:trPr>
          <w:jc w:val="center"/>
        </w:trPr>
        <w:tc>
          <w:tcPr>
            <w:tcW w:w="9180" w:type="dxa"/>
          </w:tcPr>
          <w:p w14:paraId="54ED969B" w14:textId="77777777" w:rsidR="00724654" w:rsidRPr="00121D66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  <w:r w:rsidR="00A679A0" w:rsidRPr="00121D66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D13A1" w:rsidRPr="00121D66" w14:paraId="07545F4A" w14:textId="77777777" w:rsidTr="00105430">
        <w:trPr>
          <w:jc w:val="center"/>
        </w:trPr>
        <w:tc>
          <w:tcPr>
            <w:tcW w:w="9180" w:type="dxa"/>
          </w:tcPr>
          <w:p w14:paraId="5611E393" w14:textId="77777777" w:rsidR="009D13A1" w:rsidRPr="00121D66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121D66" w14:paraId="66507D46" w14:textId="77777777" w:rsidTr="00105430">
        <w:trPr>
          <w:jc w:val="center"/>
        </w:trPr>
        <w:tc>
          <w:tcPr>
            <w:tcW w:w="9180" w:type="dxa"/>
          </w:tcPr>
          <w:p w14:paraId="4AD8480A" w14:textId="77777777" w:rsidR="009D13A1" w:rsidRPr="00121D66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 xml:space="preserve">Przykłady wyceny kapitału intelektualnego dla wybranych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instytucji finansowych.</w:t>
            </w:r>
          </w:p>
        </w:tc>
      </w:tr>
    </w:tbl>
    <w:p w14:paraId="38E2D7DF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05FFF" w14:textId="77777777"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smallCaps w:val="0"/>
          <w:szCs w:val="24"/>
        </w:rPr>
        <w:t>3.4. METODY DYDAKTYCZNE</w:t>
      </w:r>
      <w:r w:rsidRPr="00121D66">
        <w:rPr>
          <w:rFonts w:ascii="Corbel" w:hAnsi="Corbel"/>
          <w:b w:val="0"/>
          <w:smallCaps w:val="0"/>
          <w:szCs w:val="24"/>
        </w:rPr>
        <w:t xml:space="preserve"> </w:t>
      </w:r>
    </w:p>
    <w:p w14:paraId="64EFBF9B" w14:textId="65DEC7AD" w:rsidR="009D13A1" w:rsidRPr="00121D66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B3296F">
        <w:rPr>
          <w:rFonts w:ascii="Corbel" w:hAnsi="Corbel"/>
          <w:b w:val="0"/>
          <w:smallCaps w:val="0"/>
          <w:szCs w:val="24"/>
        </w:rPr>
        <w:t>.</w:t>
      </w:r>
    </w:p>
    <w:p w14:paraId="5C9694D1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80B44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4. METODY I KRYTERIA OCENY</w:t>
      </w:r>
    </w:p>
    <w:p w14:paraId="5634F469" w14:textId="77777777"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4.1. Sposoby weryfikacji efektów </w:t>
      </w:r>
      <w:r w:rsidR="00323F16" w:rsidRPr="00121D66">
        <w:rPr>
          <w:rFonts w:ascii="Corbel" w:hAnsi="Corbel"/>
          <w:smallCaps w:val="0"/>
          <w:szCs w:val="24"/>
        </w:rPr>
        <w:t>uczenia się</w:t>
      </w:r>
    </w:p>
    <w:p w14:paraId="48914FA3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21D66" w14:paraId="23775E7F" w14:textId="77777777" w:rsidTr="00280B2B">
        <w:trPr>
          <w:jc w:val="center"/>
        </w:trPr>
        <w:tc>
          <w:tcPr>
            <w:tcW w:w="2258" w:type="dxa"/>
            <w:vAlign w:val="center"/>
          </w:tcPr>
          <w:p w14:paraId="09A904D9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42BAA23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0A2AC820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64C2B13" w14:textId="77777777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 np.</w:t>
            </w:r>
            <w:proofErr w:type="gramEnd"/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531D3B43" w14:textId="7F845CA5"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  <w:proofErr w:type="gramStart"/>
            <w:r w:rsidRPr="00121D66">
              <w:rPr>
                <w:rFonts w:ascii="Corbel" w:hAnsi="Corbel"/>
                <w:b w:val="0"/>
                <w:smallCaps w:val="0"/>
                <w:szCs w:val="24"/>
              </w:rPr>
              <w:t>( w</w:t>
            </w:r>
            <w:proofErr w:type="gramEnd"/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21D6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05430" w:rsidRPr="00121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771B90" w:rsidRPr="00121D66" w14:paraId="4CD5C1F8" w14:textId="77777777" w:rsidTr="00105430">
        <w:trPr>
          <w:jc w:val="center"/>
        </w:trPr>
        <w:tc>
          <w:tcPr>
            <w:tcW w:w="2258" w:type="dxa"/>
          </w:tcPr>
          <w:p w14:paraId="3570E9DB" w14:textId="55805989" w:rsidR="00771B90" w:rsidRPr="00121D66" w:rsidRDefault="0010543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</w:t>
            </w:r>
            <w:r w:rsidR="00771B90" w:rsidRPr="00121D6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47C8477B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96B1A1D" w14:textId="0BF9B73B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14:paraId="460E6FD3" w14:textId="77777777" w:rsidTr="00105430">
        <w:trPr>
          <w:jc w:val="center"/>
        </w:trPr>
        <w:tc>
          <w:tcPr>
            <w:tcW w:w="2258" w:type="dxa"/>
          </w:tcPr>
          <w:p w14:paraId="3F7F3577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0E32DF10" w14:textId="77777777"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0A43191" w14:textId="4FC9F1BE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14:paraId="5FCEB6F1" w14:textId="77777777" w:rsidTr="00105430">
        <w:trPr>
          <w:jc w:val="center"/>
        </w:trPr>
        <w:tc>
          <w:tcPr>
            <w:tcW w:w="2258" w:type="dxa"/>
          </w:tcPr>
          <w:p w14:paraId="32E4DDED" w14:textId="77777777"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112292A2" w14:textId="77777777"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66019E7" w14:textId="671CB1D7"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184D177E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8AEB61" w14:textId="77777777" w:rsidR="009D13A1" w:rsidRPr="00121D66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proofErr w:type="gramStart"/>
      <w:r w:rsidRPr="00121D66">
        <w:rPr>
          <w:rFonts w:ascii="Corbel" w:hAnsi="Corbel"/>
          <w:smallCaps w:val="0"/>
          <w:szCs w:val="24"/>
        </w:rPr>
        <w:t>4.2.  Warunki</w:t>
      </w:r>
      <w:proofErr w:type="gramEnd"/>
      <w:r w:rsidRPr="00121D66">
        <w:rPr>
          <w:rFonts w:ascii="Corbel" w:hAnsi="Corbel"/>
          <w:smallCaps w:val="0"/>
          <w:szCs w:val="24"/>
        </w:rPr>
        <w:t xml:space="preserve"> zaliczenia przedmiotu </w:t>
      </w:r>
      <w:r w:rsidRPr="00121D66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4913B89E" w14:textId="77777777" w:rsidTr="00105430">
        <w:trPr>
          <w:jc w:val="center"/>
        </w:trPr>
        <w:tc>
          <w:tcPr>
            <w:tcW w:w="9670" w:type="dxa"/>
          </w:tcPr>
          <w:p w14:paraId="4C74C154" w14:textId="77777777" w:rsidR="003C08FE" w:rsidRPr="00121D66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36298C3B" w14:textId="77777777" w:rsidR="003C08FE" w:rsidRPr="00121D66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21D6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72F58FAB" w14:textId="77777777" w:rsidR="003C08FE" w:rsidRPr="00121D66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21D66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21D66">
              <w:rPr>
                <w:rFonts w:ascii="Corbel" w:hAnsi="Corbel"/>
                <w:b w:val="0"/>
                <w:szCs w:val="24"/>
              </w:rPr>
              <w:t xml:space="preserve"> </w:t>
            </w:r>
            <w:r w:rsidRPr="00121D66">
              <w:rPr>
                <w:rStyle w:val="TytuZnak"/>
                <w:rFonts w:ascii="Corbel" w:hAnsi="Corbel"/>
              </w:rPr>
              <w:t>zespole.</w:t>
            </w:r>
          </w:p>
          <w:p w14:paraId="519583F6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6FF4637C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0D997433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530B8E96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7D69E3F5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625B3B8B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10821FB" w14:textId="77777777"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100C75E6" w14:textId="77777777" w:rsidR="009D13A1" w:rsidRPr="00121D66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B25DFB6" w14:textId="77777777" w:rsidR="00105430" w:rsidRPr="00121D66" w:rsidRDefault="00105430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7604CA" w14:textId="298C0198" w:rsidR="009D13A1" w:rsidRPr="00121D66" w:rsidRDefault="009D13A1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6A279D1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121D66" w14:paraId="504E4ED8" w14:textId="77777777" w:rsidTr="00105430">
        <w:trPr>
          <w:jc w:val="center"/>
        </w:trPr>
        <w:tc>
          <w:tcPr>
            <w:tcW w:w="4962" w:type="dxa"/>
            <w:vAlign w:val="center"/>
          </w:tcPr>
          <w:p w14:paraId="52284F38" w14:textId="77777777"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7400C4" w14:textId="77777777"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121D66" w14:paraId="28A1EF9A" w14:textId="77777777" w:rsidTr="00105430">
        <w:trPr>
          <w:jc w:val="center"/>
        </w:trPr>
        <w:tc>
          <w:tcPr>
            <w:tcW w:w="4962" w:type="dxa"/>
          </w:tcPr>
          <w:p w14:paraId="6733A72F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G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3A1936F" w14:textId="3C1BFB50" w:rsidR="009D13A1" w:rsidRPr="00121D66" w:rsidRDefault="00C87F05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121D66" w14:paraId="71E97D14" w14:textId="77777777" w:rsidTr="00105430">
        <w:trPr>
          <w:jc w:val="center"/>
        </w:trPr>
        <w:tc>
          <w:tcPr>
            <w:tcW w:w="4962" w:type="dxa"/>
          </w:tcPr>
          <w:p w14:paraId="6771BE76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11A494B4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121D66" w14:paraId="787DD0DB" w14:textId="77777777" w:rsidTr="00105430">
        <w:trPr>
          <w:jc w:val="center"/>
        </w:trPr>
        <w:tc>
          <w:tcPr>
            <w:tcW w:w="4962" w:type="dxa"/>
          </w:tcPr>
          <w:p w14:paraId="2570513E" w14:textId="77777777"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1D6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1D66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</w:t>
            </w:r>
          </w:p>
        </w:tc>
        <w:tc>
          <w:tcPr>
            <w:tcW w:w="4677" w:type="dxa"/>
          </w:tcPr>
          <w:p w14:paraId="60E97D6E" w14:textId="411B0DC8" w:rsidR="009D13A1" w:rsidRPr="00121D66" w:rsidRDefault="009D13A1" w:rsidP="00536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</w:t>
            </w:r>
            <w:r w:rsidR="00C87F0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121D66" w14:paraId="67837E57" w14:textId="77777777" w:rsidTr="00105430">
        <w:trPr>
          <w:jc w:val="center"/>
        </w:trPr>
        <w:tc>
          <w:tcPr>
            <w:tcW w:w="4962" w:type="dxa"/>
          </w:tcPr>
          <w:p w14:paraId="0DC250FB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A9648E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121D66" w14:paraId="5958CAA3" w14:textId="77777777" w:rsidTr="00105430">
        <w:trPr>
          <w:jc w:val="center"/>
        </w:trPr>
        <w:tc>
          <w:tcPr>
            <w:tcW w:w="4962" w:type="dxa"/>
          </w:tcPr>
          <w:p w14:paraId="3A92B908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13130" w14:textId="77777777"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E62C501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C7F84" w14:textId="77777777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6. PRAKTYKI ZAWODOWE W RAMACH PRZEDMIOTU</w:t>
      </w:r>
    </w:p>
    <w:p w14:paraId="3C24E815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121D66" w14:paraId="61E90EFF" w14:textId="77777777" w:rsidTr="00105430">
        <w:trPr>
          <w:jc w:val="center"/>
        </w:trPr>
        <w:tc>
          <w:tcPr>
            <w:tcW w:w="3544" w:type="dxa"/>
          </w:tcPr>
          <w:p w14:paraId="6EE854A7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048181" w14:textId="77777777"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121D66" w14:paraId="7758DF09" w14:textId="77777777" w:rsidTr="00105430">
        <w:trPr>
          <w:jc w:val="center"/>
        </w:trPr>
        <w:tc>
          <w:tcPr>
            <w:tcW w:w="3544" w:type="dxa"/>
          </w:tcPr>
          <w:p w14:paraId="44F1445F" w14:textId="77777777"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D8D463" w14:textId="77777777"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714CE3" w14:textId="77777777" w:rsidR="009D13A1" w:rsidRPr="00121D66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409F7A9B" w14:textId="211F247D"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lastRenderedPageBreak/>
        <w:t>7. LITERATURA</w:t>
      </w:r>
      <w:r w:rsidR="00105430" w:rsidRPr="00121D66">
        <w:rPr>
          <w:rFonts w:ascii="Corbel" w:hAnsi="Corbel"/>
          <w:smallCaps w:val="0"/>
          <w:szCs w:val="24"/>
        </w:rPr>
        <w:t xml:space="preserve"> </w:t>
      </w:r>
    </w:p>
    <w:p w14:paraId="42C7A581" w14:textId="77777777" w:rsidR="00105430" w:rsidRPr="00121D66" w:rsidRDefault="00105430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14:paraId="67FFE7DA" w14:textId="77777777" w:rsidTr="00105430">
        <w:trPr>
          <w:jc w:val="center"/>
        </w:trPr>
        <w:tc>
          <w:tcPr>
            <w:tcW w:w="7513" w:type="dxa"/>
          </w:tcPr>
          <w:p w14:paraId="412F537E" w14:textId="77777777"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52CFF0" w14:textId="786A1D1D" w:rsidR="009549A6" w:rsidRPr="00A50D02" w:rsidRDefault="009549A6" w:rsidP="00A50D02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Warszawa: Polskie Wydawnictwo Ekonomiczne, 2019.</w:t>
            </w:r>
          </w:p>
        </w:tc>
      </w:tr>
      <w:tr w:rsidR="009D13A1" w:rsidRPr="00121D66" w14:paraId="2F01FB7F" w14:textId="77777777" w:rsidTr="00A50D02">
        <w:trPr>
          <w:trHeight w:val="917"/>
          <w:jc w:val="center"/>
        </w:trPr>
        <w:tc>
          <w:tcPr>
            <w:tcW w:w="7513" w:type="dxa"/>
          </w:tcPr>
          <w:p w14:paraId="5F6E82D7" w14:textId="77777777"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9E5A7B" w14:textId="77777777" w:rsidR="002D2099" w:rsidRPr="00121D66" w:rsidRDefault="00A679A0" w:rsidP="005F683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mallCaps/>
                <w:sz w:val="24"/>
                <w:szCs w:val="24"/>
              </w:rPr>
            </w:pPr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Kapitał intelektualny w gospodarce opartej na wiedzy / Ireneusz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Miciuła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, Justyna Kogut, Olga Tytko. Katowice: Wydawnictwo Naukowe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Sophia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, 2018.</w:t>
            </w:r>
          </w:p>
        </w:tc>
      </w:tr>
    </w:tbl>
    <w:p w14:paraId="7A1A16AB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48EAA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41E301" w14:textId="77777777"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AE6FA2" w14:textId="77777777" w:rsidR="00DA2295" w:rsidRPr="00121D66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D84A0" w14:textId="77777777" w:rsidR="005F683E" w:rsidRPr="00121D66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121D66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B6244" w14:textId="77777777" w:rsidR="00C85E07" w:rsidRDefault="00C85E07" w:rsidP="00B64E96">
      <w:pPr>
        <w:spacing w:after="0" w:line="240" w:lineRule="auto"/>
      </w:pPr>
      <w:r>
        <w:separator/>
      </w:r>
    </w:p>
  </w:endnote>
  <w:endnote w:type="continuationSeparator" w:id="0">
    <w:p w14:paraId="447B4DC5" w14:textId="77777777" w:rsidR="00C85E07" w:rsidRDefault="00C85E07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23CD1" w14:textId="77777777" w:rsidR="00C85E07" w:rsidRDefault="00C85E07" w:rsidP="00B64E96">
      <w:pPr>
        <w:spacing w:after="0" w:line="240" w:lineRule="auto"/>
      </w:pPr>
      <w:r>
        <w:separator/>
      </w:r>
    </w:p>
  </w:footnote>
  <w:footnote w:type="continuationSeparator" w:id="0">
    <w:p w14:paraId="17983793" w14:textId="77777777" w:rsidR="00C85E07" w:rsidRDefault="00C85E07" w:rsidP="00B64E96">
      <w:pPr>
        <w:spacing w:after="0" w:line="240" w:lineRule="auto"/>
      </w:pPr>
      <w:r>
        <w:continuationSeparator/>
      </w:r>
    </w:p>
  </w:footnote>
  <w:footnote w:id="1">
    <w:p w14:paraId="38D554D3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8E28C2"/>
    <w:multiLevelType w:val="hybridMultilevel"/>
    <w:tmpl w:val="495EF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2397F"/>
    <w:rsid w:val="00067975"/>
    <w:rsid w:val="00093D3F"/>
    <w:rsid w:val="000D2CF6"/>
    <w:rsid w:val="00105430"/>
    <w:rsid w:val="00121D66"/>
    <w:rsid w:val="00241054"/>
    <w:rsid w:val="0025762E"/>
    <w:rsid w:val="00280B2B"/>
    <w:rsid w:val="002D2099"/>
    <w:rsid w:val="00323F16"/>
    <w:rsid w:val="00350EF8"/>
    <w:rsid w:val="003C08FE"/>
    <w:rsid w:val="003C27A6"/>
    <w:rsid w:val="00451FF0"/>
    <w:rsid w:val="00536A1E"/>
    <w:rsid w:val="005A73EC"/>
    <w:rsid w:val="005D4E86"/>
    <w:rsid w:val="005F683E"/>
    <w:rsid w:val="006078DF"/>
    <w:rsid w:val="00617209"/>
    <w:rsid w:val="00687DB5"/>
    <w:rsid w:val="006E1CF1"/>
    <w:rsid w:val="00724654"/>
    <w:rsid w:val="00771B90"/>
    <w:rsid w:val="00792FAE"/>
    <w:rsid w:val="007D5293"/>
    <w:rsid w:val="008117B1"/>
    <w:rsid w:val="00871660"/>
    <w:rsid w:val="008F3DA9"/>
    <w:rsid w:val="009549A6"/>
    <w:rsid w:val="00967DB8"/>
    <w:rsid w:val="009B3DCD"/>
    <w:rsid w:val="009D13A1"/>
    <w:rsid w:val="00A173B6"/>
    <w:rsid w:val="00A50D02"/>
    <w:rsid w:val="00A679A0"/>
    <w:rsid w:val="00AE477F"/>
    <w:rsid w:val="00B3296F"/>
    <w:rsid w:val="00B35BE0"/>
    <w:rsid w:val="00B4672D"/>
    <w:rsid w:val="00B64E96"/>
    <w:rsid w:val="00B755EE"/>
    <w:rsid w:val="00B87F56"/>
    <w:rsid w:val="00BA6761"/>
    <w:rsid w:val="00BD2B6D"/>
    <w:rsid w:val="00C30260"/>
    <w:rsid w:val="00C85E07"/>
    <w:rsid w:val="00C87F05"/>
    <w:rsid w:val="00C918E7"/>
    <w:rsid w:val="00CE7E03"/>
    <w:rsid w:val="00D83922"/>
    <w:rsid w:val="00DA2295"/>
    <w:rsid w:val="00DB7FC0"/>
    <w:rsid w:val="00DF0EC5"/>
    <w:rsid w:val="00E37732"/>
    <w:rsid w:val="00E67BF0"/>
    <w:rsid w:val="00E7405E"/>
    <w:rsid w:val="00E87FF5"/>
    <w:rsid w:val="00F625AE"/>
    <w:rsid w:val="00FC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9ED2"/>
  <w15:docId w15:val="{9618A3A3-079F-4DB2-9776-331A053D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32A05C-C61B-4C8C-9C34-D649267627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D83A8F-F8E9-4565-8719-EEB2A22AB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6A369-1857-4A34-859F-24F8B7ED1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dcterms:created xsi:type="dcterms:W3CDTF">2020-11-30T20:32:00Z</dcterms:created>
  <dcterms:modified xsi:type="dcterms:W3CDTF">2020-12-15T21:07:00Z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