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D59F68" w14:textId="77777777" w:rsidR="000B470C" w:rsidRPr="00AE50BA" w:rsidRDefault="00CD6897" w:rsidP="000B470C">
      <w:pPr>
        <w:jc w:val="right"/>
        <w:rPr>
          <w:rFonts w:ascii="Corbel" w:hAnsi="Corbel"/>
          <w:bCs/>
          <w:i/>
        </w:rPr>
      </w:pPr>
      <w:r w:rsidRPr="004B4A31">
        <w:rPr>
          <w:rFonts w:ascii="Corbel" w:hAnsi="Corbel"/>
          <w:b/>
          <w:bCs/>
        </w:rPr>
        <w:tab/>
      </w:r>
      <w:r w:rsidRPr="004B4A31">
        <w:rPr>
          <w:rFonts w:ascii="Corbel" w:hAnsi="Corbel"/>
          <w:b/>
          <w:bCs/>
        </w:rPr>
        <w:tab/>
      </w:r>
      <w:r w:rsidRPr="000B470C">
        <w:rPr>
          <w:rFonts w:ascii="Corbel" w:hAnsi="Corbel"/>
          <w:b/>
          <w:bCs/>
          <w:sz w:val="22"/>
        </w:rPr>
        <w:tab/>
      </w:r>
      <w:r w:rsidR="000B470C" w:rsidRPr="00AE50BA">
        <w:rPr>
          <w:rFonts w:ascii="Corbel" w:hAnsi="Corbel"/>
          <w:bCs/>
          <w:i/>
          <w:sz w:val="22"/>
        </w:rPr>
        <w:t xml:space="preserve">Załącznik nr 1.5 do Zarządzenia Rektora </w:t>
      </w:r>
      <w:proofErr w:type="gramStart"/>
      <w:r w:rsidR="000B470C" w:rsidRPr="00AE50BA">
        <w:rPr>
          <w:rFonts w:ascii="Corbel" w:hAnsi="Corbel"/>
          <w:bCs/>
          <w:i/>
          <w:sz w:val="22"/>
        </w:rPr>
        <w:t>UR  nr</w:t>
      </w:r>
      <w:proofErr w:type="gramEnd"/>
      <w:r w:rsidR="000B470C" w:rsidRPr="00AE50BA">
        <w:rPr>
          <w:rFonts w:ascii="Corbel" w:hAnsi="Corbel"/>
          <w:bCs/>
          <w:i/>
          <w:sz w:val="22"/>
        </w:rPr>
        <w:t xml:space="preserve"> 12/2019</w:t>
      </w:r>
    </w:p>
    <w:p w14:paraId="4AF37A5C" w14:textId="77777777" w:rsidR="000B470C" w:rsidRPr="00AE50BA" w:rsidRDefault="000B470C" w:rsidP="000B470C">
      <w:pPr>
        <w:jc w:val="center"/>
        <w:rPr>
          <w:rFonts w:ascii="Corbel" w:hAnsi="Corbel"/>
          <w:b/>
          <w:smallCaps/>
        </w:rPr>
      </w:pPr>
    </w:p>
    <w:p w14:paraId="4A512668" w14:textId="4CC55FA7" w:rsidR="000B470C" w:rsidRPr="00AE50BA" w:rsidRDefault="000B470C" w:rsidP="000B470C">
      <w:pPr>
        <w:jc w:val="center"/>
        <w:rPr>
          <w:rFonts w:ascii="Corbel" w:hAnsi="Corbel"/>
          <w:b/>
          <w:smallCaps/>
        </w:rPr>
      </w:pPr>
      <w:r w:rsidRPr="00AE50BA">
        <w:rPr>
          <w:rFonts w:ascii="Corbel" w:hAnsi="Corbel"/>
          <w:b/>
          <w:smallCaps/>
        </w:rPr>
        <w:t>SYLABUS</w:t>
      </w:r>
    </w:p>
    <w:p w14:paraId="263B4484" w14:textId="77777777" w:rsidR="000B470C" w:rsidRPr="00AE50BA" w:rsidRDefault="000B470C" w:rsidP="000B470C">
      <w:pPr>
        <w:spacing w:line="240" w:lineRule="exact"/>
        <w:jc w:val="center"/>
        <w:rPr>
          <w:rFonts w:ascii="Corbel" w:hAnsi="Corbel"/>
          <w:b/>
          <w:smallCaps/>
        </w:rPr>
      </w:pPr>
      <w:r w:rsidRPr="00AE50BA">
        <w:rPr>
          <w:rFonts w:ascii="Corbel" w:hAnsi="Corbel"/>
          <w:b/>
          <w:smallCaps/>
        </w:rPr>
        <w:t xml:space="preserve">dotyczy cyklu kształcenia </w:t>
      </w:r>
      <w:r w:rsidRPr="00AE50BA">
        <w:rPr>
          <w:rFonts w:ascii="Corbel" w:hAnsi="Corbel"/>
          <w:smallCaps/>
        </w:rPr>
        <w:t>2020-2022</w:t>
      </w:r>
    </w:p>
    <w:p w14:paraId="4AC04289" w14:textId="77777777" w:rsidR="000B470C" w:rsidRPr="00AE50BA" w:rsidRDefault="000B470C" w:rsidP="000B470C">
      <w:pPr>
        <w:spacing w:line="240" w:lineRule="exact"/>
        <w:jc w:val="center"/>
        <w:rPr>
          <w:rFonts w:ascii="Corbel" w:hAnsi="Corbel"/>
          <w:sz w:val="20"/>
          <w:szCs w:val="20"/>
        </w:rPr>
      </w:pPr>
      <w:r w:rsidRPr="00AE50BA">
        <w:rPr>
          <w:rFonts w:ascii="Corbel" w:hAnsi="Corbel"/>
          <w:sz w:val="20"/>
          <w:szCs w:val="20"/>
        </w:rPr>
        <w:t>Rok akademicki: 2021/2022</w:t>
      </w:r>
    </w:p>
    <w:p w14:paraId="59B65155" w14:textId="444B6E5C" w:rsidR="0085747A" w:rsidRPr="00AE50BA" w:rsidRDefault="0085747A" w:rsidP="000B470C">
      <w:pPr>
        <w:jc w:val="right"/>
        <w:rPr>
          <w:rFonts w:ascii="Corbel" w:hAnsi="Corbel"/>
        </w:rPr>
      </w:pPr>
    </w:p>
    <w:p w14:paraId="425B1866" w14:textId="77777777" w:rsidR="0085747A" w:rsidRPr="00AE50B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E50BA">
        <w:rPr>
          <w:rFonts w:ascii="Corbel" w:hAnsi="Corbel"/>
          <w:szCs w:val="24"/>
        </w:rPr>
        <w:t xml:space="preserve">1. </w:t>
      </w:r>
      <w:r w:rsidR="0085747A" w:rsidRPr="00AE50BA">
        <w:rPr>
          <w:rFonts w:ascii="Corbel" w:hAnsi="Corbel"/>
          <w:szCs w:val="24"/>
        </w:rPr>
        <w:t xml:space="preserve">Podstawowe </w:t>
      </w:r>
      <w:r w:rsidR="00445970" w:rsidRPr="00AE50B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E50BA" w14:paraId="7BCA8627" w14:textId="77777777" w:rsidTr="00B819C8">
        <w:tc>
          <w:tcPr>
            <w:tcW w:w="2694" w:type="dxa"/>
            <w:vAlign w:val="center"/>
          </w:tcPr>
          <w:p w14:paraId="3BC3D7D2" w14:textId="77777777" w:rsidR="0085747A" w:rsidRPr="00AE50B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3B7A2A" w14:textId="6D09AFB9" w:rsidR="0085747A" w:rsidRPr="00AE50BA" w:rsidRDefault="001A08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50BA">
              <w:rPr>
                <w:rFonts w:ascii="Corbel" w:hAnsi="Corbel"/>
                <w:b w:val="0"/>
                <w:sz w:val="24"/>
                <w:szCs w:val="24"/>
              </w:rPr>
              <w:t>Logistyka w usługach publicznych</w:t>
            </w:r>
          </w:p>
        </w:tc>
      </w:tr>
      <w:tr w:rsidR="0085747A" w:rsidRPr="00AE50BA" w14:paraId="5AB5EFB7" w14:textId="77777777" w:rsidTr="00B819C8">
        <w:tc>
          <w:tcPr>
            <w:tcW w:w="2694" w:type="dxa"/>
            <w:vAlign w:val="center"/>
          </w:tcPr>
          <w:p w14:paraId="238991C3" w14:textId="77777777" w:rsidR="0085747A" w:rsidRPr="00AE50B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E50B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FA9A899" w14:textId="298E82B4" w:rsidR="0085747A" w:rsidRPr="00AE50BA" w:rsidRDefault="001A08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  <w:lang w:val="en-US"/>
              </w:rPr>
            </w:pPr>
            <w:r w:rsidRPr="00AE50BA">
              <w:rPr>
                <w:rFonts w:ascii="Corbel" w:hAnsi="Corbel"/>
                <w:b w:val="0"/>
                <w:sz w:val="24"/>
                <w:szCs w:val="24"/>
                <w:lang w:val="en-GB"/>
              </w:rPr>
              <w:t>E/II/EiZSP/C-1.2a</w:t>
            </w:r>
          </w:p>
        </w:tc>
      </w:tr>
      <w:tr w:rsidR="0085747A" w:rsidRPr="00AE50BA" w14:paraId="15D283E3" w14:textId="77777777" w:rsidTr="00B819C8">
        <w:tc>
          <w:tcPr>
            <w:tcW w:w="2694" w:type="dxa"/>
            <w:vAlign w:val="center"/>
          </w:tcPr>
          <w:p w14:paraId="10BA1C52" w14:textId="77777777" w:rsidR="0085747A" w:rsidRPr="00AE50BA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N</w:t>
            </w:r>
            <w:r w:rsidR="0085747A" w:rsidRPr="00AE50BA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AE50B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EDD2B4A" w14:textId="77777777" w:rsidR="0085747A" w:rsidRPr="00AE50B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50B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AE50BA" w14:paraId="5BF4122D" w14:textId="77777777" w:rsidTr="00B819C8">
        <w:tc>
          <w:tcPr>
            <w:tcW w:w="2694" w:type="dxa"/>
            <w:vAlign w:val="center"/>
          </w:tcPr>
          <w:p w14:paraId="481A5250" w14:textId="77777777" w:rsidR="0085747A" w:rsidRPr="00AE5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D49F67" w14:textId="19D047B1" w:rsidR="0085747A" w:rsidRPr="00AE50BA" w:rsidRDefault="00DE16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50BA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AE50BA" w14:paraId="0277C8E9" w14:textId="77777777" w:rsidTr="00B819C8">
        <w:tc>
          <w:tcPr>
            <w:tcW w:w="2694" w:type="dxa"/>
            <w:vAlign w:val="center"/>
          </w:tcPr>
          <w:p w14:paraId="3D6A276F" w14:textId="77777777" w:rsidR="0085747A" w:rsidRPr="00AE5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C77940F" w14:textId="16F1E426" w:rsidR="0085747A" w:rsidRPr="00AE50BA" w:rsidRDefault="00D468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50BA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AE50BA" w14:paraId="624F3DE5" w14:textId="77777777" w:rsidTr="00B819C8">
        <w:tc>
          <w:tcPr>
            <w:tcW w:w="2694" w:type="dxa"/>
            <w:vAlign w:val="center"/>
          </w:tcPr>
          <w:p w14:paraId="486354BB" w14:textId="77777777" w:rsidR="0085747A" w:rsidRPr="00AE50B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5B66BB8" w14:textId="2D4FED62" w:rsidR="0085747A" w:rsidRPr="00AE50BA" w:rsidRDefault="00904C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50BA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DE16A9" w:rsidRPr="00AE50B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AE50BA" w14:paraId="6B3DC8B5" w14:textId="77777777" w:rsidTr="00B819C8">
        <w:tc>
          <w:tcPr>
            <w:tcW w:w="2694" w:type="dxa"/>
            <w:vAlign w:val="center"/>
          </w:tcPr>
          <w:p w14:paraId="1506620C" w14:textId="77777777" w:rsidR="0085747A" w:rsidRPr="00AE5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0EC1065" w14:textId="77777777" w:rsidR="0085747A" w:rsidRPr="00AE50B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50B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AE50BA" w14:paraId="02135FCA" w14:textId="77777777" w:rsidTr="00B819C8">
        <w:tc>
          <w:tcPr>
            <w:tcW w:w="2694" w:type="dxa"/>
            <w:vAlign w:val="center"/>
          </w:tcPr>
          <w:p w14:paraId="3C49B5AD" w14:textId="77777777" w:rsidR="0085747A" w:rsidRPr="00AE5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2CB734E" w14:textId="649387D4" w:rsidR="0085747A" w:rsidRPr="00AE50B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50BA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AE50BA" w14:paraId="5BBDFBCD" w14:textId="77777777" w:rsidTr="00B819C8">
        <w:tc>
          <w:tcPr>
            <w:tcW w:w="2694" w:type="dxa"/>
            <w:vAlign w:val="center"/>
          </w:tcPr>
          <w:p w14:paraId="3C4E83F4" w14:textId="77777777" w:rsidR="0085747A" w:rsidRPr="00AE5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E50BA">
              <w:rPr>
                <w:rFonts w:ascii="Corbel" w:hAnsi="Corbel"/>
                <w:sz w:val="24"/>
                <w:szCs w:val="24"/>
              </w:rPr>
              <w:t>/y</w:t>
            </w:r>
            <w:r w:rsidRPr="00AE50B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28EAA1" w14:textId="427F4C0A" w:rsidR="0085747A" w:rsidRPr="00AE50BA" w:rsidRDefault="00CD06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50BA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1A08A2" w:rsidRPr="00AE50BA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AE50BA" w14:paraId="602A97D2" w14:textId="77777777" w:rsidTr="00B819C8">
        <w:tc>
          <w:tcPr>
            <w:tcW w:w="2694" w:type="dxa"/>
            <w:vAlign w:val="center"/>
          </w:tcPr>
          <w:p w14:paraId="2271D518" w14:textId="77777777" w:rsidR="0085747A" w:rsidRPr="00AE5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408C999" w14:textId="571718DA" w:rsidR="0085747A" w:rsidRPr="00AE50BA" w:rsidRDefault="001A08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50BA">
              <w:rPr>
                <w:rFonts w:ascii="Corbel" w:hAnsi="Corbel"/>
                <w:b w:val="0"/>
                <w:sz w:val="24"/>
                <w:szCs w:val="24"/>
              </w:rPr>
              <w:t>Specjalistyczny do wyboru</w:t>
            </w:r>
          </w:p>
        </w:tc>
      </w:tr>
      <w:tr w:rsidR="00923D7D" w:rsidRPr="00AE50BA" w14:paraId="2877AB5F" w14:textId="77777777" w:rsidTr="00B819C8">
        <w:tc>
          <w:tcPr>
            <w:tcW w:w="2694" w:type="dxa"/>
            <w:vAlign w:val="center"/>
          </w:tcPr>
          <w:p w14:paraId="5D0F37B1" w14:textId="77777777" w:rsidR="00923D7D" w:rsidRPr="00AE50B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BD86A6D" w14:textId="77777777" w:rsidR="00923D7D" w:rsidRPr="00AE50B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50B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AE50BA" w14:paraId="174DD25E" w14:textId="77777777" w:rsidTr="00B819C8">
        <w:tc>
          <w:tcPr>
            <w:tcW w:w="2694" w:type="dxa"/>
            <w:vAlign w:val="center"/>
          </w:tcPr>
          <w:p w14:paraId="11F611D6" w14:textId="77777777" w:rsidR="0085747A" w:rsidRPr="00AE5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8170CAB" w14:textId="24AD86AB" w:rsidR="0085747A" w:rsidRPr="00AE50BA" w:rsidRDefault="00CD06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50BA">
              <w:rPr>
                <w:rFonts w:ascii="Corbel" w:hAnsi="Corbel"/>
                <w:b w:val="0"/>
                <w:sz w:val="24"/>
                <w:szCs w:val="24"/>
              </w:rPr>
              <w:t>Dr Tomasz Surmacz</w:t>
            </w:r>
          </w:p>
        </w:tc>
      </w:tr>
      <w:tr w:rsidR="0085747A" w:rsidRPr="00AE50BA" w14:paraId="5D4D8FAC" w14:textId="77777777" w:rsidTr="00B819C8">
        <w:tc>
          <w:tcPr>
            <w:tcW w:w="2694" w:type="dxa"/>
            <w:vAlign w:val="center"/>
          </w:tcPr>
          <w:p w14:paraId="1F8C1640" w14:textId="77777777" w:rsidR="0085747A" w:rsidRPr="00AE5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C3E4E45" w14:textId="5508612B" w:rsidR="0085747A" w:rsidRPr="00AE50BA" w:rsidRDefault="00CD06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50BA">
              <w:rPr>
                <w:rFonts w:ascii="Corbel" w:hAnsi="Corbel"/>
                <w:b w:val="0"/>
                <w:sz w:val="24"/>
                <w:szCs w:val="24"/>
              </w:rPr>
              <w:t>Tomasz Surmacz</w:t>
            </w:r>
          </w:p>
        </w:tc>
      </w:tr>
    </w:tbl>
    <w:p w14:paraId="038D94D3" w14:textId="77777777" w:rsidR="0085747A" w:rsidRPr="00AE50B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E50BA">
        <w:rPr>
          <w:rFonts w:ascii="Corbel" w:hAnsi="Corbel"/>
          <w:sz w:val="24"/>
          <w:szCs w:val="24"/>
        </w:rPr>
        <w:t xml:space="preserve">* </w:t>
      </w:r>
      <w:r w:rsidRPr="00AE50BA">
        <w:rPr>
          <w:rFonts w:ascii="Corbel" w:hAnsi="Corbel"/>
          <w:i/>
          <w:sz w:val="24"/>
          <w:szCs w:val="24"/>
        </w:rPr>
        <w:t>-</w:t>
      </w:r>
      <w:proofErr w:type="gramStart"/>
      <w:r w:rsidR="00B90885" w:rsidRPr="00AE50B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E50BA">
        <w:rPr>
          <w:rFonts w:ascii="Corbel" w:hAnsi="Corbel"/>
          <w:b w:val="0"/>
          <w:sz w:val="24"/>
          <w:szCs w:val="24"/>
        </w:rPr>
        <w:t>e,</w:t>
      </w:r>
      <w:r w:rsidRPr="00AE50BA">
        <w:rPr>
          <w:rFonts w:ascii="Corbel" w:hAnsi="Corbel"/>
          <w:b w:val="0"/>
          <w:i/>
          <w:sz w:val="24"/>
          <w:szCs w:val="24"/>
        </w:rPr>
        <w:t>zgodnie</w:t>
      </w:r>
      <w:proofErr w:type="gramEnd"/>
      <w:r w:rsidRPr="00AE50BA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AE50BA">
        <w:rPr>
          <w:rFonts w:ascii="Corbel" w:hAnsi="Corbel"/>
          <w:b w:val="0"/>
          <w:i/>
          <w:sz w:val="24"/>
          <w:szCs w:val="24"/>
        </w:rPr>
        <w:t>w Jednostce</w:t>
      </w:r>
    </w:p>
    <w:p w14:paraId="6993263C" w14:textId="77777777" w:rsidR="00923D7D" w:rsidRPr="00AE50B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D2EC5DB" w14:textId="77777777" w:rsidR="0085747A" w:rsidRPr="00AE50B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E50BA">
        <w:rPr>
          <w:rFonts w:ascii="Corbel" w:hAnsi="Corbel"/>
          <w:sz w:val="24"/>
          <w:szCs w:val="24"/>
        </w:rPr>
        <w:t>1.</w:t>
      </w:r>
      <w:r w:rsidR="00E22FBC" w:rsidRPr="00AE50BA">
        <w:rPr>
          <w:rFonts w:ascii="Corbel" w:hAnsi="Corbel"/>
          <w:sz w:val="24"/>
          <w:szCs w:val="24"/>
        </w:rPr>
        <w:t>1</w:t>
      </w:r>
      <w:r w:rsidRPr="00AE50B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6693848" w14:textId="77777777" w:rsidR="00923D7D" w:rsidRPr="00AE50B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E50BA" w14:paraId="42030EB5" w14:textId="77777777" w:rsidTr="00DE16A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0CDD7" w14:textId="77777777" w:rsidR="00015B8F" w:rsidRPr="00AE5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50BA">
              <w:rPr>
                <w:rFonts w:ascii="Corbel" w:hAnsi="Corbel"/>
                <w:szCs w:val="24"/>
              </w:rPr>
              <w:t>Semestr</w:t>
            </w:r>
          </w:p>
          <w:p w14:paraId="7D0586F8" w14:textId="77777777" w:rsidR="00015B8F" w:rsidRPr="00AE50B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50BA">
              <w:rPr>
                <w:rFonts w:ascii="Corbel" w:hAnsi="Corbel"/>
                <w:szCs w:val="24"/>
              </w:rPr>
              <w:t>(</w:t>
            </w:r>
            <w:r w:rsidR="00363F78" w:rsidRPr="00AE50B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7DE70" w14:textId="77777777" w:rsidR="00015B8F" w:rsidRPr="00AE5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50BA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D62C1" w14:textId="77777777" w:rsidR="00015B8F" w:rsidRPr="00AE5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50B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24773" w14:textId="77777777" w:rsidR="00015B8F" w:rsidRPr="00AE5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50BA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BEF9B" w14:textId="77777777" w:rsidR="00015B8F" w:rsidRPr="00AE5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50B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3C535" w14:textId="77777777" w:rsidR="00015B8F" w:rsidRPr="00AE5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50BA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14910" w14:textId="77777777" w:rsidR="00015B8F" w:rsidRPr="00AE5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50B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CCE3E" w14:textId="77777777" w:rsidR="00015B8F" w:rsidRPr="00AE5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50BA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0FBDC" w14:textId="77777777" w:rsidR="00015B8F" w:rsidRPr="00AE5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50B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B10DF" w14:textId="77777777" w:rsidR="00015B8F" w:rsidRPr="00AE5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E50BA">
              <w:rPr>
                <w:rFonts w:ascii="Corbel" w:hAnsi="Corbel"/>
                <w:b/>
                <w:szCs w:val="24"/>
              </w:rPr>
              <w:t>Liczba pkt</w:t>
            </w:r>
            <w:r w:rsidR="00B90885" w:rsidRPr="00AE50BA">
              <w:rPr>
                <w:rFonts w:ascii="Corbel" w:hAnsi="Corbel"/>
                <w:b/>
                <w:szCs w:val="24"/>
              </w:rPr>
              <w:t>.</w:t>
            </w:r>
            <w:r w:rsidRPr="00AE50B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E50BA" w14:paraId="45EBF26E" w14:textId="77777777" w:rsidTr="00DE16A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80B7A" w14:textId="1360063C" w:rsidR="00015B8F" w:rsidRPr="00AE50BA" w:rsidRDefault="001A08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CF300" w14:textId="370A777D" w:rsidR="00015B8F" w:rsidRPr="00AE5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3433B" w14:textId="519471DB" w:rsidR="00015B8F" w:rsidRPr="00AE50BA" w:rsidRDefault="00904CA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0E92" w14:textId="77777777" w:rsidR="00015B8F" w:rsidRPr="00AE5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6AC3E" w14:textId="77777777" w:rsidR="00015B8F" w:rsidRPr="00AE5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A78A7" w14:textId="77777777" w:rsidR="00015B8F" w:rsidRPr="00AE5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36601" w14:textId="77777777" w:rsidR="00015B8F" w:rsidRPr="00AE5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CE4D7" w14:textId="77777777" w:rsidR="00015B8F" w:rsidRPr="00AE5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3F9F3" w14:textId="77777777" w:rsidR="00015B8F" w:rsidRPr="00AE5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8C434" w14:textId="38FA511A" w:rsidR="00015B8F" w:rsidRPr="00AE50BA" w:rsidRDefault="00904CA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9554FA8" w14:textId="77777777" w:rsidR="00923D7D" w:rsidRPr="00AE50B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8DDAC15" w14:textId="77777777" w:rsidR="0085747A" w:rsidRPr="00AE50B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E50BA">
        <w:rPr>
          <w:rFonts w:ascii="Corbel" w:hAnsi="Corbel"/>
          <w:smallCaps w:val="0"/>
          <w:szCs w:val="24"/>
        </w:rPr>
        <w:t>1.</w:t>
      </w:r>
      <w:r w:rsidR="00E22FBC" w:rsidRPr="00AE50BA">
        <w:rPr>
          <w:rFonts w:ascii="Corbel" w:hAnsi="Corbel"/>
          <w:smallCaps w:val="0"/>
          <w:szCs w:val="24"/>
        </w:rPr>
        <w:t>2</w:t>
      </w:r>
      <w:r w:rsidR="00F83B28" w:rsidRPr="00AE50BA">
        <w:rPr>
          <w:rFonts w:ascii="Corbel" w:hAnsi="Corbel"/>
          <w:smallCaps w:val="0"/>
          <w:szCs w:val="24"/>
        </w:rPr>
        <w:t>.</w:t>
      </w:r>
      <w:r w:rsidR="00F83B28" w:rsidRPr="00AE50BA">
        <w:rPr>
          <w:rFonts w:ascii="Corbel" w:hAnsi="Corbel"/>
          <w:smallCaps w:val="0"/>
          <w:szCs w:val="24"/>
        </w:rPr>
        <w:tab/>
      </w:r>
      <w:r w:rsidRPr="00AE50BA">
        <w:rPr>
          <w:rFonts w:ascii="Corbel" w:hAnsi="Corbel"/>
          <w:smallCaps w:val="0"/>
          <w:szCs w:val="24"/>
        </w:rPr>
        <w:t xml:space="preserve">Sposób realizacji zajęć  </w:t>
      </w:r>
    </w:p>
    <w:p w14:paraId="602001FB" w14:textId="77777777" w:rsidR="00DE16A9" w:rsidRPr="00AE50BA" w:rsidRDefault="00DE16A9" w:rsidP="00DE16A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AE50BA">
        <w:rPr>
          <w:rFonts w:ascii="Wingdings" w:eastAsia="Wingdings" w:hAnsi="Wingdings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AE50BA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AE50BA">
        <w:rPr>
          <w:rFonts w:ascii="Corbel" w:hAnsi="Corbel"/>
          <w:b w:val="0"/>
          <w:smallCaps w:val="0"/>
          <w:color w:val="000000" w:themeColor="text1"/>
          <w:szCs w:val="24"/>
        </w:rPr>
        <w:t>zajęcia w formie tradycyjnej lub z wykorzystaniem platformy Ms Teams</w:t>
      </w:r>
    </w:p>
    <w:p w14:paraId="46F8EEC6" w14:textId="77777777" w:rsidR="00DE16A9" w:rsidRPr="00AE50BA" w:rsidRDefault="00DE16A9" w:rsidP="00DE16A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AE50BA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AE50BA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33B12F77" w14:textId="77777777" w:rsidR="0085747A" w:rsidRPr="00AE50B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F76AE84" w14:textId="77777777" w:rsidR="00E22FBC" w:rsidRPr="00AE50B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E50BA">
        <w:rPr>
          <w:rFonts w:ascii="Corbel" w:hAnsi="Corbel"/>
          <w:smallCaps w:val="0"/>
          <w:szCs w:val="24"/>
        </w:rPr>
        <w:t xml:space="preserve">1.3 </w:t>
      </w:r>
      <w:r w:rsidR="00F83B28" w:rsidRPr="00AE50BA">
        <w:rPr>
          <w:rFonts w:ascii="Corbel" w:hAnsi="Corbel"/>
          <w:smallCaps w:val="0"/>
          <w:szCs w:val="24"/>
        </w:rPr>
        <w:tab/>
      </w:r>
      <w:r w:rsidRPr="00AE50BA">
        <w:rPr>
          <w:rFonts w:ascii="Corbel" w:hAnsi="Corbel"/>
          <w:smallCaps w:val="0"/>
          <w:szCs w:val="24"/>
        </w:rPr>
        <w:t>For</w:t>
      </w:r>
      <w:r w:rsidR="00445970" w:rsidRPr="00AE50BA">
        <w:rPr>
          <w:rFonts w:ascii="Corbel" w:hAnsi="Corbel"/>
          <w:smallCaps w:val="0"/>
          <w:szCs w:val="24"/>
        </w:rPr>
        <w:t xml:space="preserve">ma zaliczenia </w:t>
      </w:r>
      <w:proofErr w:type="gramStart"/>
      <w:r w:rsidR="00445970" w:rsidRPr="00AE50BA">
        <w:rPr>
          <w:rFonts w:ascii="Corbel" w:hAnsi="Corbel"/>
          <w:smallCaps w:val="0"/>
          <w:szCs w:val="24"/>
        </w:rPr>
        <w:t xml:space="preserve">przedmiotu </w:t>
      </w:r>
      <w:r w:rsidRPr="00AE50BA">
        <w:rPr>
          <w:rFonts w:ascii="Corbel" w:hAnsi="Corbel"/>
          <w:smallCaps w:val="0"/>
          <w:szCs w:val="24"/>
        </w:rPr>
        <w:t xml:space="preserve"> (</w:t>
      </w:r>
      <w:proofErr w:type="gramEnd"/>
      <w:r w:rsidRPr="00AE50BA">
        <w:rPr>
          <w:rFonts w:ascii="Corbel" w:hAnsi="Corbel"/>
          <w:smallCaps w:val="0"/>
          <w:szCs w:val="24"/>
        </w:rPr>
        <w:t xml:space="preserve">z toku) </w:t>
      </w:r>
      <w:r w:rsidRPr="00AE50B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2D5C60F" w14:textId="4262D938" w:rsidR="00824BFE" w:rsidRPr="00AE50BA" w:rsidRDefault="00DE16A9" w:rsidP="00DE16A9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AE50BA">
        <w:rPr>
          <w:rFonts w:ascii="Corbel" w:hAnsi="Corbel"/>
          <w:b w:val="0"/>
          <w:szCs w:val="24"/>
        </w:rPr>
        <w:tab/>
      </w:r>
      <w:r w:rsidRPr="00AE50BA">
        <w:rPr>
          <w:rFonts w:ascii="Corbel" w:hAnsi="Corbel"/>
          <w:b w:val="0"/>
          <w:smallCaps w:val="0"/>
          <w:szCs w:val="24"/>
        </w:rPr>
        <w:t>Z</w:t>
      </w:r>
      <w:r w:rsidR="00824BFE" w:rsidRPr="00AE50BA">
        <w:rPr>
          <w:rFonts w:ascii="Corbel" w:hAnsi="Corbel"/>
          <w:b w:val="0"/>
          <w:smallCaps w:val="0"/>
          <w:szCs w:val="24"/>
        </w:rPr>
        <w:t>aliczenie z oceną</w:t>
      </w:r>
    </w:p>
    <w:p w14:paraId="7EFE418A" w14:textId="77777777" w:rsidR="00E960BB" w:rsidRPr="00AE50B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255107" w14:textId="77777777" w:rsidR="00E960BB" w:rsidRPr="00AE50B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E50B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E50BA" w14:paraId="6995FD73" w14:textId="77777777" w:rsidTr="00745302">
        <w:tc>
          <w:tcPr>
            <w:tcW w:w="9670" w:type="dxa"/>
          </w:tcPr>
          <w:p w14:paraId="2ECF8109" w14:textId="18441599" w:rsidR="0085747A" w:rsidRPr="00AE50BA" w:rsidRDefault="00824BFE" w:rsidP="00DE16A9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Umiejętność analizy problemów ekonomicznych oraz podstawowych kwestii związanych z zarządzaniem. Częściowa znajomość zagadnień realizowanych w ramach marketingu. </w:t>
            </w:r>
          </w:p>
        </w:tc>
      </w:tr>
    </w:tbl>
    <w:p w14:paraId="3A29140C" w14:textId="77777777" w:rsidR="00153C41" w:rsidRPr="00AE50B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BC81789" w14:textId="77777777" w:rsidR="00DE16A9" w:rsidRPr="00AE50BA" w:rsidRDefault="00DE16A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E7A2A6E" w14:textId="77777777" w:rsidR="00DE16A9" w:rsidRPr="00AE50BA" w:rsidRDefault="00DE16A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F2E015" w14:textId="063BC827" w:rsidR="0085747A" w:rsidRPr="00AE50B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E50BA">
        <w:rPr>
          <w:rFonts w:ascii="Corbel" w:hAnsi="Corbel"/>
          <w:szCs w:val="24"/>
        </w:rPr>
        <w:t>3.</w:t>
      </w:r>
      <w:r w:rsidR="00A84C85" w:rsidRPr="00AE50BA">
        <w:rPr>
          <w:rFonts w:ascii="Corbel" w:hAnsi="Corbel"/>
          <w:szCs w:val="24"/>
        </w:rPr>
        <w:t xml:space="preserve">cele, efekty uczenia </w:t>
      </w:r>
      <w:proofErr w:type="gramStart"/>
      <w:r w:rsidR="00A84C85" w:rsidRPr="00AE50BA">
        <w:rPr>
          <w:rFonts w:ascii="Corbel" w:hAnsi="Corbel"/>
          <w:szCs w:val="24"/>
        </w:rPr>
        <w:t>się</w:t>
      </w:r>
      <w:r w:rsidR="0085747A" w:rsidRPr="00AE50BA">
        <w:rPr>
          <w:rFonts w:ascii="Corbel" w:hAnsi="Corbel"/>
          <w:szCs w:val="24"/>
        </w:rPr>
        <w:t xml:space="preserve"> ,</w:t>
      </w:r>
      <w:proofErr w:type="gramEnd"/>
      <w:r w:rsidR="0085747A" w:rsidRPr="00AE50BA">
        <w:rPr>
          <w:rFonts w:ascii="Corbel" w:hAnsi="Corbel"/>
          <w:szCs w:val="24"/>
        </w:rPr>
        <w:t xml:space="preserve"> treści Programowe i stosowane metody Dydaktyczne</w:t>
      </w:r>
    </w:p>
    <w:p w14:paraId="048B69AA" w14:textId="77777777" w:rsidR="0085747A" w:rsidRPr="00AE50B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613EAD" w14:textId="77777777" w:rsidR="0085747A" w:rsidRPr="00AE50B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E50BA">
        <w:rPr>
          <w:rFonts w:ascii="Corbel" w:hAnsi="Corbel"/>
          <w:sz w:val="24"/>
          <w:szCs w:val="24"/>
        </w:rPr>
        <w:t xml:space="preserve">3.1 </w:t>
      </w:r>
      <w:r w:rsidR="00C05F44" w:rsidRPr="00AE50BA">
        <w:rPr>
          <w:rFonts w:ascii="Corbel" w:hAnsi="Corbel"/>
          <w:sz w:val="24"/>
          <w:szCs w:val="24"/>
        </w:rPr>
        <w:t>Cele przedmiotu</w:t>
      </w:r>
    </w:p>
    <w:p w14:paraId="74AE5B38" w14:textId="77777777" w:rsidR="00F83B28" w:rsidRPr="00AE50B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E7FC6" w:rsidRPr="00AE50BA" w14:paraId="2CAC4C23" w14:textId="77777777" w:rsidTr="001E7FC6">
        <w:tc>
          <w:tcPr>
            <w:tcW w:w="845" w:type="dxa"/>
            <w:vAlign w:val="center"/>
          </w:tcPr>
          <w:p w14:paraId="5FEE7498" w14:textId="77777777" w:rsidR="001E7FC6" w:rsidRPr="00AE50BA" w:rsidRDefault="001E7FC6" w:rsidP="00824B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E50B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BC60416" w14:textId="34CF9569" w:rsidR="001E7FC6" w:rsidRPr="00AE50BA" w:rsidRDefault="001E7FC6" w:rsidP="001E7F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0"/>
              </w:rPr>
            </w:pPr>
            <w:r w:rsidRPr="00AE50BA">
              <w:rPr>
                <w:rFonts w:ascii="Corbel" w:hAnsi="Corbel"/>
                <w:b w:val="0"/>
              </w:rPr>
              <w:t xml:space="preserve">Uświadomienie studentom ważności problematyki związanej z </w:t>
            </w:r>
            <w:r w:rsidR="008301E5" w:rsidRPr="00AE50BA">
              <w:rPr>
                <w:rFonts w:ascii="Corbel" w:hAnsi="Corbel"/>
                <w:b w:val="0"/>
              </w:rPr>
              <w:t>logistyką w usługach publicznych</w:t>
            </w:r>
            <w:r w:rsidRPr="00AE50BA">
              <w:rPr>
                <w:rFonts w:ascii="Corbel" w:hAnsi="Corbel"/>
                <w:b w:val="0"/>
              </w:rPr>
              <w:t xml:space="preserve"> </w:t>
            </w:r>
          </w:p>
        </w:tc>
      </w:tr>
      <w:tr w:rsidR="001E7FC6" w:rsidRPr="00AE50BA" w14:paraId="5B583DAC" w14:textId="77777777" w:rsidTr="001E7FC6">
        <w:tc>
          <w:tcPr>
            <w:tcW w:w="845" w:type="dxa"/>
            <w:vAlign w:val="center"/>
          </w:tcPr>
          <w:p w14:paraId="68F1AA10" w14:textId="1CE35833" w:rsidR="001E7FC6" w:rsidRPr="00AE50BA" w:rsidRDefault="001E7FC6" w:rsidP="00824BF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5DADF7D0" w14:textId="24F0EBDD" w:rsidR="001E7FC6" w:rsidRPr="00AE50BA" w:rsidRDefault="001E7FC6" w:rsidP="001E7F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0"/>
              </w:rPr>
            </w:pPr>
            <w:r w:rsidRPr="00AE50BA">
              <w:rPr>
                <w:rFonts w:ascii="Corbel" w:hAnsi="Corbel"/>
                <w:b w:val="0"/>
              </w:rPr>
              <w:t>Zapoznanie z rolą, jaką odgrywa logistyka w procesach rynkowych oraz kształtowaniu zmian organizacji gospodarczych</w:t>
            </w:r>
          </w:p>
        </w:tc>
      </w:tr>
      <w:tr w:rsidR="001E7FC6" w:rsidRPr="00AE50BA" w14:paraId="344FCD91" w14:textId="77777777" w:rsidTr="001E7FC6">
        <w:tc>
          <w:tcPr>
            <w:tcW w:w="845" w:type="dxa"/>
            <w:vAlign w:val="center"/>
          </w:tcPr>
          <w:p w14:paraId="6342D5FC" w14:textId="26E1B20D" w:rsidR="001E7FC6" w:rsidRPr="00AE50BA" w:rsidRDefault="001E7FC6" w:rsidP="00824B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E50B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4AD5298D" w14:textId="1AA3B736" w:rsidR="001E7FC6" w:rsidRPr="00AE50BA" w:rsidRDefault="001E7FC6" w:rsidP="00824B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E50BA">
              <w:rPr>
                <w:rFonts w:ascii="Corbel" w:hAnsi="Corbel"/>
                <w:b w:val="0"/>
              </w:rPr>
              <w:t>Nabycie umiejętności z zakresu oceny zagadnień transportowych</w:t>
            </w:r>
          </w:p>
        </w:tc>
      </w:tr>
    </w:tbl>
    <w:p w14:paraId="748DF47C" w14:textId="77777777" w:rsidR="0085747A" w:rsidRPr="00AE50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4E93DD3" w14:textId="77777777" w:rsidR="001D7B54" w:rsidRPr="00AE50BA" w:rsidRDefault="009F4610" w:rsidP="009C54AE">
      <w:pPr>
        <w:ind w:left="426"/>
        <w:rPr>
          <w:rFonts w:ascii="Corbel" w:hAnsi="Corbel"/>
        </w:rPr>
      </w:pPr>
      <w:r w:rsidRPr="00AE50BA">
        <w:rPr>
          <w:rFonts w:ascii="Corbel" w:hAnsi="Corbel"/>
          <w:b/>
        </w:rPr>
        <w:t xml:space="preserve">3.2 </w:t>
      </w:r>
      <w:r w:rsidR="001D7B54" w:rsidRPr="00AE50BA">
        <w:rPr>
          <w:rFonts w:ascii="Corbel" w:hAnsi="Corbel"/>
          <w:b/>
        </w:rPr>
        <w:t xml:space="preserve">Efekty </w:t>
      </w:r>
      <w:r w:rsidR="00C05F44" w:rsidRPr="00AE50BA">
        <w:rPr>
          <w:rFonts w:ascii="Corbel" w:hAnsi="Corbel"/>
          <w:b/>
        </w:rPr>
        <w:t xml:space="preserve">uczenia się </w:t>
      </w:r>
      <w:r w:rsidR="001D7B54" w:rsidRPr="00AE50BA">
        <w:rPr>
          <w:rFonts w:ascii="Corbel" w:hAnsi="Corbel"/>
          <w:b/>
        </w:rPr>
        <w:t>dla przedmiotu</w:t>
      </w:r>
    </w:p>
    <w:p w14:paraId="02F57609" w14:textId="77777777" w:rsidR="001D7B54" w:rsidRPr="00AE50BA" w:rsidRDefault="001D7B54" w:rsidP="009C54AE">
      <w:pPr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AE50BA" w14:paraId="1CA15ED9" w14:textId="77777777" w:rsidTr="008055E7">
        <w:tc>
          <w:tcPr>
            <w:tcW w:w="1677" w:type="dxa"/>
            <w:vAlign w:val="center"/>
          </w:tcPr>
          <w:p w14:paraId="1DBDFB75" w14:textId="77777777" w:rsidR="0085747A" w:rsidRPr="00AE50B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50B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E50B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E50B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E50B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9" w:type="dxa"/>
            <w:vAlign w:val="center"/>
          </w:tcPr>
          <w:p w14:paraId="1C647639" w14:textId="77777777" w:rsidR="0085747A" w:rsidRPr="00AE50B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E50B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E50B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55183475" w14:textId="612E09DF" w:rsidR="0085747A" w:rsidRPr="00AE50B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DE16A9" w:rsidRPr="00AE50BA">
              <w:rPr>
                <w:rFonts w:ascii="Corbel" w:hAnsi="Corbel"/>
                <w:b w:val="0"/>
                <w:smallCaps w:val="0"/>
                <w:szCs w:val="24"/>
              </w:rPr>
              <w:t xml:space="preserve">sienie do </w:t>
            </w:r>
            <w:proofErr w:type="gramStart"/>
            <w:r w:rsidR="00DE16A9" w:rsidRPr="00AE50BA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="0030395F" w:rsidRPr="00AE50B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AE50BA" w14:paraId="11BF3E48" w14:textId="77777777" w:rsidTr="008055E7">
        <w:tc>
          <w:tcPr>
            <w:tcW w:w="1677" w:type="dxa"/>
          </w:tcPr>
          <w:p w14:paraId="75C06559" w14:textId="77777777" w:rsidR="0085747A" w:rsidRPr="00AE50B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E50B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9" w:type="dxa"/>
          </w:tcPr>
          <w:p w14:paraId="70FD0236" w14:textId="27B91313" w:rsidR="0085747A" w:rsidRPr="0085142D" w:rsidRDefault="00A561F0" w:rsidP="00D034F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5142D">
              <w:rPr>
                <w:rFonts w:ascii="Corbel" w:hAnsi="Corbel"/>
                <w:b w:val="0"/>
                <w:bCs/>
                <w:smallCaps w:val="0"/>
              </w:rPr>
              <w:t>absolwent zna i rozumie złożone i różnorodne uwarunkowania ekonomiczne, instytucjonalne, prawne oraz kulturowe i etyczne działalności w sektorze prywatnym i publicznym</w:t>
            </w:r>
          </w:p>
        </w:tc>
        <w:tc>
          <w:tcPr>
            <w:tcW w:w="1864" w:type="dxa"/>
          </w:tcPr>
          <w:p w14:paraId="354ACDA0" w14:textId="729C053C" w:rsidR="0085747A" w:rsidRPr="00AE50BA" w:rsidRDefault="009434CD" w:rsidP="00AE50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50BA">
              <w:rPr>
                <w:rFonts w:ascii="Corbel" w:eastAsia="Times New Roman" w:hAnsi="Corbel"/>
                <w:b w:val="0"/>
              </w:rPr>
              <w:t>K_W09</w:t>
            </w:r>
          </w:p>
        </w:tc>
      </w:tr>
      <w:tr w:rsidR="0085747A" w:rsidRPr="00AE50BA" w14:paraId="44B780E6" w14:textId="77777777" w:rsidTr="008055E7">
        <w:tc>
          <w:tcPr>
            <w:tcW w:w="1677" w:type="dxa"/>
          </w:tcPr>
          <w:p w14:paraId="70C50ABF" w14:textId="77777777" w:rsidR="0085747A" w:rsidRPr="00AE50B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9" w:type="dxa"/>
          </w:tcPr>
          <w:p w14:paraId="523A433D" w14:textId="22327BFF" w:rsidR="0085747A" w:rsidRPr="0085142D" w:rsidRDefault="00DD1DD3" w:rsidP="00D034F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5142D">
              <w:rPr>
                <w:rFonts w:ascii="Corbel" w:hAnsi="Corbel"/>
                <w:b w:val="0"/>
                <w:bCs/>
                <w:smallCaps w:val="0"/>
              </w:rPr>
              <w:t xml:space="preserve">absolwent zna i rozumie </w:t>
            </w:r>
            <w:r w:rsidR="00A561F0" w:rsidRPr="0085142D">
              <w:rPr>
                <w:rFonts w:ascii="Corbel" w:hAnsi="Corbel"/>
                <w:b w:val="0"/>
                <w:bCs/>
                <w:smallCaps w:val="0"/>
              </w:rPr>
              <w:t xml:space="preserve">determinanty zmian struktur instytucjonalnych we współczesnej gospodarce oraz określa ich przebieg i skutki </w:t>
            </w:r>
            <w:r w:rsidRPr="0085142D">
              <w:rPr>
                <w:rFonts w:ascii="Corbel" w:hAnsi="Corbel"/>
                <w:b w:val="0"/>
                <w:bCs/>
                <w:smallCaps w:val="0"/>
              </w:rPr>
              <w:t>również w kontekście logistyki</w:t>
            </w:r>
          </w:p>
        </w:tc>
        <w:tc>
          <w:tcPr>
            <w:tcW w:w="1864" w:type="dxa"/>
          </w:tcPr>
          <w:p w14:paraId="20324CC2" w14:textId="3F59C560" w:rsidR="0085747A" w:rsidRPr="00AE50BA" w:rsidRDefault="009434CD" w:rsidP="00AE50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50BA">
              <w:rPr>
                <w:rFonts w:ascii="Corbel" w:eastAsia="Times New Roman" w:hAnsi="Corbel"/>
                <w:b w:val="0"/>
              </w:rPr>
              <w:t>K_W10</w:t>
            </w:r>
          </w:p>
        </w:tc>
      </w:tr>
      <w:tr w:rsidR="0085747A" w:rsidRPr="00AE50BA" w14:paraId="4C6FE65F" w14:textId="77777777" w:rsidTr="008055E7">
        <w:tc>
          <w:tcPr>
            <w:tcW w:w="1677" w:type="dxa"/>
          </w:tcPr>
          <w:p w14:paraId="4ED8C9E6" w14:textId="28F43CDE" w:rsidR="0085747A" w:rsidRPr="00AE50BA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9" w:type="dxa"/>
          </w:tcPr>
          <w:p w14:paraId="6DC66E4B" w14:textId="686337EC" w:rsidR="0085747A" w:rsidRPr="0085142D" w:rsidRDefault="00A561F0" w:rsidP="00D034F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5142D">
              <w:rPr>
                <w:rFonts w:ascii="Corbel" w:hAnsi="Corbel"/>
                <w:b w:val="0"/>
                <w:bCs/>
                <w:smallCaps w:val="0"/>
              </w:rPr>
              <w:t>absolwent potrafi analizować zjawiska, ich uwarunkowania i determinanty oraz procesy zachodzące w gospodarce i wskazywać na powiązania między tymi procesami w kontekście usług publicznych</w:t>
            </w:r>
          </w:p>
        </w:tc>
        <w:tc>
          <w:tcPr>
            <w:tcW w:w="1864" w:type="dxa"/>
          </w:tcPr>
          <w:p w14:paraId="7082291B" w14:textId="7F2473E8" w:rsidR="0085747A" w:rsidRPr="00AE50BA" w:rsidRDefault="009434CD" w:rsidP="00AE50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50BA">
              <w:rPr>
                <w:rFonts w:ascii="Corbel" w:eastAsia="Times New Roman" w:hAnsi="Corbel"/>
                <w:b w:val="0"/>
              </w:rPr>
              <w:t>K_U01</w:t>
            </w:r>
          </w:p>
        </w:tc>
      </w:tr>
      <w:tr w:rsidR="007B12F1" w:rsidRPr="00AE50BA" w14:paraId="48A8206D" w14:textId="77777777" w:rsidTr="008055E7">
        <w:tc>
          <w:tcPr>
            <w:tcW w:w="1677" w:type="dxa"/>
          </w:tcPr>
          <w:p w14:paraId="08360BED" w14:textId="20D50379" w:rsidR="007B12F1" w:rsidRPr="00AE50BA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9" w:type="dxa"/>
          </w:tcPr>
          <w:p w14:paraId="1C744A5B" w14:textId="4467CE1D" w:rsidR="007B12F1" w:rsidRPr="0085142D" w:rsidRDefault="00A561F0" w:rsidP="00D034F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5142D">
              <w:rPr>
                <w:rFonts w:ascii="Corbel" w:hAnsi="Corbel"/>
                <w:b w:val="0"/>
                <w:bCs/>
                <w:smallCaps w:val="0"/>
              </w:rPr>
              <w:t>analizować przyczyny i oceniać przebieg zjawisk logistycznych i społecznych w warunkach nieprzewidywalnych</w:t>
            </w:r>
          </w:p>
        </w:tc>
        <w:tc>
          <w:tcPr>
            <w:tcW w:w="1864" w:type="dxa"/>
          </w:tcPr>
          <w:p w14:paraId="345554EF" w14:textId="594A53AC" w:rsidR="007B12F1" w:rsidRPr="00AE50BA" w:rsidRDefault="009434CD" w:rsidP="00AE50BA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 w:val="20"/>
                <w:szCs w:val="20"/>
                <w:lang w:eastAsia="pl-PL"/>
              </w:rPr>
            </w:pPr>
            <w:r w:rsidRPr="00AE50BA">
              <w:rPr>
                <w:rFonts w:ascii="Corbel" w:eastAsia="Times New Roman" w:hAnsi="Corbel"/>
                <w:b w:val="0"/>
              </w:rPr>
              <w:t>K_U04</w:t>
            </w:r>
          </w:p>
        </w:tc>
      </w:tr>
      <w:tr w:rsidR="007B12F1" w:rsidRPr="00AE50BA" w14:paraId="355A702B" w14:textId="77777777" w:rsidTr="00D034FA">
        <w:trPr>
          <w:trHeight w:val="58"/>
        </w:trPr>
        <w:tc>
          <w:tcPr>
            <w:tcW w:w="1677" w:type="dxa"/>
          </w:tcPr>
          <w:p w14:paraId="64466AE0" w14:textId="62012542" w:rsidR="007B12F1" w:rsidRPr="00AE50BA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9" w:type="dxa"/>
          </w:tcPr>
          <w:p w14:paraId="7C7F0F74" w14:textId="6918EB2F" w:rsidR="007B12F1" w:rsidRPr="0085142D" w:rsidRDefault="00A561F0" w:rsidP="00D034F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5142D">
              <w:rPr>
                <w:rFonts w:ascii="Corbel" w:hAnsi="Corbel"/>
                <w:b w:val="0"/>
                <w:bCs/>
                <w:smallCaps w:val="0"/>
              </w:rPr>
              <w:t>kierować pracą zespołu, współdziałać w grupie w ramach prac zespołowych i podejmować wiodącą rolę w zespole</w:t>
            </w:r>
          </w:p>
        </w:tc>
        <w:tc>
          <w:tcPr>
            <w:tcW w:w="1864" w:type="dxa"/>
          </w:tcPr>
          <w:p w14:paraId="3180CD8D" w14:textId="26574E0E" w:rsidR="007B12F1" w:rsidRPr="00AE50BA" w:rsidRDefault="009434CD" w:rsidP="00AE50BA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 w:val="20"/>
                <w:szCs w:val="20"/>
                <w:lang w:eastAsia="pl-PL"/>
              </w:rPr>
            </w:pPr>
            <w:r w:rsidRPr="00AE50BA">
              <w:rPr>
                <w:rFonts w:ascii="Corbel" w:eastAsia="Times New Roman" w:hAnsi="Corbel"/>
                <w:b w:val="0"/>
              </w:rPr>
              <w:t>K_U11</w:t>
            </w:r>
          </w:p>
        </w:tc>
      </w:tr>
    </w:tbl>
    <w:p w14:paraId="7BE5A433" w14:textId="77777777" w:rsidR="0085747A" w:rsidRPr="00AE50B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0C454D" w14:textId="4BD64912" w:rsidR="0085747A" w:rsidRPr="00AE50BA" w:rsidRDefault="00675843" w:rsidP="00D034F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E50BA">
        <w:rPr>
          <w:rFonts w:ascii="Corbel" w:hAnsi="Corbel"/>
          <w:b/>
          <w:sz w:val="24"/>
          <w:szCs w:val="24"/>
        </w:rPr>
        <w:t>3.3</w:t>
      </w:r>
      <w:r w:rsidR="0085747A" w:rsidRPr="00AE50BA">
        <w:rPr>
          <w:rFonts w:ascii="Corbel" w:hAnsi="Corbel"/>
          <w:b/>
          <w:sz w:val="24"/>
          <w:szCs w:val="24"/>
        </w:rPr>
        <w:t>T</w:t>
      </w:r>
      <w:r w:rsidR="001D7B54" w:rsidRPr="00AE50BA">
        <w:rPr>
          <w:rFonts w:ascii="Corbel" w:hAnsi="Corbel"/>
          <w:b/>
          <w:sz w:val="24"/>
          <w:szCs w:val="24"/>
        </w:rPr>
        <w:t xml:space="preserve">reści programowe </w:t>
      </w:r>
    </w:p>
    <w:p w14:paraId="76BE20BC" w14:textId="77777777" w:rsidR="00D034FA" w:rsidRPr="00AE50BA" w:rsidRDefault="00D034FA" w:rsidP="00D034F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5CB8C44" w14:textId="77777777" w:rsidR="0085747A" w:rsidRPr="00AE50B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E50B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E50BA">
        <w:rPr>
          <w:rFonts w:ascii="Corbel" w:hAnsi="Corbel"/>
          <w:sz w:val="24"/>
          <w:szCs w:val="24"/>
        </w:rPr>
        <w:t xml:space="preserve">, </w:t>
      </w:r>
      <w:r w:rsidRPr="00AE50BA">
        <w:rPr>
          <w:rFonts w:ascii="Corbel" w:hAnsi="Corbel"/>
          <w:sz w:val="24"/>
          <w:szCs w:val="24"/>
        </w:rPr>
        <w:t xml:space="preserve">zajęć praktycznych </w:t>
      </w:r>
    </w:p>
    <w:p w14:paraId="2CD0D8C2" w14:textId="77777777" w:rsidR="0085747A" w:rsidRPr="00AE50B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E50BA" w14:paraId="36271321" w14:textId="77777777" w:rsidTr="00BB27A5">
        <w:tc>
          <w:tcPr>
            <w:tcW w:w="9520" w:type="dxa"/>
          </w:tcPr>
          <w:p w14:paraId="63184BF6" w14:textId="77777777" w:rsidR="0085747A" w:rsidRPr="00AE50BA" w:rsidRDefault="0085747A" w:rsidP="00D034FA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D1DD3" w:rsidRPr="00AE50BA" w14:paraId="1EE7A749" w14:textId="77777777" w:rsidTr="00BB27A5">
        <w:tc>
          <w:tcPr>
            <w:tcW w:w="9520" w:type="dxa"/>
          </w:tcPr>
          <w:p w14:paraId="1415AF02" w14:textId="7E7C4F51" w:rsidR="00DD1DD3" w:rsidRPr="00AE50BA" w:rsidRDefault="00DD1DD3" w:rsidP="00D034F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Zarządzanie w sektorze publicznym − specyfika i związki z logistyką</w:t>
            </w:r>
          </w:p>
        </w:tc>
      </w:tr>
      <w:tr w:rsidR="00DD1DD3" w:rsidRPr="00AE50BA" w14:paraId="5AD75F66" w14:textId="77777777" w:rsidTr="00BB27A5">
        <w:tc>
          <w:tcPr>
            <w:tcW w:w="9520" w:type="dxa"/>
          </w:tcPr>
          <w:p w14:paraId="380960E7" w14:textId="326ED261" w:rsidR="00DD1DD3" w:rsidRPr="00AE50BA" w:rsidRDefault="00DD1DD3" w:rsidP="00D034F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Miejsce logistyki w realizacji zadań publicznych</w:t>
            </w:r>
          </w:p>
        </w:tc>
      </w:tr>
      <w:tr w:rsidR="00DD1DD3" w:rsidRPr="00AE50BA" w14:paraId="587EDF0A" w14:textId="77777777" w:rsidTr="00BB27A5">
        <w:tc>
          <w:tcPr>
            <w:tcW w:w="9520" w:type="dxa"/>
          </w:tcPr>
          <w:p w14:paraId="1373B1F6" w14:textId="1A0D001C" w:rsidR="00DD1DD3" w:rsidRPr="00AE50BA" w:rsidRDefault="00DD1DD3" w:rsidP="00D034F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Przykładowe procesy i czynności logistyczne w usługach publicznych</w:t>
            </w:r>
          </w:p>
        </w:tc>
      </w:tr>
      <w:tr w:rsidR="00DD1DD3" w:rsidRPr="00AE50BA" w14:paraId="0B6CD0D9" w14:textId="77777777" w:rsidTr="00BB27A5">
        <w:tc>
          <w:tcPr>
            <w:tcW w:w="9520" w:type="dxa"/>
          </w:tcPr>
          <w:p w14:paraId="74D4311B" w14:textId="032AB890" w:rsidR="00DD1DD3" w:rsidRPr="00AE50BA" w:rsidRDefault="00DD1DD3" w:rsidP="00D034F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Znaczenie procesów transportowych w obszarze usług publicznych</w:t>
            </w:r>
          </w:p>
        </w:tc>
      </w:tr>
      <w:tr w:rsidR="00DD1DD3" w:rsidRPr="00AE50BA" w14:paraId="7A364931" w14:textId="77777777" w:rsidTr="00BB27A5">
        <w:tc>
          <w:tcPr>
            <w:tcW w:w="9520" w:type="dxa"/>
          </w:tcPr>
          <w:p w14:paraId="5DD2C757" w14:textId="5A26EA18" w:rsidR="00DD1DD3" w:rsidRPr="00AE50BA" w:rsidRDefault="00DD1DD3" w:rsidP="00D034F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Logistyka zwrotna</w:t>
            </w:r>
          </w:p>
        </w:tc>
      </w:tr>
    </w:tbl>
    <w:p w14:paraId="163F7713" w14:textId="77777777" w:rsidR="0085747A" w:rsidRPr="00AE50B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C7D1B9" w14:textId="77777777" w:rsidR="0085747A" w:rsidRPr="00AE50B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E50BA">
        <w:rPr>
          <w:rFonts w:ascii="Corbel" w:hAnsi="Corbel"/>
          <w:smallCaps w:val="0"/>
          <w:szCs w:val="24"/>
        </w:rPr>
        <w:t>3.4 Metody dydaktyczne</w:t>
      </w:r>
    </w:p>
    <w:p w14:paraId="0D7348BE" w14:textId="0EA69AB3" w:rsidR="00BB27A5" w:rsidRPr="00AE50BA" w:rsidRDefault="00BB27A5" w:rsidP="00BB27A5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AE50BA">
        <w:rPr>
          <w:rFonts w:ascii="Corbel" w:hAnsi="Corbel"/>
          <w:b w:val="0"/>
          <w:smallCaps w:val="0"/>
          <w:szCs w:val="24"/>
        </w:rPr>
        <w:lastRenderedPageBreak/>
        <w:t>Ćwiczenia obejmujące dyskusję moderowaną, analizę i interpretację tekstów źródłowych, analizę studium przypadku, pracę zespołową.</w:t>
      </w:r>
    </w:p>
    <w:p w14:paraId="2FB0B96F" w14:textId="3C7995B8" w:rsidR="00E960BB" w:rsidRPr="00AE50B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C6AE9E" w14:textId="77777777" w:rsidR="0085747A" w:rsidRPr="00AE50B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E50BA">
        <w:rPr>
          <w:rFonts w:ascii="Corbel" w:hAnsi="Corbel"/>
          <w:smallCaps w:val="0"/>
          <w:szCs w:val="24"/>
        </w:rPr>
        <w:t xml:space="preserve">4. </w:t>
      </w:r>
      <w:r w:rsidR="0085747A" w:rsidRPr="00AE50BA">
        <w:rPr>
          <w:rFonts w:ascii="Corbel" w:hAnsi="Corbel"/>
          <w:smallCaps w:val="0"/>
          <w:szCs w:val="24"/>
        </w:rPr>
        <w:t>METODY I KRYTERIA OCENY</w:t>
      </w:r>
    </w:p>
    <w:p w14:paraId="4625AE54" w14:textId="77777777" w:rsidR="00923D7D" w:rsidRPr="00AE50B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9D9892" w14:textId="77777777" w:rsidR="0085747A" w:rsidRPr="00AE50B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E50B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E50BA">
        <w:rPr>
          <w:rFonts w:ascii="Corbel" w:hAnsi="Corbel"/>
          <w:smallCaps w:val="0"/>
          <w:szCs w:val="24"/>
        </w:rPr>
        <w:t>uczenia się</w:t>
      </w:r>
    </w:p>
    <w:p w14:paraId="6EF2DA86" w14:textId="77777777" w:rsidR="0085747A" w:rsidRPr="00AE50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E50BA" w14:paraId="18A42F7C" w14:textId="77777777" w:rsidTr="00BC2F67">
        <w:tc>
          <w:tcPr>
            <w:tcW w:w="1962" w:type="dxa"/>
            <w:vAlign w:val="center"/>
          </w:tcPr>
          <w:p w14:paraId="75B63D70" w14:textId="77777777" w:rsidR="0085747A" w:rsidRPr="00AE50B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A3FD00A" w14:textId="09D5920C" w:rsidR="0085747A" w:rsidRPr="00AE50BA" w:rsidRDefault="00F974DA" w:rsidP="00D034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17" w:type="dxa"/>
            <w:vAlign w:val="center"/>
          </w:tcPr>
          <w:p w14:paraId="3C54B4AD" w14:textId="383F89AF" w:rsidR="0085747A" w:rsidRPr="00AE50BA" w:rsidRDefault="0085747A" w:rsidP="00D034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BC2F67" w:rsidRPr="00AE50BA" w14:paraId="21C0AFE0" w14:textId="77777777" w:rsidTr="00BC2F67">
        <w:tc>
          <w:tcPr>
            <w:tcW w:w="1962" w:type="dxa"/>
          </w:tcPr>
          <w:p w14:paraId="6DBE6B54" w14:textId="25199745" w:rsidR="00BC2F67" w:rsidRPr="00AE50BA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E50B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3D287A10" w14:textId="4EA29CBB" w:rsidR="00BC2F67" w:rsidRPr="00AE50BA" w:rsidRDefault="00D034FA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4DF9E17" w14:textId="215DAD4E" w:rsidR="00BC2F67" w:rsidRPr="00AE50BA" w:rsidRDefault="00096286" w:rsidP="00AE50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C2F67" w:rsidRPr="00AE50BA" w14:paraId="782392D1" w14:textId="77777777" w:rsidTr="00BC2F67">
        <w:tc>
          <w:tcPr>
            <w:tcW w:w="1962" w:type="dxa"/>
          </w:tcPr>
          <w:p w14:paraId="7827DDD8" w14:textId="0DBB39A8" w:rsidR="00BC2F67" w:rsidRPr="00AE50BA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C768D86" w14:textId="6056495C" w:rsidR="00BC2F67" w:rsidRPr="00AE50BA" w:rsidRDefault="00D034FA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B201071" w14:textId="4262DB15" w:rsidR="00BC2F67" w:rsidRPr="00AE50BA" w:rsidRDefault="00096286" w:rsidP="00AE50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C2F67" w:rsidRPr="00AE50BA" w14:paraId="61D7F332" w14:textId="77777777" w:rsidTr="00BC2F67">
        <w:tc>
          <w:tcPr>
            <w:tcW w:w="1962" w:type="dxa"/>
          </w:tcPr>
          <w:p w14:paraId="50D4BC81" w14:textId="629F9F9F" w:rsidR="00BC2F67" w:rsidRPr="00AE50BA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C508D37" w14:textId="3A043CB3" w:rsidR="00BC2F67" w:rsidRPr="00AE50BA" w:rsidRDefault="00D034FA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09461D1F" w14:textId="25CBC246" w:rsidR="00BC2F67" w:rsidRPr="00AE50BA" w:rsidRDefault="00096286" w:rsidP="00AE50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C2F67" w:rsidRPr="00AE50BA" w14:paraId="290F1110" w14:textId="77777777" w:rsidTr="00BC2F67">
        <w:tc>
          <w:tcPr>
            <w:tcW w:w="1962" w:type="dxa"/>
          </w:tcPr>
          <w:p w14:paraId="2ECDA247" w14:textId="20BB7C71" w:rsidR="00BC2F67" w:rsidRPr="00AE50BA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1D74474" w14:textId="6527AD17" w:rsidR="00BC2F67" w:rsidRPr="00AE50BA" w:rsidRDefault="00096286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A69D4A1" w14:textId="16D516AA" w:rsidR="00BC2F67" w:rsidRPr="00AE50BA" w:rsidRDefault="00096286" w:rsidP="00AE50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96286" w:rsidRPr="00AE50BA" w14:paraId="211BC4BA" w14:textId="77777777" w:rsidTr="00BC2F67">
        <w:tc>
          <w:tcPr>
            <w:tcW w:w="1962" w:type="dxa"/>
          </w:tcPr>
          <w:p w14:paraId="3AE9BD56" w14:textId="53A1C12F" w:rsidR="00096286" w:rsidRPr="00AE50BA" w:rsidRDefault="00096286" w:rsidP="0009628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34114FE7" w14:textId="43A073F0" w:rsidR="00096286" w:rsidRPr="00AE50BA" w:rsidRDefault="00096286" w:rsidP="0009628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7332B96" w14:textId="553B3A0E" w:rsidR="00096286" w:rsidRPr="00AE50BA" w:rsidRDefault="00096286" w:rsidP="00AE50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7C45EFB" w14:textId="77777777" w:rsidR="00923D7D" w:rsidRPr="00AE50B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7C6AD3" w14:textId="77777777" w:rsidR="0085747A" w:rsidRPr="00AE50B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E50BA">
        <w:rPr>
          <w:rFonts w:ascii="Corbel" w:hAnsi="Corbel"/>
          <w:smallCaps w:val="0"/>
          <w:szCs w:val="24"/>
        </w:rPr>
        <w:t xml:space="preserve">4.2 </w:t>
      </w:r>
      <w:r w:rsidR="0085747A" w:rsidRPr="00AE50BA">
        <w:rPr>
          <w:rFonts w:ascii="Corbel" w:hAnsi="Corbel"/>
          <w:smallCaps w:val="0"/>
          <w:szCs w:val="24"/>
        </w:rPr>
        <w:t>Warunki zaliczenia przedmiotu (kryteria oceniania)</w:t>
      </w:r>
    </w:p>
    <w:p w14:paraId="271AD780" w14:textId="77777777" w:rsidR="00923D7D" w:rsidRPr="00AE50B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E50BA" w14:paraId="2F7AA03F" w14:textId="77777777" w:rsidTr="09E53CD9">
        <w:tc>
          <w:tcPr>
            <w:tcW w:w="9670" w:type="dxa"/>
          </w:tcPr>
          <w:p w14:paraId="21964285" w14:textId="46A6FED1" w:rsidR="0085747A" w:rsidRPr="00AE50BA" w:rsidRDefault="4EA80C72" w:rsidP="09E53CD9">
            <w:pPr>
              <w:rPr>
                <w:rFonts w:ascii="Corbel" w:hAnsi="Corbel"/>
              </w:rPr>
            </w:pPr>
            <w:r w:rsidRPr="00AE50BA">
              <w:rPr>
                <w:rFonts w:ascii="Corbel" w:hAnsi="Corbel"/>
              </w:rPr>
              <w:t>Zaliczenie ćwiczeń na podstawie kolokwium w formie testowo-opisowej.</w:t>
            </w:r>
          </w:p>
          <w:p w14:paraId="29E1E013" w14:textId="57B27465" w:rsidR="0085747A" w:rsidRPr="00AE50BA" w:rsidRDefault="277C9A6E" w:rsidP="09E53CD9">
            <w:pPr>
              <w:rPr>
                <w:rFonts w:ascii="Corbel" w:hAnsi="Corbel"/>
              </w:rPr>
            </w:pPr>
            <w:r w:rsidRPr="00AE50BA">
              <w:rPr>
                <w:rFonts w:ascii="Corbel" w:hAnsi="Corbel"/>
              </w:rPr>
              <w:t>Zaliczenie na ocenę pozytywną powyżej 51% punktów.</w:t>
            </w:r>
          </w:p>
          <w:p w14:paraId="78114EDF" w14:textId="4EBBCE37" w:rsidR="0085747A" w:rsidRPr="00AE50BA" w:rsidRDefault="277C9A6E" w:rsidP="09E53CD9">
            <w:pPr>
              <w:rPr>
                <w:rFonts w:ascii="Corbel" w:hAnsi="Corbel"/>
              </w:rPr>
            </w:pPr>
            <w:r w:rsidRPr="00AE50BA">
              <w:rPr>
                <w:rFonts w:ascii="Corbel" w:hAnsi="Corbel"/>
              </w:rPr>
              <w:t>Przedziały:</w:t>
            </w:r>
          </w:p>
          <w:p w14:paraId="04263AE5" w14:textId="1A8C1F25" w:rsidR="0085747A" w:rsidRPr="00AE50BA" w:rsidRDefault="277C9A6E" w:rsidP="09E53CD9">
            <w:pPr>
              <w:rPr>
                <w:rFonts w:ascii="Corbel" w:hAnsi="Corbel"/>
              </w:rPr>
            </w:pPr>
            <w:r w:rsidRPr="00AE50BA">
              <w:rPr>
                <w:rFonts w:ascii="Corbel" w:hAnsi="Corbel"/>
              </w:rPr>
              <w:t>(51%-60%) ocena dostateczna:3,0</w:t>
            </w:r>
          </w:p>
          <w:p w14:paraId="7AFDABAF" w14:textId="4BBC9666" w:rsidR="0085747A" w:rsidRPr="00AE50BA" w:rsidRDefault="277C9A6E" w:rsidP="09E53CD9">
            <w:pPr>
              <w:rPr>
                <w:rFonts w:ascii="Corbel" w:hAnsi="Corbel"/>
              </w:rPr>
            </w:pPr>
            <w:r w:rsidRPr="00AE50BA">
              <w:rPr>
                <w:rFonts w:ascii="Corbel" w:hAnsi="Corbel"/>
              </w:rPr>
              <w:t>(61%-70%) ocena ponad dostateczna:3,5</w:t>
            </w:r>
          </w:p>
          <w:p w14:paraId="36B873FB" w14:textId="36E8F032" w:rsidR="0085747A" w:rsidRPr="00AE50BA" w:rsidRDefault="277C9A6E" w:rsidP="09E53CD9">
            <w:pPr>
              <w:rPr>
                <w:rFonts w:ascii="Corbel" w:hAnsi="Corbel"/>
              </w:rPr>
            </w:pPr>
            <w:r w:rsidRPr="00AE50BA">
              <w:rPr>
                <w:rFonts w:ascii="Corbel" w:hAnsi="Corbel"/>
              </w:rPr>
              <w:t>(71%-80%) ocena dobra:4,0</w:t>
            </w:r>
          </w:p>
          <w:p w14:paraId="0D1FE514" w14:textId="03BA1063" w:rsidR="0085747A" w:rsidRPr="00AE50BA" w:rsidRDefault="277C9A6E" w:rsidP="09E53CD9">
            <w:pPr>
              <w:rPr>
                <w:rFonts w:ascii="Corbel" w:hAnsi="Corbel"/>
              </w:rPr>
            </w:pPr>
            <w:r w:rsidRPr="00AE50BA">
              <w:rPr>
                <w:rFonts w:ascii="Corbel" w:hAnsi="Corbel"/>
              </w:rPr>
              <w:t>(81%-90%) ponad dobra:4,5</w:t>
            </w:r>
          </w:p>
          <w:p w14:paraId="070A415F" w14:textId="64DCE702" w:rsidR="0085747A" w:rsidRPr="00AE50BA" w:rsidRDefault="277C9A6E" w:rsidP="09E53CD9">
            <w:pPr>
              <w:rPr>
                <w:rFonts w:ascii="Corbel" w:hAnsi="Corbel"/>
              </w:rPr>
            </w:pPr>
            <w:r w:rsidRPr="00AE50BA">
              <w:rPr>
                <w:rFonts w:ascii="Corbel" w:hAnsi="Corbel"/>
              </w:rPr>
              <w:t>(91%-100%) ocena bardzo dobra:5,0</w:t>
            </w:r>
          </w:p>
        </w:tc>
      </w:tr>
    </w:tbl>
    <w:p w14:paraId="0E625659" w14:textId="77777777" w:rsidR="0085747A" w:rsidRPr="00AE50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97566B" w14:textId="77777777" w:rsidR="009F4610" w:rsidRPr="00AE50B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E50BA">
        <w:rPr>
          <w:rFonts w:ascii="Corbel" w:hAnsi="Corbel"/>
          <w:b/>
          <w:sz w:val="24"/>
          <w:szCs w:val="24"/>
        </w:rPr>
        <w:t xml:space="preserve">5. </w:t>
      </w:r>
      <w:r w:rsidR="00C61DC5" w:rsidRPr="00AE50B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1DB28A7" w14:textId="77777777" w:rsidR="0085747A" w:rsidRPr="00AE50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E50BA" w14:paraId="3AE4AE8A" w14:textId="77777777" w:rsidTr="00EB287B">
        <w:tc>
          <w:tcPr>
            <w:tcW w:w="4902" w:type="dxa"/>
            <w:vAlign w:val="center"/>
          </w:tcPr>
          <w:p w14:paraId="2FB36A28" w14:textId="77777777" w:rsidR="0085747A" w:rsidRPr="00AE50B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E50B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E50B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E50B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0FC520E" w14:textId="77777777" w:rsidR="0085747A" w:rsidRPr="00AE50BA" w:rsidRDefault="00C61DC5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E50B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E50B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AE50B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EB287B" w:rsidRPr="00AE50BA" w14:paraId="0A58ED60" w14:textId="77777777" w:rsidTr="00EB287B">
        <w:tc>
          <w:tcPr>
            <w:tcW w:w="4902" w:type="dxa"/>
          </w:tcPr>
          <w:p w14:paraId="7208BA99" w14:textId="77777777" w:rsidR="00EB287B" w:rsidRPr="00AE50BA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53EB70F3" w14:textId="7C6AC2B1" w:rsidR="00EB287B" w:rsidRPr="00AE50BA" w:rsidRDefault="00EB287B" w:rsidP="00EB28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EB287B" w:rsidRPr="00AE50BA" w14:paraId="6B5FF5FA" w14:textId="77777777" w:rsidTr="00EB287B">
        <w:tc>
          <w:tcPr>
            <w:tcW w:w="4902" w:type="dxa"/>
          </w:tcPr>
          <w:p w14:paraId="10974036" w14:textId="77777777" w:rsidR="00EB287B" w:rsidRPr="00AE50BA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5872446" w14:textId="77777777" w:rsidR="00EB287B" w:rsidRPr="00AE50BA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7C873DEF" w14:textId="13D9B8B8" w:rsidR="00EB287B" w:rsidRPr="00AE50BA" w:rsidRDefault="00EB287B" w:rsidP="00EB28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EB287B" w:rsidRPr="00AE50BA" w14:paraId="5F4D8B94" w14:textId="77777777" w:rsidTr="00EB287B">
        <w:tc>
          <w:tcPr>
            <w:tcW w:w="4902" w:type="dxa"/>
          </w:tcPr>
          <w:p w14:paraId="5B6C7746" w14:textId="77777777" w:rsidR="00EB287B" w:rsidRPr="00AE50BA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B289138" w14:textId="77777777" w:rsidR="00EB287B" w:rsidRPr="00AE50BA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0E57F48D" w14:textId="0F1B93A0" w:rsidR="00EB287B" w:rsidRPr="00AE50BA" w:rsidRDefault="00EB287B" w:rsidP="00EB28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EB287B" w:rsidRPr="00AE50BA" w14:paraId="57A46231" w14:textId="77777777" w:rsidTr="00EB287B">
        <w:tc>
          <w:tcPr>
            <w:tcW w:w="4902" w:type="dxa"/>
          </w:tcPr>
          <w:p w14:paraId="3CF09C1C" w14:textId="77777777" w:rsidR="00EB287B" w:rsidRPr="00AE50BA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5A1B4DC" w14:textId="512968E6" w:rsidR="00EB287B" w:rsidRPr="00AE50BA" w:rsidRDefault="00EB287B" w:rsidP="00EB28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EB287B" w:rsidRPr="00AE50BA" w14:paraId="6DE168A6" w14:textId="77777777" w:rsidTr="00EB287B">
        <w:tc>
          <w:tcPr>
            <w:tcW w:w="4902" w:type="dxa"/>
          </w:tcPr>
          <w:p w14:paraId="5857DED2" w14:textId="77777777" w:rsidR="00EB287B" w:rsidRPr="00AE50BA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E50B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E0C0325" w14:textId="638635E8" w:rsidR="00EB287B" w:rsidRPr="00AE50BA" w:rsidRDefault="00EB287B" w:rsidP="00EB28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7B7889B5" w14:textId="77777777" w:rsidR="0085747A" w:rsidRPr="00AE50B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E50B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E50B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A47EA0D" w14:textId="77777777" w:rsidR="003E1941" w:rsidRPr="00AE50B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EAD3F6" w14:textId="77777777" w:rsidR="0085747A" w:rsidRPr="00AE50B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E50BA">
        <w:rPr>
          <w:rFonts w:ascii="Corbel" w:hAnsi="Corbel"/>
          <w:smallCaps w:val="0"/>
          <w:szCs w:val="24"/>
        </w:rPr>
        <w:t xml:space="preserve">6. </w:t>
      </w:r>
      <w:r w:rsidR="0085747A" w:rsidRPr="00AE50BA">
        <w:rPr>
          <w:rFonts w:ascii="Corbel" w:hAnsi="Corbel"/>
          <w:smallCaps w:val="0"/>
          <w:szCs w:val="24"/>
        </w:rPr>
        <w:t>PRAKTYKI ZAWO</w:t>
      </w:r>
      <w:r w:rsidR="009D3F3B" w:rsidRPr="00AE50BA">
        <w:rPr>
          <w:rFonts w:ascii="Corbel" w:hAnsi="Corbel"/>
          <w:smallCaps w:val="0"/>
          <w:szCs w:val="24"/>
        </w:rPr>
        <w:t>DOWE W RAMACH PRZEDMIOTU</w:t>
      </w:r>
    </w:p>
    <w:p w14:paraId="32D232AD" w14:textId="77777777" w:rsidR="0085747A" w:rsidRPr="00AE50B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4677"/>
      </w:tblGrid>
      <w:tr w:rsidR="0085747A" w:rsidRPr="00AE50BA" w14:paraId="535F74D4" w14:textId="77777777" w:rsidTr="00096286">
        <w:trPr>
          <w:trHeight w:val="397"/>
        </w:trPr>
        <w:tc>
          <w:tcPr>
            <w:tcW w:w="4820" w:type="dxa"/>
          </w:tcPr>
          <w:p w14:paraId="44EED410" w14:textId="77777777" w:rsidR="0085747A" w:rsidRPr="00AE50B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677" w:type="dxa"/>
          </w:tcPr>
          <w:p w14:paraId="194A5304" w14:textId="5C2F0D77" w:rsidR="0085747A" w:rsidRPr="00AE50BA" w:rsidRDefault="00096286" w:rsidP="000962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E50BA" w14:paraId="665A31AE" w14:textId="77777777" w:rsidTr="00096286">
        <w:trPr>
          <w:trHeight w:val="397"/>
        </w:trPr>
        <w:tc>
          <w:tcPr>
            <w:tcW w:w="4820" w:type="dxa"/>
          </w:tcPr>
          <w:p w14:paraId="1011C196" w14:textId="77777777" w:rsidR="0085747A" w:rsidRPr="00AE50B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677" w:type="dxa"/>
          </w:tcPr>
          <w:p w14:paraId="143C3F6F" w14:textId="14247B08" w:rsidR="0085747A" w:rsidRPr="00AE50BA" w:rsidRDefault="00096286" w:rsidP="000962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D30CE6F" w14:textId="77777777" w:rsidR="003E1941" w:rsidRPr="00AE50B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6C3338" w14:textId="77777777" w:rsidR="0085747A" w:rsidRPr="00AE50B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E50BA">
        <w:rPr>
          <w:rFonts w:ascii="Corbel" w:hAnsi="Corbel"/>
          <w:smallCaps w:val="0"/>
          <w:szCs w:val="24"/>
        </w:rPr>
        <w:t xml:space="preserve">7. </w:t>
      </w:r>
      <w:r w:rsidR="0085747A" w:rsidRPr="00AE50BA">
        <w:rPr>
          <w:rFonts w:ascii="Corbel" w:hAnsi="Corbel"/>
          <w:smallCaps w:val="0"/>
          <w:szCs w:val="24"/>
        </w:rPr>
        <w:t>LITERATURA</w:t>
      </w:r>
    </w:p>
    <w:p w14:paraId="05F5BC58" w14:textId="77777777" w:rsidR="00675843" w:rsidRPr="00AE50B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AE50BA" w14:paraId="2AFC42AE" w14:textId="77777777" w:rsidTr="09E53CD9">
        <w:trPr>
          <w:trHeight w:val="397"/>
        </w:trPr>
        <w:tc>
          <w:tcPr>
            <w:tcW w:w="9497" w:type="dxa"/>
          </w:tcPr>
          <w:p w14:paraId="71383C71" w14:textId="77777777" w:rsidR="00096286" w:rsidRPr="00AE50BA" w:rsidRDefault="0085747A" w:rsidP="00096286">
            <w:pPr>
              <w:rPr>
                <w:rFonts w:ascii="Corbel" w:hAnsi="Corbel"/>
                <w:b/>
                <w:smallCaps/>
              </w:rPr>
            </w:pPr>
            <w:r w:rsidRPr="00AE50BA">
              <w:rPr>
                <w:rFonts w:ascii="Corbel" w:hAnsi="Corbel"/>
              </w:rPr>
              <w:t>Literatura podstawowa:</w:t>
            </w:r>
            <w:r w:rsidR="009476EB" w:rsidRPr="00AE50BA">
              <w:rPr>
                <w:rFonts w:ascii="Corbel" w:hAnsi="Corbel"/>
                <w:b/>
                <w:smallCaps/>
              </w:rPr>
              <w:t xml:space="preserve"> </w:t>
            </w:r>
          </w:p>
          <w:p w14:paraId="131A6D01" w14:textId="458FA2A1" w:rsidR="0085747A" w:rsidRPr="00AE50BA" w:rsidRDefault="004B4A31" w:rsidP="0009628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 xml:space="preserve">Logistyka miasta / Jacek Szołtysek. - </w:t>
            </w:r>
            <w:proofErr w:type="gramStart"/>
            <w:r w:rsidRPr="00AE50BA">
              <w:rPr>
                <w:rFonts w:ascii="Corbel" w:hAnsi="Corbel"/>
                <w:sz w:val="24"/>
                <w:szCs w:val="24"/>
              </w:rPr>
              <w:t>Warszawa :</w:t>
            </w:r>
            <w:proofErr w:type="gramEnd"/>
            <w:r w:rsidRPr="00AE50BA">
              <w:rPr>
                <w:rFonts w:ascii="Corbel" w:hAnsi="Corbel"/>
                <w:sz w:val="24"/>
                <w:szCs w:val="24"/>
              </w:rPr>
              <w:t xml:space="preserve"> Polskie Wydawnictwo Ekonomiczne, cop. 2016.</w:t>
            </w:r>
          </w:p>
          <w:p w14:paraId="3F473D02" w14:textId="6EE30997" w:rsidR="0085747A" w:rsidRPr="00AE50BA" w:rsidRDefault="4A947B0C" w:rsidP="09E53CD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 xml:space="preserve">Logistyka / Radosław Śliwka, Wojciech Rokicki, Tomasz Lus. - </w:t>
            </w:r>
            <w:proofErr w:type="gramStart"/>
            <w:r w:rsidRPr="00AE50BA">
              <w:rPr>
                <w:rFonts w:ascii="Corbel" w:hAnsi="Corbel"/>
                <w:sz w:val="24"/>
                <w:szCs w:val="24"/>
              </w:rPr>
              <w:t>Warszawa :</w:t>
            </w:r>
            <w:proofErr w:type="gramEnd"/>
            <w:r w:rsidRPr="00AE50BA">
              <w:rPr>
                <w:rFonts w:ascii="Corbel" w:hAnsi="Corbel"/>
                <w:sz w:val="24"/>
                <w:szCs w:val="24"/>
              </w:rPr>
              <w:t xml:space="preserve"> Wydawnictwo Naukowe PWN, 2016.</w:t>
            </w:r>
          </w:p>
        </w:tc>
      </w:tr>
      <w:tr w:rsidR="0085747A" w:rsidRPr="00AE50BA" w14:paraId="778CED86" w14:textId="77777777" w:rsidTr="09E53CD9">
        <w:trPr>
          <w:trHeight w:val="397"/>
        </w:trPr>
        <w:tc>
          <w:tcPr>
            <w:tcW w:w="9497" w:type="dxa"/>
          </w:tcPr>
          <w:p w14:paraId="52E330D2" w14:textId="77777777" w:rsidR="00096286" w:rsidRPr="00AE50BA" w:rsidRDefault="0085747A" w:rsidP="00096286">
            <w:pPr>
              <w:jc w:val="both"/>
              <w:rPr>
                <w:rFonts w:ascii="Corbel" w:hAnsi="Corbel"/>
              </w:rPr>
            </w:pPr>
            <w:r w:rsidRPr="00AE50BA">
              <w:rPr>
                <w:rFonts w:ascii="Corbel" w:hAnsi="Corbel"/>
              </w:rPr>
              <w:t xml:space="preserve">Literatura uzupełniająca: </w:t>
            </w:r>
          </w:p>
          <w:p w14:paraId="48A03F7D" w14:textId="37B29388" w:rsidR="0085747A" w:rsidRPr="00AE50BA" w:rsidRDefault="004B4A31" w:rsidP="00096286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 xml:space="preserve">Logistyka </w:t>
            </w:r>
            <w:proofErr w:type="gramStart"/>
            <w:r w:rsidRPr="00AE50BA">
              <w:rPr>
                <w:rFonts w:ascii="Corbel" w:hAnsi="Corbel"/>
                <w:sz w:val="24"/>
                <w:szCs w:val="24"/>
              </w:rPr>
              <w:t>usług :</w:t>
            </w:r>
            <w:proofErr w:type="gramEnd"/>
            <w:r w:rsidRPr="00AE50BA">
              <w:rPr>
                <w:rFonts w:ascii="Corbel" w:hAnsi="Corbel"/>
                <w:sz w:val="24"/>
                <w:szCs w:val="24"/>
              </w:rPr>
              <w:t xml:space="preserve"> aktualne trendy rozwoju, najnowsze wyniki badań, sprawdzone metody zarządzania / Elżbieta Gołembska, Zbigniew Bentyn, Marcin Gołembski. - </w:t>
            </w:r>
            <w:proofErr w:type="gramStart"/>
            <w:r w:rsidRPr="00AE50BA">
              <w:rPr>
                <w:rFonts w:ascii="Corbel" w:hAnsi="Corbel"/>
                <w:sz w:val="24"/>
                <w:szCs w:val="24"/>
              </w:rPr>
              <w:t>Warszawa :</w:t>
            </w:r>
            <w:proofErr w:type="gramEnd"/>
            <w:r w:rsidRPr="00AE50BA">
              <w:rPr>
                <w:rFonts w:ascii="Corbel" w:hAnsi="Corbel"/>
                <w:sz w:val="24"/>
                <w:szCs w:val="24"/>
              </w:rPr>
              <w:t xml:space="preserve"> Wydawnictwo Naukowe PWN, cop. 2017.</w:t>
            </w:r>
          </w:p>
          <w:p w14:paraId="2A96D598" w14:textId="4450D0CB" w:rsidR="0085747A" w:rsidRPr="00AE50BA" w:rsidRDefault="52997049" w:rsidP="09E53CD9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Surmacz T., Logistyka i zarządzanie łańcuchami dostaw, [w:] Dominik Zimon (red.), Logistyka stosowana, Warszawa 2015, Wydawnictwo CeDeWu, s. 11-29, ISBN: 978-83-7556-809-7</w:t>
            </w:r>
          </w:p>
        </w:tc>
      </w:tr>
    </w:tbl>
    <w:p w14:paraId="74812E8E" w14:textId="77777777" w:rsidR="0085747A" w:rsidRPr="00AE50B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E3E79D" w14:textId="77777777" w:rsidR="0085747A" w:rsidRPr="00AE50B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392669" w14:textId="77777777" w:rsidR="0085747A" w:rsidRPr="004B4A31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E50B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4B4A3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F00956" w14:textId="77777777" w:rsidR="00901572" w:rsidRDefault="00901572" w:rsidP="00C16ABF">
      <w:r>
        <w:separator/>
      </w:r>
    </w:p>
  </w:endnote>
  <w:endnote w:type="continuationSeparator" w:id="0">
    <w:p w14:paraId="088E1D13" w14:textId="77777777" w:rsidR="00901572" w:rsidRDefault="00901572" w:rsidP="00C16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CAF72B" w14:textId="77777777" w:rsidR="00901572" w:rsidRDefault="00901572" w:rsidP="00C16ABF">
      <w:r>
        <w:separator/>
      </w:r>
    </w:p>
  </w:footnote>
  <w:footnote w:type="continuationSeparator" w:id="0">
    <w:p w14:paraId="2799F955" w14:textId="77777777" w:rsidR="00901572" w:rsidRDefault="00901572" w:rsidP="00C16ABF">
      <w:r>
        <w:continuationSeparator/>
      </w:r>
    </w:p>
  </w:footnote>
  <w:footnote w:id="1">
    <w:p w14:paraId="47DF32A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7311F2"/>
    <w:multiLevelType w:val="hybridMultilevel"/>
    <w:tmpl w:val="E1A657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85F63E1"/>
    <w:multiLevelType w:val="hybridMultilevel"/>
    <w:tmpl w:val="E1A657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4F26"/>
    <w:rsid w:val="00084C12"/>
    <w:rsid w:val="0009462C"/>
    <w:rsid w:val="00094B12"/>
    <w:rsid w:val="00096286"/>
    <w:rsid w:val="00096C46"/>
    <w:rsid w:val="000A296F"/>
    <w:rsid w:val="000A2A28"/>
    <w:rsid w:val="000A3CDF"/>
    <w:rsid w:val="000B192D"/>
    <w:rsid w:val="000B28EE"/>
    <w:rsid w:val="000B3E37"/>
    <w:rsid w:val="000B470C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004"/>
    <w:rsid w:val="0017512A"/>
    <w:rsid w:val="00176083"/>
    <w:rsid w:val="00192F37"/>
    <w:rsid w:val="001A08A2"/>
    <w:rsid w:val="001A70D2"/>
    <w:rsid w:val="001D657B"/>
    <w:rsid w:val="001D7B54"/>
    <w:rsid w:val="001E0209"/>
    <w:rsid w:val="001E7FC6"/>
    <w:rsid w:val="001F2CA2"/>
    <w:rsid w:val="002144C0"/>
    <w:rsid w:val="00215B6E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00EA"/>
    <w:rsid w:val="00363F78"/>
    <w:rsid w:val="003A0A5B"/>
    <w:rsid w:val="003A1176"/>
    <w:rsid w:val="003B0AD2"/>
    <w:rsid w:val="003B6123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3BC8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4A31"/>
    <w:rsid w:val="004D5282"/>
    <w:rsid w:val="004F1551"/>
    <w:rsid w:val="004F55A3"/>
    <w:rsid w:val="0050496F"/>
    <w:rsid w:val="00513B6F"/>
    <w:rsid w:val="00517C63"/>
    <w:rsid w:val="00520617"/>
    <w:rsid w:val="00525A30"/>
    <w:rsid w:val="005363C4"/>
    <w:rsid w:val="00536BDE"/>
    <w:rsid w:val="00543ACC"/>
    <w:rsid w:val="005656CA"/>
    <w:rsid w:val="0056696D"/>
    <w:rsid w:val="0059377F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1C9D"/>
    <w:rsid w:val="006D050F"/>
    <w:rsid w:val="006D6139"/>
    <w:rsid w:val="006E5D65"/>
    <w:rsid w:val="006F1282"/>
    <w:rsid w:val="006F1FBC"/>
    <w:rsid w:val="006F31E2"/>
    <w:rsid w:val="00703AC4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12F1"/>
    <w:rsid w:val="007C3299"/>
    <w:rsid w:val="007C3BCC"/>
    <w:rsid w:val="007C4546"/>
    <w:rsid w:val="007D42CA"/>
    <w:rsid w:val="007D6E56"/>
    <w:rsid w:val="007F4155"/>
    <w:rsid w:val="008055E7"/>
    <w:rsid w:val="0081554D"/>
    <w:rsid w:val="0081707E"/>
    <w:rsid w:val="00824BFE"/>
    <w:rsid w:val="008301E5"/>
    <w:rsid w:val="00841FEF"/>
    <w:rsid w:val="008449B3"/>
    <w:rsid w:val="0085142D"/>
    <w:rsid w:val="008552A2"/>
    <w:rsid w:val="0085747A"/>
    <w:rsid w:val="00884922"/>
    <w:rsid w:val="00885F64"/>
    <w:rsid w:val="008917F9"/>
    <w:rsid w:val="00891A08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1572"/>
    <w:rsid w:val="00904CAD"/>
    <w:rsid w:val="00916188"/>
    <w:rsid w:val="00923D7D"/>
    <w:rsid w:val="009434CD"/>
    <w:rsid w:val="009476EB"/>
    <w:rsid w:val="009508DF"/>
    <w:rsid w:val="00950DAC"/>
    <w:rsid w:val="00954A07"/>
    <w:rsid w:val="00977E4D"/>
    <w:rsid w:val="00984B23"/>
    <w:rsid w:val="00991867"/>
    <w:rsid w:val="00997F14"/>
    <w:rsid w:val="009A78D9"/>
    <w:rsid w:val="009C2218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61F0"/>
    <w:rsid w:val="00A601C8"/>
    <w:rsid w:val="00A60799"/>
    <w:rsid w:val="00A84C85"/>
    <w:rsid w:val="00A97DE1"/>
    <w:rsid w:val="00AB053C"/>
    <w:rsid w:val="00AD1146"/>
    <w:rsid w:val="00AD27D3"/>
    <w:rsid w:val="00AD404C"/>
    <w:rsid w:val="00AD66D6"/>
    <w:rsid w:val="00AE1160"/>
    <w:rsid w:val="00AE203C"/>
    <w:rsid w:val="00AE2E74"/>
    <w:rsid w:val="00AE50BA"/>
    <w:rsid w:val="00AE5FCB"/>
    <w:rsid w:val="00AF2C1E"/>
    <w:rsid w:val="00AF4AD2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27A5"/>
    <w:rsid w:val="00BB520A"/>
    <w:rsid w:val="00BC2F67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06A0"/>
    <w:rsid w:val="00CD6897"/>
    <w:rsid w:val="00CE5BAC"/>
    <w:rsid w:val="00CF25BE"/>
    <w:rsid w:val="00CF78ED"/>
    <w:rsid w:val="00D02B25"/>
    <w:rsid w:val="00D02EBA"/>
    <w:rsid w:val="00D034FA"/>
    <w:rsid w:val="00D17C3C"/>
    <w:rsid w:val="00D26B2C"/>
    <w:rsid w:val="00D352C9"/>
    <w:rsid w:val="00D425B2"/>
    <w:rsid w:val="00D428D6"/>
    <w:rsid w:val="00D46850"/>
    <w:rsid w:val="00D552B2"/>
    <w:rsid w:val="00D608D1"/>
    <w:rsid w:val="00D60DDB"/>
    <w:rsid w:val="00D74119"/>
    <w:rsid w:val="00D8075B"/>
    <w:rsid w:val="00D8678B"/>
    <w:rsid w:val="00DA2114"/>
    <w:rsid w:val="00DA6057"/>
    <w:rsid w:val="00DC6D0C"/>
    <w:rsid w:val="00DD1DD3"/>
    <w:rsid w:val="00DE09C0"/>
    <w:rsid w:val="00DE16A9"/>
    <w:rsid w:val="00DE4A14"/>
    <w:rsid w:val="00DF320D"/>
    <w:rsid w:val="00DF71C8"/>
    <w:rsid w:val="00E129B8"/>
    <w:rsid w:val="00E21E7D"/>
    <w:rsid w:val="00E22FBC"/>
    <w:rsid w:val="00E23156"/>
    <w:rsid w:val="00E24BF5"/>
    <w:rsid w:val="00E24EA7"/>
    <w:rsid w:val="00E25338"/>
    <w:rsid w:val="00E51E44"/>
    <w:rsid w:val="00E63348"/>
    <w:rsid w:val="00E661B9"/>
    <w:rsid w:val="00E742AA"/>
    <w:rsid w:val="00E77E88"/>
    <w:rsid w:val="00E8107D"/>
    <w:rsid w:val="00E960BB"/>
    <w:rsid w:val="00EA1000"/>
    <w:rsid w:val="00EA2074"/>
    <w:rsid w:val="00EA4832"/>
    <w:rsid w:val="00EA4E9D"/>
    <w:rsid w:val="00EB287B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0EC3"/>
    <w:rsid w:val="00FC1C25"/>
    <w:rsid w:val="00FC3F45"/>
    <w:rsid w:val="00FD503F"/>
    <w:rsid w:val="00FD7589"/>
    <w:rsid w:val="00FF016A"/>
    <w:rsid w:val="00FF1401"/>
    <w:rsid w:val="00FF5E7D"/>
    <w:rsid w:val="09E53CD9"/>
    <w:rsid w:val="1F85587F"/>
    <w:rsid w:val="277C9A6E"/>
    <w:rsid w:val="4A947B0C"/>
    <w:rsid w:val="4EA80C72"/>
    <w:rsid w:val="52997049"/>
    <w:rsid w:val="5299BE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A27E6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76EB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BD66E9"/>
    <w:pPr>
      <w:jc w:val="center"/>
    </w:pPr>
    <w:rPr>
      <w:b/>
      <w:bCs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/>
    </w:pPr>
    <w:rPr>
      <w:rFonts w:eastAsia="Calibri"/>
      <w:b/>
      <w:smallCaps/>
      <w:szCs w:val="22"/>
      <w:lang w:eastAsia="en-US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/>
    </w:pPr>
    <w:rPr>
      <w:rFonts w:eastAsia="Calibri"/>
      <w:b/>
      <w:color w:val="000000"/>
      <w:sz w:val="20"/>
      <w:szCs w:val="22"/>
      <w:lang w:eastAsia="en-US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/>
      <w:jc w:val="center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462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411A6D-0E37-43D6-859A-C2CF5971D1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FD61607-432F-4ECA-90CF-EB2EF7CD21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22695E4-C5BD-4E9D-87E3-070C3B6776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4A1278C-CCE9-432D-967B-CA66FB031B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762</Words>
  <Characters>4574</Characters>
  <Application>Microsoft Office Word</Application>
  <DocSecurity>0</DocSecurity>
  <Lines>38</Lines>
  <Paragraphs>10</Paragraphs>
  <ScaleCrop>false</ScaleCrop>
  <Company>Hewlett-Packard Company</Company>
  <LinksUpToDate>false</LinksUpToDate>
  <CharactersWithSpaces>5326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7</cp:revision>
  <cp:lastPrinted>2019-02-06T12:12:00Z</cp:lastPrinted>
  <dcterms:created xsi:type="dcterms:W3CDTF">2020-11-17T16:08:00Z</dcterms:created>
  <dcterms:modified xsi:type="dcterms:W3CDTF">2020-12-13T10:39:00Z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