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ED5088" w:rsidRPr="00EA6E28" w:rsidRDefault="00CD6897" w:rsidP="00ED508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5088" w:rsidRPr="00EA6E28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ED5088" w:rsidRPr="00EA6E28">
        <w:rPr>
          <w:rFonts w:ascii="Corbel" w:hAnsi="Corbel"/>
          <w:bCs/>
          <w:i/>
        </w:rPr>
        <w:t>UR  nr</w:t>
      </w:r>
      <w:proofErr w:type="gramEnd"/>
      <w:r w:rsidR="00ED5088" w:rsidRPr="00EA6E28">
        <w:rPr>
          <w:rFonts w:ascii="Corbel" w:hAnsi="Corbel"/>
          <w:bCs/>
          <w:i/>
        </w:rPr>
        <w:t xml:space="preserve"> 12/2019</w:t>
      </w:r>
    </w:p>
    <w:p w14:paraId="598A8AA9" w14:textId="77777777" w:rsidR="00ED5088" w:rsidRPr="00EA6E28" w:rsidRDefault="00ED5088" w:rsidP="00ED508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1BA3C943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6E2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04730">
        <w:rPr>
          <w:rFonts w:ascii="Corbel" w:hAnsi="Corbel"/>
          <w:i/>
          <w:smallCaps/>
          <w:sz w:val="24"/>
          <w:szCs w:val="24"/>
        </w:rPr>
        <w:t>2022-2024</w:t>
      </w:r>
    </w:p>
    <w:p w14:paraId="42D65B55" w14:textId="25F6DD25" w:rsidR="00ED5088" w:rsidRPr="00EA6E28" w:rsidRDefault="00ED5088" w:rsidP="00ED5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6E28">
        <w:rPr>
          <w:rFonts w:ascii="Corbel" w:hAnsi="Corbel"/>
          <w:sz w:val="20"/>
          <w:szCs w:val="20"/>
        </w:rPr>
        <w:t>Rok akademicki: 202</w:t>
      </w:r>
      <w:r w:rsidR="00404730">
        <w:rPr>
          <w:rFonts w:ascii="Corbel" w:hAnsi="Corbel"/>
          <w:sz w:val="20"/>
          <w:szCs w:val="20"/>
        </w:rPr>
        <w:t>3</w:t>
      </w:r>
      <w:r w:rsidRPr="00EA6E28">
        <w:rPr>
          <w:rFonts w:ascii="Corbel" w:hAnsi="Corbel"/>
          <w:sz w:val="20"/>
          <w:szCs w:val="20"/>
        </w:rPr>
        <w:t>/202</w:t>
      </w:r>
      <w:r w:rsidR="00404730">
        <w:rPr>
          <w:rFonts w:ascii="Corbel" w:hAnsi="Corbel"/>
          <w:sz w:val="20"/>
          <w:szCs w:val="20"/>
        </w:rPr>
        <w:t>4</w:t>
      </w:r>
    </w:p>
    <w:p w14:paraId="672A6659" w14:textId="77777777" w:rsidR="00C13C4A" w:rsidRPr="00EA6E28" w:rsidRDefault="00C13C4A" w:rsidP="00ED5088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6E28">
        <w:rPr>
          <w:rFonts w:ascii="Corbel" w:hAnsi="Corbel"/>
          <w:szCs w:val="24"/>
        </w:rPr>
        <w:t xml:space="preserve">1. </w:t>
      </w:r>
      <w:r w:rsidR="0085747A" w:rsidRPr="00EA6E28">
        <w:rPr>
          <w:rFonts w:ascii="Corbel" w:hAnsi="Corbel"/>
          <w:szCs w:val="24"/>
        </w:rPr>
        <w:t xml:space="preserve">Podstawowe </w:t>
      </w:r>
      <w:r w:rsidR="00445970" w:rsidRPr="00EA6E2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A6E28" w14:paraId="24496C95" w14:textId="77777777" w:rsidTr="6C936DB5">
        <w:tc>
          <w:tcPr>
            <w:tcW w:w="2694" w:type="dxa"/>
            <w:vAlign w:val="center"/>
          </w:tcPr>
          <w:p w14:paraId="59701564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409E5C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Metody optymalizacji decyzji gospodarczych</w:t>
            </w:r>
          </w:p>
        </w:tc>
      </w:tr>
      <w:tr w:rsidR="0085747A" w:rsidRPr="00EA6E28" w14:paraId="41D9C6F2" w14:textId="77777777" w:rsidTr="6C936DB5">
        <w:tc>
          <w:tcPr>
            <w:tcW w:w="2694" w:type="dxa"/>
            <w:vAlign w:val="center"/>
          </w:tcPr>
          <w:p w14:paraId="4CA29152" w14:textId="77777777" w:rsidR="0085747A" w:rsidRPr="00EA6E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54EC61" w14:textId="6A6B5869" w:rsidR="0085747A" w:rsidRPr="00EA6E28" w:rsidRDefault="00C13C4A" w:rsidP="00C13C4A">
            <w:pPr>
              <w:spacing w:after="0" w:line="240" w:lineRule="exact"/>
              <w:jc w:val="both"/>
              <w:rPr>
                <w:rFonts w:ascii="Corbel" w:hAnsi="Corbel"/>
                <w:sz w:val="20"/>
                <w:szCs w:val="20"/>
              </w:rPr>
            </w:pPr>
            <w:r w:rsidRPr="00EA6E28">
              <w:rPr>
                <w:rFonts w:ascii="Corbel" w:hAnsi="Corbel"/>
                <w:sz w:val="24"/>
                <w:szCs w:val="20"/>
              </w:rPr>
              <w:t>E/II/EUB/C.</w:t>
            </w:r>
            <w:r w:rsidR="00F27171">
              <w:rPr>
                <w:rFonts w:ascii="Corbel" w:hAnsi="Corbel"/>
                <w:sz w:val="24"/>
                <w:szCs w:val="20"/>
              </w:rPr>
              <w:t>7</w:t>
            </w:r>
          </w:p>
        </w:tc>
      </w:tr>
      <w:tr w:rsidR="0085747A" w:rsidRPr="00EA6E28" w14:paraId="4E2F8C33" w14:textId="77777777" w:rsidTr="6C936DB5">
        <w:tc>
          <w:tcPr>
            <w:tcW w:w="2694" w:type="dxa"/>
            <w:vAlign w:val="center"/>
          </w:tcPr>
          <w:p w14:paraId="19552E28" w14:textId="77777777" w:rsidR="0085747A" w:rsidRPr="00EA6E2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A6E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A6E28" w14:paraId="729EEB71" w14:textId="77777777" w:rsidTr="6C936DB5">
        <w:tc>
          <w:tcPr>
            <w:tcW w:w="2694" w:type="dxa"/>
            <w:vAlign w:val="center"/>
          </w:tcPr>
          <w:p w14:paraId="0A39E105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EA6E28" w:rsidRDefault="00ED5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A6E28" w14:paraId="048482E6" w14:textId="77777777" w:rsidTr="6C936DB5">
        <w:tc>
          <w:tcPr>
            <w:tcW w:w="2694" w:type="dxa"/>
            <w:vAlign w:val="center"/>
          </w:tcPr>
          <w:p w14:paraId="4B835047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EA6E28" w14:paraId="055D634D" w14:textId="77777777" w:rsidTr="6C936DB5">
        <w:tc>
          <w:tcPr>
            <w:tcW w:w="2694" w:type="dxa"/>
            <w:vAlign w:val="center"/>
          </w:tcPr>
          <w:p w14:paraId="448A1CED" w14:textId="77777777" w:rsidR="0085747A" w:rsidRPr="00EA6E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ED5088" w:rsidRPr="00EA6E2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A6E28" w14:paraId="3A488BE5" w14:textId="77777777" w:rsidTr="6C936DB5">
        <w:tc>
          <w:tcPr>
            <w:tcW w:w="2694" w:type="dxa"/>
            <w:vAlign w:val="center"/>
          </w:tcPr>
          <w:p w14:paraId="04C0481C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A6E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A6E28" w14:paraId="5C70B2EB" w14:textId="77777777" w:rsidTr="6C936DB5">
        <w:tc>
          <w:tcPr>
            <w:tcW w:w="2694" w:type="dxa"/>
            <w:vAlign w:val="center"/>
          </w:tcPr>
          <w:p w14:paraId="7C3992E0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EA6E28" w:rsidRDefault="00FE042C" w:rsidP="00FE0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A6E28" w14:paraId="58954631" w14:textId="77777777" w:rsidTr="6C936DB5">
        <w:tc>
          <w:tcPr>
            <w:tcW w:w="2694" w:type="dxa"/>
            <w:vAlign w:val="center"/>
          </w:tcPr>
          <w:p w14:paraId="47AAF24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A6E28">
              <w:rPr>
                <w:rFonts w:ascii="Corbel" w:hAnsi="Corbel"/>
                <w:sz w:val="24"/>
                <w:szCs w:val="24"/>
              </w:rPr>
              <w:t>/y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EA6E28" w:rsidRDefault="007B5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A6E28" w14:paraId="2724D578" w14:textId="77777777" w:rsidTr="6C936DB5">
        <w:tc>
          <w:tcPr>
            <w:tcW w:w="2694" w:type="dxa"/>
            <w:vAlign w:val="center"/>
          </w:tcPr>
          <w:p w14:paraId="5863A118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EA6E28" w:rsidRDefault="007B5675" w:rsidP="007B5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A6E28" w14:paraId="2786482B" w14:textId="77777777" w:rsidTr="6C936DB5">
        <w:tc>
          <w:tcPr>
            <w:tcW w:w="2694" w:type="dxa"/>
            <w:vAlign w:val="center"/>
          </w:tcPr>
          <w:p w14:paraId="13A990D4" w14:textId="77777777" w:rsidR="00923D7D" w:rsidRPr="00EA6E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A6E2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A6E28" w14:paraId="609C9422" w14:textId="77777777" w:rsidTr="6C936DB5">
        <w:tc>
          <w:tcPr>
            <w:tcW w:w="2694" w:type="dxa"/>
            <w:vAlign w:val="center"/>
          </w:tcPr>
          <w:p w14:paraId="69C2AF6E" w14:textId="77777777" w:rsidR="0085747A" w:rsidRPr="00EA6E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F8288D" w14:textId="77777777" w:rsidR="0085747A" w:rsidRPr="00EA6E28" w:rsidRDefault="00C13C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C13C4A" w:rsidRPr="00EA6E28" w14:paraId="795F32D1" w14:textId="77777777" w:rsidTr="6C936DB5">
        <w:tc>
          <w:tcPr>
            <w:tcW w:w="2694" w:type="dxa"/>
            <w:vAlign w:val="center"/>
          </w:tcPr>
          <w:p w14:paraId="471FE442" w14:textId="77777777" w:rsidR="00C13C4A" w:rsidRPr="00EA6E28" w:rsidRDefault="00C13C4A" w:rsidP="00C13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D242D" w14:textId="6A81173F" w:rsidR="00C13C4A" w:rsidRPr="00EA6E28" w:rsidRDefault="00C13C4A" w:rsidP="6C936D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  <w:r w:rsidR="72907BAD" w:rsidRPr="00EA6E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DE066A3" w14:textId="77777777" w:rsidR="00ED5088" w:rsidRPr="00EA6E28" w:rsidRDefault="0085747A" w:rsidP="00ED508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* </w:t>
      </w:r>
      <w:r w:rsidRPr="00EA6E28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EA6E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A6E28">
        <w:rPr>
          <w:rFonts w:ascii="Corbel" w:hAnsi="Corbel"/>
          <w:b w:val="0"/>
          <w:sz w:val="24"/>
          <w:szCs w:val="24"/>
        </w:rPr>
        <w:t>e,</w:t>
      </w:r>
      <w:r w:rsidRPr="00EA6E2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EA6E2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EA6E2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EA6E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1.</w:t>
      </w:r>
      <w:r w:rsidR="00E22FBC" w:rsidRPr="00EA6E28">
        <w:rPr>
          <w:rFonts w:ascii="Corbel" w:hAnsi="Corbel"/>
          <w:sz w:val="24"/>
          <w:szCs w:val="24"/>
        </w:rPr>
        <w:t>1</w:t>
      </w:r>
      <w:r w:rsidRPr="00EA6E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EA6E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A6E28" w14:paraId="4A00F406" w14:textId="77777777" w:rsidTr="007B567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EA6E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(</w:t>
            </w:r>
            <w:r w:rsidR="00363F78" w:rsidRPr="00EA6E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Wykł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Konw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Sem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6E28">
              <w:rPr>
                <w:rFonts w:ascii="Corbel" w:hAnsi="Corbel"/>
                <w:szCs w:val="24"/>
              </w:rPr>
              <w:t>Prakt</w:t>
            </w:r>
            <w:proofErr w:type="spellEnd"/>
            <w:r w:rsidRPr="00EA6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6E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A6E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6E28">
              <w:rPr>
                <w:rFonts w:ascii="Corbel" w:hAnsi="Corbel"/>
                <w:b/>
                <w:szCs w:val="24"/>
              </w:rPr>
              <w:t>Liczba pkt</w:t>
            </w:r>
            <w:r w:rsidR="00B90885" w:rsidRPr="00EA6E28">
              <w:rPr>
                <w:rFonts w:ascii="Corbel" w:hAnsi="Corbel"/>
                <w:b/>
                <w:szCs w:val="24"/>
              </w:rPr>
              <w:t>.</w:t>
            </w:r>
            <w:r w:rsidRPr="00EA6E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A6E28" w14:paraId="0646B02C" w14:textId="77777777" w:rsidTr="00ED508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5FE9F0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9DE3140" w:rsidR="00015B8F" w:rsidRPr="00EA6E28" w:rsidRDefault="00F271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A6E2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A6E28" w:rsidRDefault="007B5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EA6E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EA6E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1.</w:t>
      </w:r>
      <w:r w:rsidR="00E22FBC" w:rsidRPr="00EA6E28">
        <w:rPr>
          <w:rFonts w:ascii="Corbel" w:hAnsi="Corbel"/>
          <w:smallCaps w:val="0"/>
          <w:szCs w:val="24"/>
        </w:rPr>
        <w:t>2</w:t>
      </w:r>
      <w:r w:rsidR="00F83B28" w:rsidRPr="00EA6E28">
        <w:rPr>
          <w:rFonts w:ascii="Corbel" w:hAnsi="Corbel"/>
          <w:smallCaps w:val="0"/>
          <w:szCs w:val="24"/>
        </w:rPr>
        <w:t>.</w:t>
      </w:r>
      <w:r w:rsidR="00F83B28" w:rsidRPr="00EA6E28">
        <w:rPr>
          <w:rFonts w:ascii="Corbel" w:hAnsi="Corbel"/>
          <w:smallCaps w:val="0"/>
          <w:szCs w:val="24"/>
        </w:rPr>
        <w:tab/>
      </w:r>
      <w:r w:rsidRPr="00EA6E28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EA6E2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EA6E2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EA6E2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ED5088" w:rsidRPr="00EA6E28" w:rsidRDefault="00ED5088" w:rsidP="00ED50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6E28">
        <w:rPr>
          <w:rFonts w:ascii="MS Gothic" w:eastAsia="MS Gothic" w:hAnsi="MS Gothic" w:cs="MS Gothic" w:hint="eastAsia"/>
          <w:b w:val="0"/>
          <w:szCs w:val="24"/>
        </w:rPr>
        <w:t>☐</w:t>
      </w:r>
      <w:r w:rsidRPr="00EA6E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D5088" w:rsidRPr="00EA6E28" w:rsidRDefault="00ED5088" w:rsidP="00ED50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1.3 </w:t>
      </w:r>
      <w:r w:rsidRPr="00EA6E28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EA6E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41DF2B18" w:rsidR="00ED5088" w:rsidRPr="00EA6E28" w:rsidRDefault="00C02B59" w:rsidP="00ED508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5088" w:rsidRPr="00EA6E28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7B5675" w:rsidRPr="00EA6E28" w:rsidRDefault="007B5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343B5FDE" w14:textId="77777777" w:rsidTr="00745302">
        <w:tc>
          <w:tcPr>
            <w:tcW w:w="9670" w:type="dxa"/>
          </w:tcPr>
          <w:p w14:paraId="282F89B8" w14:textId="77777777" w:rsidR="0085747A" w:rsidRPr="00EA6E28" w:rsidRDefault="007B5675" w:rsidP="00ED50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matematyki, statystyki i ekonometrii, podstawowa wiedza dotycząca zarządzania projektami.</w:t>
            </w:r>
          </w:p>
        </w:tc>
      </w:tr>
    </w:tbl>
    <w:p w14:paraId="45FB0818" w14:textId="77777777" w:rsidR="00352D78" w:rsidRPr="00EA6E28" w:rsidRDefault="00352D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A6E28">
        <w:rPr>
          <w:rFonts w:ascii="Corbel" w:hAnsi="Corbel"/>
          <w:szCs w:val="24"/>
        </w:rPr>
        <w:t>3.</w:t>
      </w:r>
      <w:r w:rsidR="00A84C85" w:rsidRPr="00EA6E28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EA6E28">
        <w:rPr>
          <w:rFonts w:ascii="Corbel" w:hAnsi="Corbel"/>
          <w:szCs w:val="24"/>
        </w:rPr>
        <w:t>się</w:t>
      </w:r>
      <w:r w:rsidR="0085747A" w:rsidRPr="00EA6E28">
        <w:rPr>
          <w:rFonts w:ascii="Corbel" w:hAnsi="Corbel"/>
          <w:szCs w:val="24"/>
        </w:rPr>
        <w:t xml:space="preserve"> ,</w:t>
      </w:r>
      <w:proofErr w:type="gramEnd"/>
      <w:r w:rsidR="0085747A" w:rsidRPr="00EA6E28">
        <w:rPr>
          <w:rFonts w:ascii="Corbel" w:hAnsi="Corbel"/>
          <w:szCs w:val="24"/>
        </w:rPr>
        <w:t xml:space="preserve"> treści Programowe i stosowane metody Dydaktyczne</w:t>
      </w:r>
    </w:p>
    <w:p w14:paraId="049F31C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EA6E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 xml:space="preserve">3.1 </w:t>
      </w:r>
      <w:r w:rsidR="00C05F44" w:rsidRPr="00EA6E28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EA6E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B5675" w:rsidRPr="00EA6E28" w14:paraId="3E61D446" w14:textId="77777777" w:rsidTr="007B5675">
        <w:tc>
          <w:tcPr>
            <w:tcW w:w="845" w:type="dxa"/>
            <w:vAlign w:val="center"/>
          </w:tcPr>
          <w:p w14:paraId="5372B5A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73B5250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Opanowanie przez studentów </w:t>
            </w:r>
            <w:proofErr w:type="gramStart"/>
            <w:r w:rsidR="00675737" w:rsidRPr="00EA6E28">
              <w:rPr>
                <w:rFonts w:ascii="Corbel" w:hAnsi="Corbel"/>
                <w:sz w:val="24"/>
                <w:szCs w:val="24"/>
              </w:rPr>
              <w:t xml:space="preserve">elementarnego </w:t>
            </w:r>
            <w:r w:rsidRPr="00EA6E28">
              <w:rPr>
                <w:rFonts w:ascii="Corbel" w:hAnsi="Corbel"/>
                <w:sz w:val="24"/>
                <w:szCs w:val="24"/>
              </w:rPr>
              <w:t xml:space="preserve"> zbioru</w:t>
            </w:r>
            <w:proofErr w:type="gramEnd"/>
            <w:r w:rsidRPr="00EA6E28">
              <w:rPr>
                <w:rFonts w:ascii="Corbel" w:hAnsi="Corbel"/>
                <w:sz w:val="24"/>
                <w:szCs w:val="24"/>
              </w:rPr>
              <w:t xml:space="preserve"> metod, procedur i algorytmów wspomagających proces podejmowania decyzji.</w:t>
            </w:r>
          </w:p>
        </w:tc>
      </w:tr>
      <w:tr w:rsidR="007B5675" w:rsidRPr="00EA6E28" w14:paraId="23A42A0A" w14:textId="77777777" w:rsidTr="007B5675">
        <w:tc>
          <w:tcPr>
            <w:tcW w:w="845" w:type="dxa"/>
            <w:vAlign w:val="center"/>
          </w:tcPr>
          <w:p w14:paraId="550CF7E8" w14:textId="77777777" w:rsidR="007B5675" w:rsidRPr="00EA6E28" w:rsidRDefault="007B5675" w:rsidP="00ED508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11E02B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7B5675" w:rsidRPr="00EA6E28" w14:paraId="05A15CF4" w14:textId="77777777" w:rsidTr="007B5675">
        <w:tc>
          <w:tcPr>
            <w:tcW w:w="845" w:type="dxa"/>
            <w:vAlign w:val="center"/>
          </w:tcPr>
          <w:p w14:paraId="53C0B3C4" w14:textId="77777777" w:rsidR="007B5675" w:rsidRPr="00EA6E28" w:rsidRDefault="007B5675" w:rsidP="00ED50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6E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14937A3" w14:textId="77777777" w:rsidR="007B5675" w:rsidRPr="00EA6E28" w:rsidRDefault="007B5675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62486C05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EA6E28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3.2 </w:t>
      </w:r>
      <w:r w:rsidR="001D7B54" w:rsidRPr="00EA6E28">
        <w:rPr>
          <w:rFonts w:ascii="Corbel" w:hAnsi="Corbel"/>
          <w:b/>
          <w:sz w:val="24"/>
          <w:szCs w:val="24"/>
        </w:rPr>
        <w:t xml:space="preserve">Efekty </w:t>
      </w:r>
      <w:r w:rsidR="00C05F44" w:rsidRPr="00EA6E2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A6E28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EA6E2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A6E28" w14:paraId="61F38664" w14:textId="77777777" w:rsidTr="6C936DB5">
        <w:tc>
          <w:tcPr>
            <w:tcW w:w="1681" w:type="dxa"/>
            <w:vAlign w:val="center"/>
          </w:tcPr>
          <w:p w14:paraId="41C145ED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A6E2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EA6E2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EA6E2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A6E28" w14:paraId="50EB69DA" w14:textId="77777777" w:rsidTr="6C936DB5">
        <w:tc>
          <w:tcPr>
            <w:tcW w:w="1681" w:type="dxa"/>
          </w:tcPr>
          <w:p w14:paraId="4FCA5964" w14:textId="77777777" w:rsidR="0085747A" w:rsidRPr="00EA6E28" w:rsidRDefault="00FF34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A6E2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44C4099" w14:textId="77777777" w:rsidR="0085747A" w:rsidRPr="00EA6E28" w:rsidRDefault="00675737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34F7" w:rsidRPr="00EA6E28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rodzaje modeli decyzyjnych </w:t>
            </w:r>
            <w:proofErr w:type="gramStart"/>
            <w:r w:rsidR="001C34E4" w:rsidRPr="00EA6E28">
              <w:rPr>
                <w:rFonts w:ascii="Corbel" w:hAnsi="Corbel"/>
                <w:b w:val="0"/>
                <w:smallCaps w:val="0"/>
                <w:szCs w:val="24"/>
              </w:rPr>
              <w:t>w  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proofErr w:type="gram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1A75E0E" w14:textId="77777777" w:rsidR="0085747A" w:rsidRPr="00EA6E28" w:rsidRDefault="00FF34F7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C34E4" w:rsidRPr="00EA6E28" w14:paraId="36FE6AB4" w14:textId="77777777" w:rsidTr="6C936DB5">
        <w:tc>
          <w:tcPr>
            <w:tcW w:w="1681" w:type="dxa"/>
          </w:tcPr>
          <w:p w14:paraId="56A76B19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8ACE56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</w:tcPr>
          <w:p w14:paraId="3CFCD0C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1229AF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495AD78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1AB4C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C34E4" w:rsidRPr="00EA6E28" w14:paraId="74965DF0" w14:textId="77777777" w:rsidTr="6C936DB5">
        <w:tc>
          <w:tcPr>
            <w:tcW w:w="1681" w:type="dxa"/>
          </w:tcPr>
          <w:p w14:paraId="41960800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1B7434" w14:textId="722B3891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Analizuje</w:t>
            </w:r>
            <w:r w:rsidR="5CC6AC6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i</w:t>
            </w:r>
            <w:r w:rsidR="4D6E7373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rozwiązuje problemy decyzyjne z wykorzystaniem metod programowania sieciowego</w:t>
            </w:r>
            <w:r w:rsidR="00ED5088" w:rsidRPr="00EA6E28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77426AF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3CDE77C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65027A1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16A3E454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61B5E047" w14:textId="77777777" w:rsidTr="6C936DB5">
        <w:tc>
          <w:tcPr>
            <w:tcW w:w="1681" w:type="dxa"/>
          </w:tcPr>
          <w:p w14:paraId="78C3198C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EBEE54A" w14:textId="2AC03B88" w:rsidR="001C34E4" w:rsidRPr="00EA6E28" w:rsidRDefault="24FA9880" w:rsidP="6C936D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Wykonuje symulacje komputerowe przebiegu zjawisk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i</w:t>
            </w:r>
            <w:r w:rsidR="3E115EED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E115EED" w:rsidRPr="00EA6E28">
              <w:rPr>
                <w:rFonts w:ascii="Corbel" w:hAnsi="Corbel"/>
                <w:b w:val="0"/>
                <w:smallCaps w:val="0"/>
              </w:rPr>
              <w:t>procesów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gospodarczych.</w:t>
            </w:r>
          </w:p>
        </w:tc>
        <w:tc>
          <w:tcPr>
            <w:tcW w:w="1865" w:type="dxa"/>
          </w:tcPr>
          <w:p w14:paraId="0277C0CB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E723246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2DF9257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C34E4" w:rsidRPr="00EA6E28" w14:paraId="4A0B24F5" w14:textId="77777777" w:rsidTr="6C936DB5">
        <w:tc>
          <w:tcPr>
            <w:tcW w:w="1681" w:type="dxa"/>
          </w:tcPr>
          <w:p w14:paraId="74357262" w14:textId="77777777" w:rsidR="001C34E4" w:rsidRPr="00EA6E28" w:rsidRDefault="001C34E4" w:rsidP="001C3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08A4809" w14:textId="77777777" w:rsidR="001C34E4" w:rsidRPr="00EA6E28" w:rsidRDefault="001C34E4" w:rsidP="00ED50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Posiada kompetencje w zakresie podejmowania racjonalnych decyzji gospodarczych</w:t>
            </w:r>
            <w:r w:rsidR="00ED5088"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B2AA153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7643912" w14:textId="77777777" w:rsidR="001C34E4" w:rsidRPr="00EA6E28" w:rsidRDefault="001C34E4" w:rsidP="00EA6E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B99056E" w14:textId="77777777" w:rsidR="00CA6CEB" w:rsidRPr="00EA6E28" w:rsidRDefault="00CA6C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EA6E28" w:rsidRDefault="00675843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>3.3</w:t>
      </w:r>
      <w:r w:rsidR="0085747A" w:rsidRPr="00EA6E28">
        <w:rPr>
          <w:rFonts w:ascii="Corbel" w:hAnsi="Corbel"/>
          <w:b/>
          <w:sz w:val="24"/>
          <w:szCs w:val="24"/>
        </w:rPr>
        <w:t>T</w:t>
      </w:r>
      <w:r w:rsidR="001D7B54" w:rsidRPr="00EA6E28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ED5088" w:rsidRPr="00EA6E28" w:rsidRDefault="00ED5088" w:rsidP="00ED508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EA6E2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6E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A6E28">
        <w:rPr>
          <w:rFonts w:ascii="Corbel" w:hAnsi="Corbel"/>
          <w:sz w:val="24"/>
          <w:szCs w:val="24"/>
        </w:rPr>
        <w:t xml:space="preserve">, </w:t>
      </w:r>
      <w:r w:rsidRPr="00EA6E28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EA6E2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587EA2A8" w14:textId="77777777" w:rsidTr="5FDC5D16">
        <w:tc>
          <w:tcPr>
            <w:tcW w:w="9520" w:type="dxa"/>
          </w:tcPr>
          <w:p w14:paraId="35113026" w14:textId="77777777" w:rsidR="0085747A" w:rsidRPr="00EA6E2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719A" w:rsidRPr="00EA6E28" w14:paraId="0DD0FD31" w14:textId="77777777" w:rsidTr="5FDC5D16">
        <w:tc>
          <w:tcPr>
            <w:tcW w:w="9520" w:type="dxa"/>
          </w:tcPr>
          <w:p w14:paraId="09A5A2D6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Modele problemów decyzyjnych. Zasady budowy modeli dla problemów występujących najczęściej w praktyce. </w:t>
            </w:r>
          </w:p>
        </w:tc>
      </w:tr>
      <w:tr w:rsidR="00EB719A" w:rsidRPr="00EA6E28" w14:paraId="69CFE48D" w14:textId="77777777" w:rsidTr="5FDC5D16">
        <w:tc>
          <w:tcPr>
            <w:tcW w:w="9520" w:type="dxa"/>
          </w:tcPr>
          <w:p w14:paraId="519A29A4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występowanie wielu kryteriów oceny decyzji.</w:t>
            </w:r>
          </w:p>
        </w:tc>
      </w:tr>
      <w:tr w:rsidR="00EB719A" w:rsidRPr="00EA6E28" w14:paraId="3202032A" w14:textId="77777777" w:rsidTr="5FDC5D16">
        <w:tc>
          <w:tcPr>
            <w:tcW w:w="9520" w:type="dxa"/>
          </w:tcPr>
          <w:p w14:paraId="3FBAAB40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EB719A" w:rsidRPr="00EA6E28" w14:paraId="78DC5190" w14:textId="77777777" w:rsidTr="5FDC5D16">
        <w:tc>
          <w:tcPr>
            <w:tcW w:w="9520" w:type="dxa"/>
          </w:tcPr>
          <w:p w14:paraId="12C32639" w14:textId="77777777" w:rsidR="00EB719A" w:rsidRPr="00EA6E28" w:rsidRDefault="00EB719A" w:rsidP="00ED5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Analiza wpływu zmian czasów trwania czynności na czas trwania przedsięwzięcia i istniejące ścieżki krytyczne.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 Diagramy ADM i PDM. Zastosowanie metod CPM, CPM-</w:t>
            </w:r>
            <w:proofErr w:type="spellStart"/>
            <w:r w:rsidR="007901F8" w:rsidRPr="00EA6E28">
              <w:rPr>
                <w:rFonts w:ascii="Corbel" w:hAnsi="Corbel"/>
                <w:sz w:val="24"/>
                <w:szCs w:val="24"/>
              </w:rPr>
              <w:t>Cost</w:t>
            </w:r>
            <w:proofErr w:type="spellEnd"/>
            <w:r w:rsidR="007901F8" w:rsidRPr="00EA6E28">
              <w:rPr>
                <w:rFonts w:ascii="Corbel" w:hAnsi="Corbel"/>
                <w:sz w:val="24"/>
                <w:szCs w:val="24"/>
              </w:rPr>
              <w:t>, PERT w praktyce – rozwiązywanie przykładowych problemów.</w:t>
            </w:r>
          </w:p>
        </w:tc>
      </w:tr>
      <w:tr w:rsidR="00EB719A" w:rsidRPr="00EA6E28" w14:paraId="7ACF973B" w14:textId="77777777" w:rsidTr="5FDC5D16">
        <w:tc>
          <w:tcPr>
            <w:tcW w:w="9520" w:type="dxa"/>
          </w:tcPr>
          <w:p w14:paraId="7AE9E23B" w14:textId="0F682BA8" w:rsidR="00EB719A" w:rsidRPr="00EA6E28" w:rsidRDefault="35BBF427" w:rsidP="6C936D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Rozwiązywanie problemów decyzyjnych za pomocą symu</w:t>
            </w:r>
            <w:r w:rsidR="007901F8" w:rsidRPr="00EA6E28">
              <w:rPr>
                <w:rFonts w:ascii="Corbel" w:hAnsi="Corbel"/>
                <w:sz w:val="24"/>
                <w:szCs w:val="24"/>
              </w:rPr>
              <w:t xml:space="preserve">lacji. Model deterministyczny </w:t>
            </w:r>
            <w:proofErr w:type="gramStart"/>
            <w:r w:rsidR="5D38E74D" w:rsidRPr="00EA6E28">
              <w:rPr>
                <w:rFonts w:ascii="Corbel" w:hAnsi="Corbel"/>
                <w:sz w:val="24"/>
                <w:szCs w:val="24"/>
              </w:rPr>
              <w:t>i </w:t>
            </w:r>
            <w:r w:rsidR="0E5B000F" w:rsidRPr="00EA6E28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="5D38E74D" w:rsidRPr="00EA6E28">
              <w:rPr>
                <w:rFonts w:ascii="Corbel" w:hAnsi="Corbel"/>
                <w:sz w:val="24"/>
                <w:szCs w:val="24"/>
              </w:rPr>
              <w:t>stochastyczny</w:t>
            </w:r>
            <w:proofErr w:type="gramEnd"/>
            <w:r w:rsidRPr="00EA6E28">
              <w:rPr>
                <w:rFonts w:ascii="Corbel" w:hAnsi="Corbel"/>
                <w:sz w:val="24"/>
                <w:szCs w:val="24"/>
              </w:rPr>
              <w:t xml:space="preserve"> wybranego zjawiska ekonomicznego – porównanie. Symulacja na kracie. Przykład symulacji dynamicznej (analiza efektów różnych wariantów podejmowanej decyzji).</w:t>
            </w:r>
          </w:p>
        </w:tc>
      </w:tr>
    </w:tbl>
    <w:p w14:paraId="3461D779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EA6E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776E6F" w14:textId="77777777" w:rsidR="00E960BB" w:rsidRPr="00EA6E28" w:rsidRDefault="007901F8" w:rsidP="00ED508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Ćwiczenia obejmujące rozwiązywanie zadań (problemów decyzyjnych) z wykorzystaniem komputera. Przygotowanie projektu i opracowania/prezentacji.</w:t>
      </w:r>
    </w:p>
    <w:p w14:paraId="0FB78278" w14:textId="77777777" w:rsidR="00E960BB" w:rsidRPr="00EA6E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EA6E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 </w:t>
      </w:r>
      <w:r w:rsidR="0085747A" w:rsidRPr="00EA6E28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EA6E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EA6E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A6E28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A6E28" w14:paraId="3CD72C34" w14:textId="77777777" w:rsidTr="0098415F">
        <w:tc>
          <w:tcPr>
            <w:tcW w:w="1962" w:type="dxa"/>
            <w:vAlign w:val="center"/>
          </w:tcPr>
          <w:p w14:paraId="59C1A4F7" w14:textId="77777777" w:rsidR="0085747A" w:rsidRPr="00EA6E2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EA6E2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EA6E2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A6E2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62AA" w:rsidRPr="00EA6E28" w14:paraId="5C244226" w14:textId="77777777" w:rsidTr="0098415F">
        <w:tc>
          <w:tcPr>
            <w:tcW w:w="1962" w:type="dxa"/>
          </w:tcPr>
          <w:p w14:paraId="4EEBB90D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397D4D46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7F626B56" w14:textId="59950C72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34EEE309" w14:textId="77777777" w:rsidTr="0098415F">
        <w:tc>
          <w:tcPr>
            <w:tcW w:w="1962" w:type="dxa"/>
          </w:tcPr>
          <w:p w14:paraId="69FEFE27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01627C1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04C64560" w14:textId="3C1EB998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58357095" w14:textId="77777777" w:rsidTr="0098415F">
        <w:tc>
          <w:tcPr>
            <w:tcW w:w="1962" w:type="dxa"/>
          </w:tcPr>
          <w:p w14:paraId="002D746F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5D96284C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23CA83C4" w14:textId="29759C50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6BF28903" w14:textId="77777777" w:rsidTr="0098415F">
        <w:tc>
          <w:tcPr>
            <w:tcW w:w="1962" w:type="dxa"/>
          </w:tcPr>
          <w:p w14:paraId="5990E71B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32ED535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weryfikacja umiejętności w trakcie zajęć, sprawdzian, projekt/ opracowanie</w:t>
            </w:r>
          </w:p>
        </w:tc>
        <w:tc>
          <w:tcPr>
            <w:tcW w:w="2117" w:type="dxa"/>
          </w:tcPr>
          <w:p w14:paraId="69BAA590" w14:textId="682C4436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662AA" w:rsidRPr="00EA6E28" w14:paraId="4FDD362D" w14:textId="77777777" w:rsidTr="0098415F">
        <w:tc>
          <w:tcPr>
            <w:tcW w:w="1962" w:type="dxa"/>
          </w:tcPr>
          <w:p w14:paraId="4A2F1096" w14:textId="77777777" w:rsidR="005662AA" w:rsidRPr="00EA6E28" w:rsidRDefault="005662AA" w:rsidP="005662A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17803230" w14:textId="77777777" w:rsidR="005662AA" w:rsidRPr="00EA6E28" w:rsidRDefault="005662AA" w:rsidP="0056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sprawdzian, projekt/ opracowanie</w:t>
            </w:r>
          </w:p>
        </w:tc>
        <w:tc>
          <w:tcPr>
            <w:tcW w:w="2117" w:type="dxa"/>
          </w:tcPr>
          <w:p w14:paraId="317C4F99" w14:textId="46D378DE" w:rsidR="005662AA" w:rsidRPr="005662AA" w:rsidRDefault="005662AA" w:rsidP="005662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62A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4CE0A41" w14:textId="77777777" w:rsidR="00923D7D" w:rsidRPr="00EA6E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EA6E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4.2 </w:t>
      </w:r>
      <w:r w:rsidR="0085747A" w:rsidRPr="00EA6E28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6E28" w14:paraId="77310378" w14:textId="77777777" w:rsidTr="5FDC5D16">
        <w:tc>
          <w:tcPr>
            <w:tcW w:w="9670" w:type="dxa"/>
          </w:tcPr>
          <w:p w14:paraId="6BE7F2DE" w14:textId="3B405D83" w:rsidR="15D75252" w:rsidRPr="00EA6E28" w:rsidRDefault="2E65B58F" w:rsidP="5FDC5D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>Warunkiem zaliczenia przedmiotu jest otrzymanie pozytywn</w:t>
            </w:r>
            <w:r w:rsidR="0144031E" w:rsidRPr="00EA6E28">
              <w:rPr>
                <w:rFonts w:ascii="Corbel" w:hAnsi="Corbel"/>
                <w:b w:val="0"/>
                <w:smallCaps w:val="0"/>
              </w:rPr>
              <w:t>ej oceny z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, </w:t>
            </w:r>
            <w:r w:rsidR="5DFC5FBB" w:rsidRPr="00EA6E28">
              <w:rPr>
                <w:rFonts w:ascii="Corbel" w:hAnsi="Corbel"/>
                <w:b w:val="0"/>
                <w:smallCaps w:val="0"/>
              </w:rPr>
              <w:t>a</w:t>
            </w:r>
            <w:r w:rsidR="5DFC5FBB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>także przygotowanie i zaliczenie projektu oraz opracowania/prezentacji na podany przez prowadzącego temat. Oceny ze sprawdzianów i projektów ustalane są na podstawie liczby uzyskanych punktów. Na podstawie średniej ocen uzyskanych z</w:t>
            </w:r>
            <w:r w:rsidR="64082517" w:rsidRPr="00EA6E2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 i</w:t>
            </w:r>
            <w:r w:rsidR="1AA64112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Pr="00EA6E28">
              <w:rPr>
                <w:rFonts w:ascii="Corbel" w:hAnsi="Corbel"/>
                <w:b w:val="0"/>
                <w:smallCaps w:val="0"/>
              </w:rPr>
              <w:t xml:space="preserve">projektów ustalana jest ocena końcowa na zaliczenie. 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>Punkty uzyskane z</w:t>
            </w:r>
            <w:r w:rsidR="6D6D478E" w:rsidRPr="00EA6E2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43495E4C" w:rsidRPr="00EA6E28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, projekt i</w:t>
            </w:r>
            <w:r w:rsidR="1C5B41FC" w:rsidRPr="00EA6E28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3C145F08" w:rsidRPr="00EA6E28"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5E7F75F6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</w:t>
            </w:r>
            <w:r w:rsidR="187ECF5F" w:rsidRPr="00EA6E2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B45DAD1" w14:textId="037E2486" w:rsidR="0085747A" w:rsidRPr="00EA6E28" w:rsidRDefault="231A9C37" w:rsidP="4E887268">
            <w:pPr>
              <w:spacing w:after="0"/>
              <w:rPr>
                <w:rFonts w:ascii="Corbel" w:hAnsi="Corbel"/>
              </w:rPr>
            </w:pPr>
            <w:proofErr w:type="gramStart"/>
            <w:r w:rsidRPr="00EA6E28">
              <w:rPr>
                <w:rFonts w:ascii="Corbel" w:hAnsi="Corbel"/>
                <w:sz w:val="24"/>
                <w:szCs w:val="24"/>
              </w:rPr>
              <w:t>&lt;  51</w:t>
            </w:r>
            <w:proofErr w:type="gramEnd"/>
            <w:r w:rsidRPr="00EA6E28">
              <w:rPr>
                <w:rFonts w:ascii="Corbel" w:hAnsi="Corbel"/>
                <w:sz w:val="24"/>
                <w:szCs w:val="24"/>
              </w:rPr>
              <w:t xml:space="preserve">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7D5817" w14:textId="77F6373D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198966" w14:textId="3A703D86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0CA89F2" w14:textId="3AEF7B83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A64E09F" w14:textId="576A07BE" w:rsidR="0085747A" w:rsidRPr="00EA6E28" w:rsidRDefault="231A9C37" w:rsidP="6C936DB5">
            <w:pPr>
              <w:spacing w:after="0"/>
              <w:rPr>
                <w:rFonts w:ascii="Corbel" w:hAnsi="Corbel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BB2E5DB" w14:textId="298509FE" w:rsidR="0085747A" w:rsidRPr="00C02B59" w:rsidRDefault="231A9C37" w:rsidP="00C02B59">
            <w:pPr>
              <w:spacing w:after="0"/>
              <w:rPr>
                <w:rFonts w:ascii="Corbel" w:hAnsi="Corbel"/>
              </w:rPr>
            </w:pPr>
            <w:proofErr w:type="gramStart"/>
            <w:r w:rsidRPr="00EA6E28">
              <w:rPr>
                <w:rFonts w:ascii="Corbel" w:hAnsi="Corbel"/>
                <w:sz w:val="24"/>
                <w:szCs w:val="24"/>
              </w:rPr>
              <w:t>≥  91</w:t>
            </w:r>
            <w:proofErr w:type="gramEnd"/>
            <w:r w:rsidRPr="00EA6E28">
              <w:rPr>
                <w:rFonts w:ascii="Corbel" w:hAnsi="Corbel"/>
                <w:sz w:val="24"/>
                <w:szCs w:val="24"/>
              </w:rPr>
              <w:t xml:space="preserve">%                        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6D98A12B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A6E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6E28">
        <w:rPr>
          <w:rFonts w:ascii="Corbel" w:hAnsi="Corbel"/>
          <w:b/>
          <w:sz w:val="24"/>
          <w:szCs w:val="24"/>
        </w:rPr>
        <w:t xml:space="preserve">5. </w:t>
      </w:r>
      <w:r w:rsidR="00C61DC5" w:rsidRPr="00EA6E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EA6E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A6E28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A6E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A6E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A6E28" w14:paraId="110FDCF0" w14:textId="77777777" w:rsidTr="00923D7D">
        <w:tc>
          <w:tcPr>
            <w:tcW w:w="4962" w:type="dxa"/>
          </w:tcPr>
          <w:p w14:paraId="1943409D" w14:textId="77777777" w:rsidR="0085747A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G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A6E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A6E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A6E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A6E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6E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8C31A91" w:rsidR="0085747A" w:rsidRPr="00EA6E28" w:rsidRDefault="00F27171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A6E28" w14:paraId="370080A6" w14:textId="77777777" w:rsidTr="00923D7D">
        <w:tc>
          <w:tcPr>
            <w:tcW w:w="4962" w:type="dxa"/>
          </w:tcPr>
          <w:p w14:paraId="2750A6CD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A6E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EA6E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EA6E28" w14:paraId="759BBDED" w14:textId="77777777" w:rsidTr="00923D7D">
        <w:tc>
          <w:tcPr>
            <w:tcW w:w="4962" w:type="dxa"/>
          </w:tcPr>
          <w:p w14:paraId="1937B812" w14:textId="75B47D47" w:rsidR="00C61DC5" w:rsidRPr="00EA6E28" w:rsidRDefault="00C61DC5" w:rsidP="000C2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A6E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A6E2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21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6E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53E43E04" w:rsidR="00C61DC5" w:rsidRPr="00EA6E28" w:rsidRDefault="00F27171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EA6E28" w14:paraId="2B55E3E1" w14:textId="77777777" w:rsidTr="00923D7D">
        <w:tc>
          <w:tcPr>
            <w:tcW w:w="4962" w:type="dxa"/>
          </w:tcPr>
          <w:p w14:paraId="3D4B2727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A6E28" w14:paraId="42922784" w14:textId="77777777" w:rsidTr="00923D7D">
        <w:tc>
          <w:tcPr>
            <w:tcW w:w="4962" w:type="dxa"/>
          </w:tcPr>
          <w:p w14:paraId="5FD1C35E" w14:textId="77777777" w:rsidR="0085747A" w:rsidRPr="00EA6E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6E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EA6E28" w:rsidRDefault="00356B7F" w:rsidP="00ED5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6E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A6E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6E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A6E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EA6E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EA6E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6. </w:t>
      </w:r>
      <w:r w:rsidR="0085747A" w:rsidRPr="00EA6E28">
        <w:rPr>
          <w:rFonts w:ascii="Corbel" w:hAnsi="Corbel"/>
          <w:smallCaps w:val="0"/>
          <w:szCs w:val="24"/>
        </w:rPr>
        <w:t>PRAKTYKI ZAWO</w:t>
      </w:r>
      <w:r w:rsidR="009D3F3B" w:rsidRPr="00EA6E2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A6E28" w14:paraId="5454FE01" w14:textId="77777777" w:rsidTr="00352D78">
        <w:trPr>
          <w:trHeight w:val="397"/>
        </w:trPr>
        <w:tc>
          <w:tcPr>
            <w:tcW w:w="4082" w:type="dxa"/>
          </w:tcPr>
          <w:p w14:paraId="146D6691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A6E28" w14:paraId="5BCC8499" w14:textId="77777777" w:rsidTr="00352D78">
        <w:trPr>
          <w:trHeight w:val="397"/>
        </w:trPr>
        <w:tc>
          <w:tcPr>
            <w:tcW w:w="4082" w:type="dxa"/>
          </w:tcPr>
          <w:p w14:paraId="05EFD703" w14:textId="77777777" w:rsidR="0085747A" w:rsidRPr="00EA6E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EA6E28" w:rsidRDefault="00ED5088" w:rsidP="00ED5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EA6E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6E28">
        <w:rPr>
          <w:rFonts w:ascii="Corbel" w:hAnsi="Corbel"/>
          <w:smallCaps w:val="0"/>
          <w:szCs w:val="24"/>
        </w:rPr>
        <w:t xml:space="preserve">7. </w:t>
      </w:r>
      <w:r w:rsidR="0085747A" w:rsidRPr="00EA6E2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EA6E2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A6E28" w14:paraId="531B1DE4" w14:textId="77777777" w:rsidTr="6C936DB5">
        <w:trPr>
          <w:trHeight w:val="397"/>
        </w:trPr>
        <w:tc>
          <w:tcPr>
            <w:tcW w:w="9497" w:type="dxa"/>
          </w:tcPr>
          <w:p w14:paraId="0D317C7E" w14:textId="77777777" w:rsidR="00356B7F" w:rsidRPr="00EA6E28" w:rsidRDefault="0085747A" w:rsidP="00352D78">
            <w:pPr>
              <w:pStyle w:val="Punktygwne"/>
              <w:spacing w:before="0" w:after="0"/>
              <w:jc w:val="both"/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56B7F" w:rsidRPr="00EA6E28">
              <w:t xml:space="preserve"> </w:t>
            </w:r>
          </w:p>
          <w:p w14:paraId="0B2B4FC9" w14:textId="344BD4FE" w:rsidR="00356B7F" w:rsidRPr="00EA6E28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Kukuła K.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 w przykładach i zadaniach</w:t>
            </w:r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Wyd</w:t>
            </w:r>
            <w:proofErr w:type="spellEnd"/>
            <w:r w:rsidR="007228D9"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.7 zm.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, PWN, 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7228D9" w:rsidRPr="00EA6E28">
              <w:rPr>
                <w:rFonts w:ascii="Corbel" w:hAnsi="Corbel"/>
                <w:b w:val="0"/>
                <w:smallCaps w:val="0"/>
                <w:szCs w:val="24"/>
              </w:rPr>
              <w:t>16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04FEB2E" w14:textId="68C0FAB9" w:rsidR="00356B7F" w:rsidRPr="00EA6E28" w:rsidRDefault="15D75252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</w:rPr>
            </w:pPr>
            <w:r w:rsidRPr="00EA6E28">
              <w:rPr>
                <w:rFonts w:ascii="Corbel" w:hAnsi="Corbel"/>
                <w:b w:val="0"/>
                <w:smallCaps w:val="0"/>
              </w:rPr>
              <w:t xml:space="preserve">Lipiec-Zajchowska M.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</w:rPr>
              <w:t>Wspomaganie procesów decyzyjnych. Tom III. Badania operacyjne</w:t>
            </w:r>
            <w:r w:rsidRPr="00EA6E28">
              <w:rPr>
                <w:rFonts w:ascii="Corbel" w:hAnsi="Corbel"/>
                <w:b w:val="0"/>
                <w:smallCaps w:val="0"/>
              </w:rPr>
              <w:t>, C. H. Beck, 2003.</w:t>
            </w:r>
          </w:p>
          <w:p w14:paraId="1342E68B" w14:textId="77777777" w:rsid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Sikora W. (red.), </w:t>
            </w:r>
            <w:r w:rsidRPr="00EA6E28">
              <w:rPr>
                <w:rFonts w:ascii="Corbel" w:hAnsi="Corbel"/>
                <w:b w:val="0"/>
                <w:i/>
                <w:smallCaps w:val="0"/>
                <w:szCs w:val="24"/>
              </w:rPr>
              <w:t>Badania operacyjne</w:t>
            </w:r>
            <w:r w:rsidRPr="00EA6E28">
              <w:rPr>
                <w:rFonts w:ascii="Corbel" w:hAnsi="Corbel"/>
                <w:b w:val="0"/>
                <w:smallCaps w:val="0"/>
                <w:szCs w:val="24"/>
              </w:rPr>
              <w:t>, PWE, Warszawa 2008.</w:t>
            </w:r>
          </w:p>
          <w:p w14:paraId="49533CAD" w14:textId="5A2D3479" w:rsidR="0085747A" w:rsidRPr="00C02B59" w:rsidRDefault="00356B7F" w:rsidP="00C02B59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Szymczak M. (red.), </w:t>
            </w:r>
            <w:r w:rsidRPr="00C02B59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3045E0" w:rsidRPr="00C02B5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02B59">
              <w:rPr>
                <w:rFonts w:ascii="Corbel" w:hAnsi="Corbel"/>
                <w:b w:val="0"/>
                <w:smallCaps w:val="0"/>
                <w:szCs w:val="24"/>
              </w:rPr>
              <w:t xml:space="preserve"> 2011.</w:t>
            </w:r>
          </w:p>
        </w:tc>
      </w:tr>
      <w:tr w:rsidR="0085747A" w:rsidRPr="00EA6E28" w14:paraId="788997D9" w14:textId="77777777" w:rsidTr="6C936DB5">
        <w:trPr>
          <w:trHeight w:val="397"/>
        </w:trPr>
        <w:tc>
          <w:tcPr>
            <w:tcW w:w="9497" w:type="dxa"/>
          </w:tcPr>
          <w:p w14:paraId="1616B1D9" w14:textId="77777777" w:rsidR="007228D9" w:rsidRPr="00EA6E28" w:rsidRDefault="0085747A" w:rsidP="00352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FB2BA4" w14:textId="19C1B528" w:rsidR="007228D9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Gajda J.B,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Jadczak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(red),</w:t>
            </w:r>
            <w:r w:rsidR="00356B7F"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Badania </w:t>
            </w:r>
            <w:proofErr w:type="gramStart"/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operacyjne :</w:t>
            </w:r>
            <w:proofErr w:type="gramEnd"/>
            <w:r w:rsidRPr="00EA6E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przykłady zastosowań</w:t>
            </w: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</w:t>
            </w:r>
          </w:p>
          <w:p w14:paraId="5C60C102" w14:textId="77777777" w:rsidR="000E72AE" w:rsidRPr="00EA6E28" w:rsidRDefault="007228D9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2015.</w:t>
            </w:r>
          </w:p>
          <w:p w14:paraId="65E5B6CA" w14:textId="2B3A7A72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Gajda J.B,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Prognozowanie i symulacje w ekonomii i zarządzaniu,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C. H. Beck, Warszawa 2017</w:t>
            </w:r>
          </w:p>
          <w:p w14:paraId="5EE7AA0E" w14:textId="7D783111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Wykorzystanie narzędzi informatycznych w naukach ekonomicznych. Przykłady i zadania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Rzeszowskiego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2007.</w:t>
            </w:r>
          </w:p>
          <w:p w14:paraId="1D7408EA" w14:textId="06FF4839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Symulacja komputerowa w problemach decyzyjnych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AE, Katowice 2007.</w:t>
            </w:r>
          </w:p>
          <w:p w14:paraId="66A1A4F7" w14:textId="0A826DAE" w:rsidR="000E72AE" w:rsidRPr="00EA6E28" w:rsidRDefault="60246FCC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Nowak M (red),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Wspomaganie decyzji w planowaniu projektów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proofErr w:type="spellStart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14E01C36" w14:textId="48B65DD0" w:rsidR="00356B7F" w:rsidRPr="00EA6E28" w:rsidRDefault="15D75252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Szapiro T.,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Decyzje menedżerskie z Excelem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 PWE</w:t>
            </w:r>
            <w:r w:rsidR="1DF27B4C"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2000.</w:t>
            </w:r>
          </w:p>
          <w:p w14:paraId="5C5C5533" w14:textId="77777777" w:rsidR="00C02B59" w:rsidRDefault="179D5295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Szura P., Drozd K., </w:t>
            </w:r>
            <w:r w:rsidRPr="00EA6E2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 Projektem</w:t>
            </w:r>
            <w:r w:rsidRPr="00EA6E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MITEL, Rzeszów 2010</w:t>
            </w:r>
          </w:p>
          <w:p w14:paraId="586B06BA" w14:textId="55EC1130" w:rsidR="00356B7F" w:rsidRPr="00C02B59" w:rsidRDefault="1A890B14" w:rsidP="00C02B59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Szura P.,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Basic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Methods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Projects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’ Management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that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incorporates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Risk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Analysis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 w:rsidR="4D5AEEA7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[w]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C. F. </w:t>
            </w:r>
            <w:proofErr w:type="spellStart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Hales</w:t>
            </w:r>
            <w:proofErr w:type="spell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(red.) </w:t>
            </w:r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The Information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Society</w:t>
            </w:r>
            <w:proofErr w:type="spellEnd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– </w:t>
            </w:r>
            <w:proofErr w:type="gram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Development  </w:t>
            </w:r>
            <w:proofErr w:type="spellStart"/>
            <w:r w:rsidRPr="00C02B5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perspectives</w:t>
            </w:r>
            <w:proofErr w:type="spellEnd"/>
            <w:proofErr w:type="gramEnd"/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Wyd. Uniwersytetu Rzeszowskiego,</w:t>
            </w:r>
            <w:r w:rsidR="592DF045"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Rzeszów 2008,</w:t>
            </w:r>
            <w:r w:rsidRPr="00C02B5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s. 143-157.</w:t>
            </w:r>
          </w:p>
        </w:tc>
      </w:tr>
    </w:tbl>
    <w:p w14:paraId="1F72F646" w14:textId="77777777" w:rsidR="0085747A" w:rsidRPr="00EA6E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6E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82B3" w14:textId="77777777" w:rsidR="003947CA" w:rsidRDefault="003947CA" w:rsidP="00C16ABF">
      <w:pPr>
        <w:spacing w:after="0" w:line="240" w:lineRule="auto"/>
      </w:pPr>
      <w:r>
        <w:separator/>
      </w:r>
    </w:p>
  </w:endnote>
  <w:endnote w:type="continuationSeparator" w:id="0">
    <w:p w14:paraId="5AB5EBC3" w14:textId="77777777" w:rsidR="003947CA" w:rsidRDefault="003947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2CF8" w14:textId="77777777" w:rsidR="003947CA" w:rsidRDefault="003947CA" w:rsidP="00C16ABF">
      <w:pPr>
        <w:spacing w:after="0" w:line="240" w:lineRule="auto"/>
      </w:pPr>
      <w:r>
        <w:separator/>
      </w:r>
    </w:p>
  </w:footnote>
  <w:footnote w:type="continuationSeparator" w:id="0">
    <w:p w14:paraId="0CB1D174" w14:textId="77777777" w:rsidR="003947CA" w:rsidRDefault="003947C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0E84"/>
    <w:multiLevelType w:val="hybridMultilevel"/>
    <w:tmpl w:val="46942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92727"/>
    <w:multiLevelType w:val="hybridMultilevel"/>
    <w:tmpl w:val="75B296CC"/>
    <w:lvl w:ilvl="0" w:tplc="8AE26F18">
      <w:start w:val="1"/>
      <w:numFmt w:val="decimal"/>
      <w:lvlText w:val="%1."/>
      <w:lvlJc w:val="left"/>
      <w:pPr>
        <w:ind w:left="720" w:hanging="360"/>
      </w:pPr>
    </w:lvl>
    <w:lvl w:ilvl="1" w:tplc="61D0F312">
      <w:start w:val="1"/>
      <w:numFmt w:val="lowerLetter"/>
      <w:lvlText w:val="%2."/>
      <w:lvlJc w:val="left"/>
      <w:pPr>
        <w:ind w:left="1440" w:hanging="360"/>
      </w:pPr>
    </w:lvl>
    <w:lvl w:ilvl="2" w:tplc="BC84A374">
      <w:start w:val="1"/>
      <w:numFmt w:val="lowerRoman"/>
      <w:lvlText w:val="%3."/>
      <w:lvlJc w:val="right"/>
      <w:pPr>
        <w:ind w:left="2160" w:hanging="180"/>
      </w:pPr>
    </w:lvl>
    <w:lvl w:ilvl="3" w:tplc="18780878">
      <w:start w:val="1"/>
      <w:numFmt w:val="decimal"/>
      <w:lvlText w:val="%4."/>
      <w:lvlJc w:val="left"/>
      <w:pPr>
        <w:ind w:left="2880" w:hanging="360"/>
      </w:pPr>
    </w:lvl>
    <w:lvl w:ilvl="4" w:tplc="56686DBA">
      <w:start w:val="1"/>
      <w:numFmt w:val="lowerLetter"/>
      <w:lvlText w:val="%5."/>
      <w:lvlJc w:val="left"/>
      <w:pPr>
        <w:ind w:left="3600" w:hanging="360"/>
      </w:pPr>
    </w:lvl>
    <w:lvl w:ilvl="5" w:tplc="FDDA1F90">
      <w:start w:val="1"/>
      <w:numFmt w:val="lowerRoman"/>
      <w:lvlText w:val="%6."/>
      <w:lvlJc w:val="right"/>
      <w:pPr>
        <w:ind w:left="4320" w:hanging="180"/>
      </w:pPr>
    </w:lvl>
    <w:lvl w:ilvl="6" w:tplc="4F2CC3E6">
      <w:start w:val="1"/>
      <w:numFmt w:val="decimal"/>
      <w:lvlText w:val="%7."/>
      <w:lvlJc w:val="left"/>
      <w:pPr>
        <w:ind w:left="5040" w:hanging="360"/>
      </w:pPr>
    </w:lvl>
    <w:lvl w:ilvl="7" w:tplc="DD6E5D2C">
      <w:start w:val="1"/>
      <w:numFmt w:val="lowerLetter"/>
      <w:lvlText w:val="%8."/>
      <w:lvlJc w:val="left"/>
      <w:pPr>
        <w:ind w:left="5760" w:hanging="360"/>
      </w:pPr>
    </w:lvl>
    <w:lvl w:ilvl="8" w:tplc="B762AA8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4022"/>
    <w:multiLevelType w:val="hybridMultilevel"/>
    <w:tmpl w:val="E6A62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C102F"/>
    <w:multiLevelType w:val="hybridMultilevel"/>
    <w:tmpl w:val="F67CA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367678">
    <w:abstractNumId w:val="2"/>
  </w:num>
  <w:num w:numId="2" w16cid:durableId="1547567998">
    <w:abstractNumId w:val="1"/>
  </w:num>
  <w:num w:numId="3" w16cid:durableId="441728755">
    <w:abstractNumId w:val="4"/>
  </w:num>
  <w:num w:numId="4" w16cid:durableId="1526824533">
    <w:abstractNumId w:val="3"/>
  </w:num>
  <w:num w:numId="5" w16cid:durableId="9712467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187"/>
    <w:rsid w:val="000D04B0"/>
    <w:rsid w:val="000E72AE"/>
    <w:rsid w:val="000F1C57"/>
    <w:rsid w:val="000F5615"/>
    <w:rsid w:val="00124BFF"/>
    <w:rsid w:val="0012560E"/>
    <w:rsid w:val="00127108"/>
    <w:rsid w:val="00134B13"/>
    <w:rsid w:val="00134BB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4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73"/>
    <w:rsid w:val="002F4ABE"/>
    <w:rsid w:val="003018BA"/>
    <w:rsid w:val="0030395F"/>
    <w:rsid w:val="003045E0"/>
    <w:rsid w:val="00305C92"/>
    <w:rsid w:val="003151C5"/>
    <w:rsid w:val="003343CF"/>
    <w:rsid w:val="00346FE9"/>
    <w:rsid w:val="0034759A"/>
    <w:rsid w:val="003503F6"/>
    <w:rsid w:val="00352D78"/>
    <w:rsid w:val="003530DD"/>
    <w:rsid w:val="00356B7F"/>
    <w:rsid w:val="00363F78"/>
    <w:rsid w:val="003947C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73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52"/>
    <w:rsid w:val="00517C63"/>
    <w:rsid w:val="005363C4"/>
    <w:rsid w:val="00536BDE"/>
    <w:rsid w:val="00543ACC"/>
    <w:rsid w:val="005662A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737"/>
    <w:rsid w:val="00675843"/>
    <w:rsid w:val="00696477"/>
    <w:rsid w:val="006D050F"/>
    <w:rsid w:val="006D6139"/>
    <w:rsid w:val="006E5D65"/>
    <w:rsid w:val="006E7DF8"/>
    <w:rsid w:val="006F1282"/>
    <w:rsid w:val="006F1FBC"/>
    <w:rsid w:val="006F31E2"/>
    <w:rsid w:val="00706544"/>
    <w:rsid w:val="007072BA"/>
    <w:rsid w:val="0071620A"/>
    <w:rsid w:val="007228D9"/>
    <w:rsid w:val="00724677"/>
    <w:rsid w:val="00725459"/>
    <w:rsid w:val="007327BD"/>
    <w:rsid w:val="00734608"/>
    <w:rsid w:val="00745302"/>
    <w:rsid w:val="007461D6"/>
    <w:rsid w:val="00746EC8"/>
    <w:rsid w:val="00754ECF"/>
    <w:rsid w:val="00763BF1"/>
    <w:rsid w:val="00766A02"/>
    <w:rsid w:val="00766FD4"/>
    <w:rsid w:val="0078168C"/>
    <w:rsid w:val="00787C2A"/>
    <w:rsid w:val="007901F8"/>
    <w:rsid w:val="00790E27"/>
    <w:rsid w:val="007A4022"/>
    <w:rsid w:val="007A6E6E"/>
    <w:rsid w:val="007B5675"/>
    <w:rsid w:val="007C3299"/>
    <w:rsid w:val="007C3BCC"/>
    <w:rsid w:val="007C4546"/>
    <w:rsid w:val="007D6E56"/>
    <w:rsid w:val="007F4155"/>
    <w:rsid w:val="0081554D"/>
    <w:rsid w:val="0081707E"/>
    <w:rsid w:val="0082775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15F"/>
    <w:rsid w:val="00984B23"/>
    <w:rsid w:val="00991867"/>
    <w:rsid w:val="00997F14"/>
    <w:rsid w:val="009A78D9"/>
    <w:rsid w:val="009B78D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2B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61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B59"/>
    <w:rsid w:val="00C058B4"/>
    <w:rsid w:val="00C05F44"/>
    <w:rsid w:val="00C131B5"/>
    <w:rsid w:val="00C13C4A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EB"/>
    <w:rsid w:val="00CD6897"/>
    <w:rsid w:val="00CE5BAC"/>
    <w:rsid w:val="00CF25BE"/>
    <w:rsid w:val="00CF78ED"/>
    <w:rsid w:val="00D02B25"/>
    <w:rsid w:val="00D02EBA"/>
    <w:rsid w:val="00D17C3C"/>
    <w:rsid w:val="00D21F4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147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E28"/>
    <w:rsid w:val="00EB719A"/>
    <w:rsid w:val="00EC2334"/>
    <w:rsid w:val="00EC4899"/>
    <w:rsid w:val="00ED03AB"/>
    <w:rsid w:val="00ED32D2"/>
    <w:rsid w:val="00ED5088"/>
    <w:rsid w:val="00EE32DE"/>
    <w:rsid w:val="00EE5457"/>
    <w:rsid w:val="00F070AB"/>
    <w:rsid w:val="00F17567"/>
    <w:rsid w:val="00F27171"/>
    <w:rsid w:val="00F27A7B"/>
    <w:rsid w:val="00F526AF"/>
    <w:rsid w:val="00F617C3"/>
    <w:rsid w:val="00F7066B"/>
    <w:rsid w:val="00F83B28"/>
    <w:rsid w:val="00F974DA"/>
    <w:rsid w:val="00FA46E5"/>
    <w:rsid w:val="00FB10B3"/>
    <w:rsid w:val="00FB7DBA"/>
    <w:rsid w:val="00FC1C25"/>
    <w:rsid w:val="00FC3F45"/>
    <w:rsid w:val="00FD503F"/>
    <w:rsid w:val="00FD7589"/>
    <w:rsid w:val="00FE042C"/>
    <w:rsid w:val="00FF016A"/>
    <w:rsid w:val="00FF1401"/>
    <w:rsid w:val="00FF34F7"/>
    <w:rsid w:val="00FF5E7D"/>
    <w:rsid w:val="0144031E"/>
    <w:rsid w:val="0147F63C"/>
    <w:rsid w:val="04F9721B"/>
    <w:rsid w:val="05993D75"/>
    <w:rsid w:val="0E5B000F"/>
    <w:rsid w:val="104D2DC3"/>
    <w:rsid w:val="114631B1"/>
    <w:rsid w:val="15D75252"/>
    <w:rsid w:val="16021F85"/>
    <w:rsid w:val="179D5295"/>
    <w:rsid w:val="18583FA8"/>
    <w:rsid w:val="187ECF5F"/>
    <w:rsid w:val="19F41009"/>
    <w:rsid w:val="1A890B14"/>
    <w:rsid w:val="1AA64112"/>
    <w:rsid w:val="1BB4CDEC"/>
    <w:rsid w:val="1C5B41FC"/>
    <w:rsid w:val="1DA7BE98"/>
    <w:rsid w:val="1DF27B4C"/>
    <w:rsid w:val="1E76A630"/>
    <w:rsid w:val="1EBE65B1"/>
    <w:rsid w:val="21DCDE16"/>
    <w:rsid w:val="2236F011"/>
    <w:rsid w:val="231A9C37"/>
    <w:rsid w:val="240E54FC"/>
    <w:rsid w:val="24FA9880"/>
    <w:rsid w:val="266CD618"/>
    <w:rsid w:val="27165B10"/>
    <w:rsid w:val="273A83A1"/>
    <w:rsid w:val="2A07E2E5"/>
    <w:rsid w:val="2A90C7B2"/>
    <w:rsid w:val="2E65B58F"/>
    <w:rsid w:val="34829534"/>
    <w:rsid w:val="35BBF427"/>
    <w:rsid w:val="36278110"/>
    <w:rsid w:val="363252AD"/>
    <w:rsid w:val="37AA2914"/>
    <w:rsid w:val="38818934"/>
    <w:rsid w:val="3C145F08"/>
    <w:rsid w:val="3C30E98E"/>
    <w:rsid w:val="3C747EBC"/>
    <w:rsid w:val="3D0A4A9C"/>
    <w:rsid w:val="3E115EED"/>
    <w:rsid w:val="3E6A6118"/>
    <w:rsid w:val="42A3110A"/>
    <w:rsid w:val="43495E4C"/>
    <w:rsid w:val="4531DB6B"/>
    <w:rsid w:val="467E5F3B"/>
    <w:rsid w:val="46F45843"/>
    <w:rsid w:val="486C432A"/>
    <w:rsid w:val="4885754C"/>
    <w:rsid w:val="48CD382E"/>
    <w:rsid w:val="4BBFDD0B"/>
    <w:rsid w:val="4D5AEEA7"/>
    <w:rsid w:val="4D6E7373"/>
    <w:rsid w:val="4E185916"/>
    <w:rsid w:val="4E887268"/>
    <w:rsid w:val="510BC436"/>
    <w:rsid w:val="534B8C03"/>
    <w:rsid w:val="5447B8F8"/>
    <w:rsid w:val="592DF045"/>
    <w:rsid w:val="5CC6AC6B"/>
    <w:rsid w:val="5D38E74D"/>
    <w:rsid w:val="5DFC5FBB"/>
    <w:rsid w:val="5E7F75F6"/>
    <w:rsid w:val="5FDC5D16"/>
    <w:rsid w:val="60246FCC"/>
    <w:rsid w:val="62790367"/>
    <w:rsid w:val="64082517"/>
    <w:rsid w:val="65B0A429"/>
    <w:rsid w:val="68CF1C8E"/>
    <w:rsid w:val="6A5B9FA5"/>
    <w:rsid w:val="6ADC4D69"/>
    <w:rsid w:val="6C936DB5"/>
    <w:rsid w:val="6D6D478E"/>
    <w:rsid w:val="6DF38431"/>
    <w:rsid w:val="6EFC34D3"/>
    <w:rsid w:val="6F354297"/>
    <w:rsid w:val="711B1331"/>
    <w:rsid w:val="726CE359"/>
    <w:rsid w:val="72907BAD"/>
    <w:rsid w:val="72C6F554"/>
    <w:rsid w:val="74619751"/>
    <w:rsid w:val="74EAC739"/>
    <w:rsid w:val="75ADDADE"/>
    <w:rsid w:val="79BFDAEE"/>
    <w:rsid w:val="7AB8DEDC"/>
    <w:rsid w:val="7AE15FD7"/>
    <w:rsid w:val="7CF77BB0"/>
    <w:rsid w:val="7D04A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AF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3B3C0-E13C-41AB-8820-8395195E9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4F613-E5F4-49E9-81FB-2B5D594FD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458F25-5D4F-4B99-A17F-A1CC26A3F1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624499-1615-4580-9185-824D052B539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1009</Words>
  <Characters>6055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16</cp:revision>
  <cp:lastPrinted>2019-02-06T12:12:00Z</cp:lastPrinted>
  <dcterms:created xsi:type="dcterms:W3CDTF">2020-11-02T07:39:00Z</dcterms:created>
  <dcterms:modified xsi:type="dcterms:W3CDTF">2022-05-30T23:09:00Z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