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2E053" w14:textId="401CB5B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E47A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E47A7">
        <w:rPr>
          <w:rFonts w:ascii="Corbel" w:hAnsi="Corbel" w:cs="Corbel"/>
          <w:i/>
          <w:iCs/>
        </w:rPr>
        <w:t>7</w:t>
      </w:r>
      <w:r w:rsidR="00BE47A7" w:rsidRPr="00A4341C">
        <w:rPr>
          <w:rFonts w:ascii="Corbel" w:hAnsi="Corbel" w:cs="Corbel"/>
          <w:i/>
          <w:iCs/>
        </w:rPr>
        <w:t>/20</w:t>
      </w:r>
      <w:r w:rsidR="00BE47A7">
        <w:rPr>
          <w:rFonts w:ascii="Corbel" w:hAnsi="Corbel" w:cs="Corbel"/>
          <w:i/>
          <w:iCs/>
        </w:rPr>
        <w:t>23</w:t>
      </w:r>
    </w:p>
    <w:p w14:paraId="1D03662E" w14:textId="77777777" w:rsidR="00BE47A7" w:rsidRPr="00E960BB" w:rsidRDefault="00BE47A7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8E8D4D" w14:textId="6F932DFD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4B1C3F">
        <w:rPr>
          <w:rFonts w:ascii="Corbel" w:hAnsi="Corbel"/>
          <w:i/>
          <w:smallCaps/>
          <w:sz w:val="24"/>
          <w:szCs w:val="24"/>
        </w:rPr>
        <w:t>2024-2026</w:t>
      </w:r>
      <w:bookmarkStart w:id="0" w:name="_GoBack"/>
      <w:bookmarkEnd w:id="0"/>
    </w:p>
    <w:p w14:paraId="1F99EC7C" w14:textId="73FD3170" w:rsidR="00445970" w:rsidRPr="00EA4832" w:rsidRDefault="00157F9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4B1C3F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</w:t>
      </w:r>
      <w:r w:rsidR="004B1C3F">
        <w:rPr>
          <w:rFonts w:ascii="Corbel" w:hAnsi="Corbel"/>
          <w:sz w:val="20"/>
          <w:szCs w:val="20"/>
        </w:rPr>
        <w:t>26</w:t>
      </w:r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E/II/EiZSP/C.6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235A886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8246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07618D4B" w:rsidR="00015B8F" w:rsidRPr="009C54AE" w:rsidRDefault="00157F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067E751D" w:rsidR="00015B8F" w:rsidRPr="009C54AE" w:rsidRDefault="00157F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5F837F" w14:textId="77777777" w:rsidR="00157F90" w:rsidRDefault="00157F9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42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64D28AE8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jedno wystąpienie. Jeśli student nie zabiera głosu do ustalenia oceny </w:t>
            </w:r>
            <w:r w:rsidR="00157F90">
              <w:rPr>
                <w:rFonts w:ascii="Corbel" w:hAnsi="Corbel"/>
                <w:b w:val="0"/>
                <w:smallCaps w:val="0"/>
                <w:szCs w:val="24"/>
              </w:rPr>
              <w:t>końcowej przyjmuje się wartość 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28732962" w:rsidR="009026B1" w:rsidRPr="009C54AE" w:rsidRDefault="009026B1" w:rsidP="00BE47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0A06C24B" w:rsidR="009026B1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D62FBEC" w:rsidR="009026B1" w:rsidRPr="009C54AE" w:rsidRDefault="00157F90" w:rsidP="00157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9026B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609626FD" w:rsidR="009026B1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28F63844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57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42123FF4" w:rsidR="0085747A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5E36D6B0" w:rsid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Budzyński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 public relations : wizerunek, reputacja, tożsamość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Poltext,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  <w:p w14:paraId="4FB416D5" w14:textId="329582D8" w:rsidR="009026B1" w:rsidRP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Wojcik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: wiarygodny dialog z otoczeniem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 w:rsid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4586C5A4" w:rsidR="009026B1" w:rsidRPr="00157F90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</w:t>
            </w:r>
            <w:r w:rsidR="00157F90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 relations w sferze publicznej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wizerunek i komunikacja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M. Tabernacka, A. Szadok-Bratuń, Wolters Kluwer Polska, Warszawa 2012.</w:t>
            </w:r>
          </w:p>
          <w:p w14:paraId="2469D099" w14:textId="334320D0" w:rsidR="009026B1" w:rsidRPr="009C54AE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Adamus-Matuszyńska, A. Austen, 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jednostce samorządu terytorialnego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="00157F90"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95519" w14:textId="77777777" w:rsidR="00EC2BC9" w:rsidRDefault="00EC2BC9" w:rsidP="00C16ABF">
      <w:pPr>
        <w:spacing w:after="0" w:line="240" w:lineRule="auto"/>
      </w:pPr>
      <w:r>
        <w:separator/>
      </w:r>
    </w:p>
  </w:endnote>
  <w:endnote w:type="continuationSeparator" w:id="0">
    <w:p w14:paraId="686F0446" w14:textId="77777777" w:rsidR="00EC2BC9" w:rsidRDefault="00EC2B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2C315" w14:textId="77777777" w:rsidR="00EC2BC9" w:rsidRDefault="00EC2BC9" w:rsidP="00C16ABF">
      <w:pPr>
        <w:spacing w:after="0" w:line="240" w:lineRule="auto"/>
      </w:pPr>
      <w:r>
        <w:separator/>
      </w:r>
    </w:p>
  </w:footnote>
  <w:footnote w:type="continuationSeparator" w:id="0">
    <w:p w14:paraId="038B62FF" w14:textId="77777777" w:rsidR="00EC2BC9" w:rsidRDefault="00EC2BC9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F90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76BB9"/>
    <w:rsid w:val="004840FD"/>
    <w:rsid w:val="00490F7D"/>
    <w:rsid w:val="00491678"/>
    <w:rsid w:val="004968E2"/>
    <w:rsid w:val="004A3EEA"/>
    <w:rsid w:val="004A4D1F"/>
    <w:rsid w:val="004B1C3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F1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0749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468"/>
    <w:rsid w:val="00B90885"/>
    <w:rsid w:val="00BB520A"/>
    <w:rsid w:val="00BC797F"/>
    <w:rsid w:val="00BD3869"/>
    <w:rsid w:val="00BD66E9"/>
    <w:rsid w:val="00BD6FF4"/>
    <w:rsid w:val="00BE47A7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840A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AC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579"/>
    <w:rsid w:val="00E742AA"/>
    <w:rsid w:val="00E77E88"/>
    <w:rsid w:val="00E8107D"/>
    <w:rsid w:val="00E960BB"/>
    <w:rsid w:val="00EA2074"/>
    <w:rsid w:val="00EA4832"/>
    <w:rsid w:val="00EA4E9D"/>
    <w:rsid w:val="00EC2BC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99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24E99A8A-BCAC-4CFE-B619-61F97B3A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5B360B-47F3-4F40-8BDB-94563DA28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2A7A6D-A85A-489C-BFAC-07E54F01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971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2020-12-02T09:05:00Z</dcterms:created>
  <dcterms:modified xsi:type="dcterms:W3CDTF">2024-07-15T08:55:00Z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