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CB7C52" w:rsidRPr="00857568" w:rsidRDefault="00CB7C52" w:rsidP="00CB7C5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857568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857568">
        <w:rPr>
          <w:rFonts w:ascii="Corbel" w:hAnsi="Corbel"/>
          <w:bCs/>
          <w:i/>
        </w:rPr>
        <w:t>UR</w:t>
      </w:r>
      <w:proofErr w:type="spellEnd"/>
      <w:r w:rsidRPr="00857568">
        <w:rPr>
          <w:rFonts w:ascii="Corbel" w:hAnsi="Corbel"/>
          <w:bCs/>
          <w:i/>
        </w:rPr>
        <w:t xml:space="preserve">  nr 12/2019</w:t>
      </w:r>
    </w:p>
    <w:p w14:paraId="598A8AA9" w14:textId="77777777" w:rsidR="00D17361" w:rsidRPr="00857568" w:rsidRDefault="00D17361" w:rsidP="00D1736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57568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5568AE83" w:rsidR="00D17361" w:rsidRPr="00857568" w:rsidRDefault="00D17361" w:rsidP="00D1736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5756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857568">
        <w:rPr>
          <w:rFonts w:ascii="Corbel" w:hAnsi="Corbel"/>
          <w:smallCaps/>
          <w:sz w:val="24"/>
          <w:szCs w:val="24"/>
        </w:rPr>
        <w:t>202</w:t>
      </w:r>
      <w:r w:rsidR="005B152E">
        <w:rPr>
          <w:rFonts w:ascii="Corbel" w:hAnsi="Corbel"/>
          <w:smallCaps/>
          <w:sz w:val="24"/>
          <w:szCs w:val="24"/>
        </w:rPr>
        <w:t>1</w:t>
      </w:r>
      <w:r w:rsidRPr="00857568">
        <w:rPr>
          <w:rFonts w:ascii="Corbel" w:hAnsi="Corbel"/>
          <w:smallCaps/>
          <w:sz w:val="24"/>
          <w:szCs w:val="24"/>
        </w:rPr>
        <w:t>-202</w:t>
      </w:r>
      <w:r w:rsidR="005B152E">
        <w:rPr>
          <w:rFonts w:ascii="Corbel" w:hAnsi="Corbel"/>
          <w:smallCaps/>
          <w:sz w:val="24"/>
          <w:szCs w:val="24"/>
        </w:rPr>
        <w:t>3</w:t>
      </w:r>
    </w:p>
    <w:p w14:paraId="42D65B55" w14:textId="17F8D852" w:rsidR="00D17361" w:rsidRPr="00857568" w:rsidRDefault="00D17361" w:rsidP="00D1736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57568">
        <w:rPr>
          <w:rFonts w:ascii="Corbel" w:hAnsi="Corbel"/>
          <w:sz w:val="20"/>
          <w:szCs w:val="20"/>
        </w:rPr>
        <w:t>Rok akademicki: 202</w:t>
      </w:r>
      <w:r w:rsidR="005B152E">
        <w:rPr>
          <w:rFonts w:ascii="Corbel" w:hAnsi="Corbel"/>
          <w:sz w:val="20"/>
          <w:szCs w:val="20"/>
        </w:rPr>
        <w:t>2</w:t>
      </w:r>
      <w:r w:rsidRPr="00857568">
        <w:rPr>
          <w:rFonts w:ascii="Corbel" w:hAnsi="Corbel"/>
          <w:sz w:val="20"/>
          <w:szCs w:val="20"/>
        </w:rPr>
        <w:t>/202</w:t>
      </w:r>
      <w:r w:rsidR="005B152E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672A6659" w14:textId="77777777" w:rsidR="00CB7C52" w:rsidRPr="00857568" w:rsidRDefault="00CB7C52" w:rsidP="00CB7C52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36EB10D4" w:rsidR="00CB7C52" w:rsidRPr="00857568" w:rsidRDefault="00CB7C52" w:rsidP="00857568">
      <w:pPr>
        <w:pStyle w:val="Punktygwne"/>
        <w:numPr>
          <w:ilvl w:val="0"/>
          <w:numId w:val="6"/>
        </w:numPr>
        <w:spacing w:before="0" w:after="0"/>
        <w:ind w:left="284"/>
        <w:rPr>
          <w:rFonts w:ascii="Corbel" w:hAnsi="Corbel"/>
          <w:szCs w:val="24"/>
        </w:rPr>
      </w:pPr>
      <w:r w:rsidRPr="00857568">
        <w:rPr>
          <w:rFonts w:ascii="Corbel" w:hAnsi="Corbel"/>
          <w:szCs w:val="24"/>
        </w:rPr>
        <w:t>Podstawowe informacje o przedmiocie</w:t>
      </w:r>
    </w:p>
    <w:p w14:paraId="3F36DDE3" w14:textId="77777777" w:rsidR="00857568" w:rsidRPr="00857568" w:rsidRDefault="00857568" w:rsidP="00857568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B7C52" w:rsidRPr="00857568" w14:paraId="1D263BB7" w14:textId="77777777" w:rsidTr="00F75A2D">
        <w:tc>
          <w:tcPr>
            <w:tcW w:w="2694" w:type="dxa"/>
            <w:vAlign w:val="center"/>
          </w:tcPr>
          <w:p w14:paraId="59701564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C006629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Produkt lokalny na rynku globalnym</w:t>
            </w:r>
          </w:p>
        </w:tc>
      </w:tr>
      <w:tr w:rsidR="00CB7C52" w:rsidRPr="00857568" w14:paraId="61122127" w14:textId="77777777" w:rsidTr="00F75A2D">
        <w:tc>
          <w:tcPr>
            <w:tcW w:w="2694" w:type="dxa"/>
            <w:vAlign w:val="center"/>
          </w:tcPr>
          <w:p w14:paraId="4CA29152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7160452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  <w:lang w:val="it-IT"/>
              </w:rPr>
              <w:t>E/II/GRiL/C-1.5</w:t>
            </w:r>
          </w:p>
        </w:tc>
      </w:tr>
      <w:tr w:rsidR="00CB7C52" w:rsidRPr="00857568" w14:paraId="4E2F8C33" w14:textId="77777777" w:rsidTr="00F75A2D">
        <w:tc>
          <w:tcPr>
            <w:tcW w:w="2694" w:type="dxa"/>
            <w:vAlign w:val="center"/>
          </w:tcPr>
          <w:p w14:paraId="19552E28" w14:textId="77777777" w:rsidR="00CB7C52" w:rsidRPr="00857568" w:rsidRDefault="00CB7C52" w:rsidP="00F75A2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B7C52" w:rsidRPr="00857568" w14:paraId="729EEB71" w14:textId="77777777" w:rsidTr="00F75A2D">
        <w:tc>
          <w:tcPr>
            <w:tcW w:w="2694" w:type="dxa"/>
            <w:vAlign w:val="center"/>
          </w:tcPr>
          <w:p w14:paraId="0A39E105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CB7C52" w:rsidRPr="00857568" w:rsidRDefault="00D17361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B7C52" w:rsidRPr="00857568" w14:paraId="048482E6" w14:textId="77777777" w:rsidTr="00F75A2D">
        <w:tc>
          <w:tcPr>
            <w:tcW w:w="2694" w:type="dxa"/>
            <w:vAlign w:val="center"/>
          </w:tcPr>
          <w:p w14:paraId="4B835047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B7C52" w:rsidRPr="00857568" w14:paraId="055D634D" w14:textId="77777777" w:rsidTr="00F75A2D">
        <w:tc>
          <w:tcPr>
            <w:tcW w:w="2694" w:type="dxa"/>
            <w:vAlign w:val="center"/>
          </w:tcPr>
          <w:p w14:paraId="448A1CED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D17361" w:rsidRPr="0085756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CB7C52" w:rsidRPr="00857568" w14:paraId="3A488BE5" w14:textId="77777777" w:rsidTr="00F75A2D">
        <w:tc>
          <w:tcPr>
            <w:tcW w:w="2694" w:type="dxa"/>
            <w:vAlign w:val="center"/>
          </w:tcPr>
          <w:p w14:paraId="04C0481C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5756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CB7C52" w:rsidRPr="00857568" w14:paraId="5C70B2EB" w14:textId="77777777" w:rsidTr="00F75A2D">
        <w:tc>
          <w:tcPr>
            <w:tcW w:w="2694" w:type="dxa"/>
            <w:vAlign w:val="center"/>
          </w:tcPr>
          <w:p w14:paraId="7C3992E0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198FADCC" w:rsidR="00CB7C52" w:rsidRPr="00857568" w:rsidRDefault="00616209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B7C52" w:rsidRPr="0085756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CB7C52" w:rsidRPr="00857568" w14:paraId="58954631" w14:textId="77777777" w:rsidTr="00F75A2D">
        <w:tc>
          <w:tcPr>
            <w:tcW w:w="2694" w:type="dxa"/>
            <w:vAlign w:val="center"/>
          </w:tcPr>
          <w:p w14:paraId="47AAF248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9A16E3F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CB7C52" w:rsidRPr="00857568" w14:paraId="6C505C59" w14:textId="77777777" w:rsidTr="00F75A2D">
        <w:tc>
          <w:tcPr>
            <w:tcW w:w="2694" w:type="dxa"/>
            <w:vAlign w:val="center"/>
          </w:tcPr>
          <w:p w14:paraId="5863A118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CB7C52" w:rsidRPr="00857568" w14:paraId="2786482B" w14:textId="77777777" w:rsidTr="00F75A2D">
        <w:tc>
          <w:tcPr>
            <w:tcW w:w="2694" w:type="dxa"/>
            <w:vAlign w:val="center"/>
          </w:tcPr>
          <w:p w14:paraId="13A990D4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B7C52" w:rsidRPr="00857568" w14:paraId="3E9548C5" w14:textId="77777777" w:rsidTr="00F75A2D">
        <w:tc>
          <w:tcPr>
            <w:tcW w:w="2694" w:type="dxa"/>
            <w:vAlign w:val="center"/>
          </w:tcPr>
          <w:p w14:paraId="69C2AF6E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CB7C52" w:rsidRPr="00857568" w14:paraId="799C5BD1" w14:textId="77777777" w:rsidTr="00F75A2D">
        <w:tc>
          <w:tcPr>
            <w:tcW w:w="2694" w:type="dxa"/>
            <w:vAlign w:val="center"/>
          </w:tcPr>
          <w:p w14:paraId="471FE442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4DE066A3" w14:textId="77777777" w:rsidR="00CB7C52" w:rsidRPr="00857568" w:rsidRDefault="00CB7C52" w:rsidP="00CB7C5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57568">
        <w:rPr>
          <w:rFonts w:ascii="Corbel" w:hAnsi="Corbel"/>
          <w:sz w:val="24"/>
          <w:szCs w:val="24"/>
        </w:rPr>
        <w:t xml:space="preserve">* </w:t>
      </w:r>
      <w:r w:rsidRPr="00857568">
        <w:rPr>
          <w:rFonts w:ascii="Corbel" w:hAnsi="Corbel"/>
          <w:i/>
          <w:sz w:val="24"/>
          <w:szCs w:val="24"/>
        </w:rPr>
        <w:t>-</w:t>
      </w:r>
      <w:proofErr w:type="spellStart"/>
      <w:r w:rsidRPr="00857568">
        <w:rPr>
          <w:rFonts w:ascii="Corbel" w:hAnsi="Corbel"/>
          <w:b w:val="0"/>
          <w:i/>
          <w:sz w:val="24"/>
          <w:szCs w:val="24"/>
        </w:rPr>
        <w:t>opcjonalni</w:t>
      </w:r>
      <w:r w:rsidRPr="00857568">
        <w:rPr>
          <w:rFonts w:ascii="Corbel" w:hAnsi="Corbel"/>
          <w:b w:val="0"/>
          <w:sz w:val="24"/>
          <w:szCs w:val="24"/>
        </w:rPr>
        <w:t>e,</w:t>
      </w:r>
      <w:r w:rsidRPr="00857568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857568">
        <w:rPr>
          <w:rFonts w:ascii="Corbel" w:hAnsi="Corbel"/>
          <w:b w:val="0"/>
          <w:i/>
          <w:sz w:val="24"/>
          <w:szCs w:val="24"/>
        </w:rPr>
        <w:t xml:space="preserve"> z ustaleniami w Jednostce</w:t>
      </w:r>
    </w:p>
    <w:p w14:paraId="7E0A0F74" w14:textId="77777777" w:rsidR="00CB7C52" w:rsidRPr="00857568" w:rsidRDefault="00CB7C52" w:rsidP="00CB7C52">
      <w:pPr>
        <w:pStyle w:val="Podpunkty"/>
        <w:ind w:left="284"/>
        <w:rPr>
          <w:rFonts w:ascii="Corbel" w:hAnsi="Corbel"/>
          <w:sz w:val="24"/>
          <w:szCs w:val="24"/>
        </w:rPr>
      </w:pPr>
      <w:r w:rsidRPr="00857568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857568">
        <w:rPr>
          <w:rFonts w:ascii="Corbel" w:hAnsi="Corbel"/>
          <w:sz w:val="24"/>
          <w:szCs w:val="24"/>
        </w:rPr>
        <w:t>ECTS</w:t>
      </w:r>
      <w:proofErr w:type="spellEnd"/>
      <w:r w:rsidRPr="00857568">
        <w:rPr>
          <w:rFonts w:ascii="Corbel" w:hAnsi="Corbel"/>
          <w:sz w:val="24"/>
          <w:szCs w:val="24"/>
        </w:rPr>
        <w:t xml:space="preserve"> </w:t>
      </w:r>
    </w:p>
    <w:p w14:paraId="5DAB6C7B" w14:textId="77777777" w:rsidR="00CB7C52" w:rsidRPr="00857568" w:rsidRDefault="00CB7C52" w:rsidP="00CB7C5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CB7C52" w:rsidRPr="00857568" w14:paraId="4A00F406" w14:textId="77777777" w:rsidTr="00F75A2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568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56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7568">
              <w:rPr>
                <w:rFonts w:ascii="Corbel" w:hAnsi="Corbel"/>
                <w:szCs w:val="24"/>
              </w:rPr>
              <w:t>Wykł</w:t>
            </w:r>
            <w:proofErr w:type="spellEnd"/>
            <w:r w:rsidRPr="0085756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56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7568">
              <w:rPr>
                <w:rFonts w:ascii="Corbel" w:hAnsi="Corbel"/>
                <w:szCs w:val="24"/>
              </w:rPr>
              <w:t>Konw</w:t>
            </w:r>
            <w:proofErr w:type="spellEnd"/>
            <w:r w:rsidRPr="0085756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56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7568">
              <w:rPr>
                <w:rFonts w:ascii="Corbel" w:hAnsi="Corbel"/>
                <w:szCs w:val="24"/>
              </w:rPr>
              <w:t>Sem</w:t>
            </w:r>
            <w:proofErr w:type="spellEnd"/>
            <w:r w:rsidRPr="0085756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7568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7568">
              <w:rPr>
                <w:rFonts w:ascii="Corbel" w:hAnsi="Corbel"/>
                <w:szCs w:val="24"/>
              </w:rPr>
              <w:t>Prakt</w:t>
            </w:r>
            <w:proofErr w:type="spellEnd"/>
            <w:r w:rsidRPr="0085756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56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57568">
              <w:rPr>
                <w:rFonts w:ascii="Corbel" w:hAnsi="Corbel"/>
                <w:b/>
                <w:szCs w:val="24"/>
              </w:rPr>
              <w:t xml:space="preserve">Liczba pkt. </w:t>
            </w:r>
            <w:proofErr w:type="spellStart"/>
            <w:r w:rsidRPr="00857568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CB7C52" w:rsidRPr="00857568" w14:paraId="0869A5D5" w14:textId="77777777" w:rsidTr="00723B4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41BE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6E99D126" w:rsidR="00CB7C52" w:rsidRPr="00857568" w:rsidRDefault="00616209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4EAFD9C" w14:textId="77777777" w:rsidR="00C62EF9" w:rsidRPr="00857568" w:rsidRDefault="00C62EF9" w:rsidP="00CB7C5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CB7C52" w:rsidRPr="00857568" w:rsidRDefault="00CB7C52" w:rsidP="00CB7C5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57568">
        <w:rPr>
          <w:rFonts w:ascii="Corbel" w:hAnsi="Corbel"/>
          <w:smallCaps w:val="0"/>
          <w:szCs w:val="24"/>
        </w:rPr>
        <w:t>1.2.</w:t>
      </w:r>
      <w:r w:rsidRPr="00857568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123947C" w14:textId="77777777" w:rsidR="00C62EF9" w:rsidRPr="00857568" w:rsidRDefault="00C62EF9" w:rsidP="00C62EF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5756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85756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857568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8575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C62EF9" w:rsidRPr="00857568" w:rsidRDefault="00C62EF9" w:rsidP="00C62EF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57568">
        <w:rPr>
          <w:rFonts w:ascii="MS Gothic" w:eastAsia="MS Gothic" w:hAnsi="MS Gothic" w:cs="MS Gothic" w:hint="eastAsia"/>
          <w:b w:val="0"/>
          <w:szCs w:val="24"/>
        </w:rPr>
        <w:t>☐</w:t>
      </w:r>
      <w:r w:rsidRPr="0085756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D17361" w:rsidRPr="00857568" w:rsidRDefault="00D17361" w:rsidP="00CB7C5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7C2A5C63" w14:textId="77777777" w:rsidR="00C62EF9" w:rsidRPr="00857568" w:rsidRDefault="00CB7C52" w:rsidP="00C62EF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57568">
        <w:rPr>
          <w:rFonts w:ascii="Corbel" w:hAnsi="Corbel"/>
          <w:smallCaps w:val="0"/>
          <w:szCs w:val="24"/>
        </w:rPr>
        <w:t xml:space="preserve">1.3 </w:t>
      </w:r>
      <w:r w:rsidRPr="00857568">
        <w:rPr>
          <w:rFonts w:ascii="Corbel" w:hAnsi="Corbel"/>
          <w:smallCaps w:val="0"/>
          <w:szCs w:val="24"/>
        </w:rPr>
        <w:tab/>
      </w:r>
      <w:r w:rsidR="00C62EF9" w:rsidRPr="00857568">
        <w:rPr>
          <w:rFonts w:ascii="Corbel" w:hAnsi="Corbel"/>
          <w:smallCaps w:val="0"/>
          <w:szCs w:val="24"/>
        </w:rPr>
        <w:t xml:space="preserve">Forma zaliczenia przedmiotu (z toku) </w:t>
      </w:r>
      <w:r w:rsidR="00C62EF9" w:rsidRPr="0085756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77777777" w:rsidR="00C62EF9" w:rsidRPr="00857568" w:rsidRDefault="00C62EF9" w:rsidP="00C62EF9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857568">
        <w:rPr>
          <w:rFonts w:ascii="Corbel" w:hAnsi="Corbel"/>
          <w:b w:val="0"/>
          <w:smallCaps w:val="0"/>
          <w:szCs w:val="24"/>
        </w:rPr>
        <w:t>zaliczenie z oceną</w:t>
      </w:r>
    </w:p>
    <w:p w14:paraId="3DEEC669" w14:textId="77777777" w:rsidR="00E960BB" w:rsidRPr="00857568" w:rsidRDefault="00E960BB" w:rsidP="00C62EF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261BAAD1" w14:textId="77777777" w:rsidR="00E960BB" w:rsidRPr="0085756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5756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57568" w14:paraId="23A880A8" w14:textId="77777777" w:rsidTr="00745302">
        <w:tc>
          <w:tcPr>
            <w:tcW w:w="9670" w:type="dxa"/>
          </w:tcPr>
          <w:p w14:paraId="0C0342D1" w14:textId="77777777" w:rsidR="0085747A" w:rsidRPr="00857568" w:rsidRDefault="00CB7C52" w:rsidP="00D1736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Znajomość zasad funkcjonowania rynku, globalizacji gospodarki oraz podstaw marketingu.</w:t>
            </w:r>
          </w:p>
        </w:tc>
      </w:tr>
    </w:tbl>
    <w:p w14:paraId="3656B9AB" w14:textId="77777777" w:rsidR="00153C41" w:rsidRPr="0085756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FB0818" w14:textId="77777777" w:rsidR="00C62EF9" w:rsidRPr="00857568" w:rsidRDefault="00C62EF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9F31CB" w14:textId="77777777" w:rsidR="00C62EF9" w:rsidRPr="00857568" w:rsidRDefault="00C62EF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3128261" w14:textId="77777777" w:rsidR="00C62EF9" w:rsidRPr="00857568" w:rsidRDefault="00C62EF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85756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57568">
        <w:rPr>
          <w:rFonts w:ascii="Corbel" w:hAnsi="Corbel"/>
          <w:szCs w:val="24"/>
        </w:rPr>
        <w:t>3.</w:t>
      </w:r>
      <w:r w:rsidR="00A84C85" w:rsidRPr="00857568">
        <w:rPr>
          <w:rFonts w:ascii="Corbel" w:hAnsi="Corbel"/>
          <w:szCs w:val="24"/>
        </w:rPr>
        <w:t>cele, efekty uczenia się</w:t>
      </w:r>
      <w:r w:rsidR="0085747A" w:rsidRPr="00857568">
        <w:rPr>
          <w:rFonts w:ascii="Corbel" w:hAnsi="Corbel"/>
          <w:szCs w:val="24"/>
        </w:rPr>
        <w:t xml:space="preserve"> , treści Programowe i stosowane metody Dydaktyczne</w:t>
      </w:r>
    </w:p>
    <w:p w14:paraId="62486C05" w14:textId="77777777" w:rsidR="0085747A" w:rsidRPr="0085756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85756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57568">
        <w:rPr>
          <w:rFonts w:ascii="Corbel" w:hAnsi="Corbel"/>
          <w:sz w:val="24"/>
          <w:szCs w:val="24"/>
        </w:rPr>
        <w:t xml:space="preserve">3.1 </w:t>
      </w:r>
      <w:r w:rsidR="00C05F44" w:rsidRPr="00857568">
        <w:rPr>
          <w:rFonts w:ascii="Corbel" w:hAnsi="Corbel"/>
          <w:sz w:val="24"/>
          <w:szCs w:val="24"/>
        </w:rPr>
        <w:t>Cele przedmiotu</w:t>
      </w:r>
    </w:p>
    <w:p w14:paraId="4101652C" w14:textId="77777777" w:rsidR="00F83B28" w:rsidRPr="0085756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B7C52" w:rsidRPr="00857568" w14:paraId="2628C1A2" w14:textId="77777777" w:rsidTr="00923D7D">
        <w:tc>
          <w:tcPr>
            <w:tcW w:w="851" w:type="dxa"/>
            <w:vAlign w:val="center"/>
          </w:tcPr>
          <w:p w14:paraId="5372B5A4" w14:textId="77777777" w:rsidR="00CB7C52" w:rsidRPr="00857568" w:rsidRDefault="00CB7C52" w:rsidP="00F75A2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24203FD" w14:textId="77777777" w:rsidR="00CB7C52" w:rsidRPr="00857568" w:rsidRDefault="00CB7C52" w:rsidP="00D17361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Przekazanie studentom wiedzy na temat produktu lokalnego i regionalnego.</w:t>
            </w:r>
          </w:p>
        </w:tc>
      </w:tr>
      <w:tr w:rsidR="00CB7C52" w:rsidRPr="00857568" w14:paraId="1C9CD0DC" w14:textId="77777777" w:rsidTr="00923D7D">
        <w:tc>
          <w:tcPr>
            <w:tcW w:w="851" w:type="dxa"/>
            <w:vAlign w:val="center"/>
          </w:tcPr>
          <w:p w14:paraId="550CF7E8" w14:textId="77777777" w:rsidR="00CB7C52" w:rsidRPr="00857568" w:rsidRDefault="00CB7C52" w:rsidP="00F75A2D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EC8A403" w14:textId="77777777" w:rsidR="00CB7C52" w:rsidRPr="00857568" w:rsidRDefault="00CB7C52" w:rsidP="00D17361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Zapoznanie studentów z uwarunkowaniami rozwoju produktu lokalnego i regionalnego w kontekście procesu globalizacji konsumpcji.</w:t>
            </w:r>
          </w:p>
        </w:tc>
      </w:tr>
      <w:tr w:rsidR="00CB7C52" w:rsidRPr="00857568" w14:paraId="33C67646" w14:textId="77777777" w:rsidTr="00923D7D">
        <w:tc>
          <w:tcPr>
            <w:tcW w:w="851" w:type="dxa"/>
            <w:vAlign w:val="center"/>
          </w:tcPr>
          <w:p w14:paraId="53C0B3C4" w14:textId="77777777" w:rsidR="00CB7C52" w:rsidRPr="00857568" w:rsidRDefault="00CB7C52" w:rsidP="00F75A2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1138628" w14:textId="77777777" w:rsidR="00CB7C52" w:rsidRPr="00857568" w:rsidRDefault="00CB7C52" w:rsidP="00D17361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Nabycie przez studentów umiejętności analizy rozwoju produktu lokalnego i regionalnego w kontekście procesu globalizacji konsumpcji.</w:t>
            </w:r>
          </w:p>
        </w:tc>
      </w:tr>
    </w:tbl>
    <w:p w14:paraId="4B99056E" w14:textId="77777777" w:rsidR="0085747A" w:rsidRPr="0085756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85756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57568">
        <w:rPr>
          <w:rFonts w:ascii="Corbel" w:hAnsi="Corbel"/>
          <w:b/>
          <w:sz w:val="24"/>
          <w:szCs w:val="24"/>
        </w:rPr>
        <w:t xml:space="preserve">3.2 </w:t>
      </w:r>
      <w:r w:rsidR="001D7B54" w:rsidRPr="00857568">
        <w:rPr>
          <w:rFonts w:ascii="Corbel" w:hAnsi="Corbel"/>
          <w:b/>
          <w:sz w:val="24"/>
          <w:szCs w:val="24"/>
        </w:rPr>
        <w:t xml:space="preserve">Efekty </w:t>
      </w:r>
      <w:r w:rsidR="00C05F44" w:rsidRPr="0085756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57568">
        <w:rPr>
          <w:rFonts w:ascii="Corbel" w:hAnsi="Corbel"/>
          <w:b/>
          <w:sz w:val="24"/>
          <w:szCs w:val="24"/>
        </w:rPr>
        <w:t>dla przedmiotu</w:t>
      </w:r>
    </w:p>
    <w:p w14:paraId="1299C43A" w14:textId="77777777" w:rsidR="001D7B54" w:rsidRPr="0085756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57568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857568" w:rsidRDefault="0085747A" w:rsidP="001D07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5756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5756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5756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857568" w:rsidRDefault="0085747A" w:rsidP="001D07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5756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5756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857568" w:rsidRDefault="0085747A" w:rsidP="001D07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5756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B7C52" w:rsidRPr="00857568" w14:paraId="04448BB0" w14:textId="77777777" w:rsidTr="005E6E85">
        <w:tc>
          <w:tcPr>
            <w:tcW w:w="1701" w:type="dxa"/>
          </w:tcPr>
          <w:p w14:paraId="4FCA5964" w14:textId="77777777" w:rsidR="00CB7C52" w:rsidRPr="00857568" w:rsidRDefault="00CB7C52" w:rsidP="001D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752A582F" w14:textId="77777777" w:rsidR="00CB7C52" w:rsidRPr="00857568" w:rsidRDefault="00CB7C52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Definiuje podstawowe zagadnienia z zakresu globalizacji konsumpcji oraz rozwoju produktu regionalnego i lokalnego.</w:t>
            </w:r>
          </w:p>
        </w:tc>
        <w:tc>
          <w:tcPr>
            <w:tcW w:w="1873" w:type="dxa"/>
          </w:tcPr>
          <w:p w14:paraId="27F8033C" w14:textId="77777777" w:rsidR="00CB7C52" w:rsidRPr="00857568" w:rsidRDefault="00CB7C52" w:rsidP="001D077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CB7C52" w:rsidRPr="00857568" w14:paraId="62B53722" w14:textId="77777777" w:rsidTr="00D17361">
        <w:trPr>
          <w:trHeight w:val="911"/>
        </w:trPr>
        <w:tc>
          <w:tcPr>
            <w:tcW w:w="1701" w:type="dxa"/>
          </w:tcPr>
          <w:p w14:paraId="56A76B19" w14:textId="77777777" w:rsidR="00CB7C52" w:rsidRPr="00857568" w:rsidRDefault="00CB7C52" w:rsidP="001D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38484FE" w14:textId="77777777" w:rsidR="00CB7C52" w:rsidRPr="00857568" w:rsidRDefault="00CB7C52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 xml:space="preserve">Właściwie analizuje procesy i działania  marketingowe zmierzające do  rozwoju produktu lokalnego na rynku globalnym. </w:t>
            </w:r>
          </w:p>
        </w:tc>
        <w:tc>
          <w:tcPr>
            <w:tcW w:w="1873" w:type="dxa"/>
          </w:tcPr>
          <w:p w14:paraId="3CFCD0C1" w14:textId="77777777" w:rsidR="00CB7C52" w:rsidRPr="00857568" w:rsidRDefault="00CB7C52" w:rsidP="001D077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K_U01</w:t>
            </w:r>
          </w:p>
          <w:p w14:paraId="4DDBEF00" w14:textId="77777777" w:rsidR="00CB7C52" w:rsidRPr="00857568" w:rsidRDefault="00CB7C52" w:rsidP="001D077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B7C52" w:rsidRPr="00857568" w14:paraId="0B3899B1" w14:textId="77777777" w:rsidTr="005E6E85">
        <w:tc>
          <w:tcPr>
            <w:tcW w:w="1701" w:type="dxa"/>
          </w:tcPr>
          <w:p w14:paraId="41960800" w14:textId="77777777" w:rsidR="00CB7C52" w:rsidRPr="00857568" w:rsidRDefault="00CB7C52" w:rsidP="001D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B738353" w14:textId="77777777" w:rsidR="00CB7C52" w:rsidRPr="00857568" w:rsidRDefault="00CB7C52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Opracowuje strategię rozwoju produktu lokalnego dla wybranej jednostki terytorialnej, bazując na umiejętności pozyskiwania i analizowania danych dotyczących procesu rozwoju  badanego podmiotu.</w:t>
            </w:r>
          </w:p>
        </w:tc>
        <w:tc>
          <w:tcPr>
            <w:tcW w:w="1873" w:type="dxa"/>
          </w:tcPr>
          <w:p w14:paraId="5E6EAEE4" w14:textId="77777777" w:rsidR="00CB7C52" w:rsidRPr="00857568" w:rsidRDefault="00CB7C52" w:rsidP="001D077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CB7C52" w:rsidRPr="00857568" w14:paraId="45CF162C" w14:textId="77777777" w:rsidTr="005E6E85">
        <w:tc>
          <w:tcPr>
            <w:tcW w:w="1701" w:type="dxa"/>
          </w:tcPr>
          <w:p w14:paraId="78C3198C" w14:textId="77777777" w:rsidR="00CB7C52" w:rsidRPr="00857568" w:rsidRDefault="00CB7C52" w:rsidP="001D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3B20A34" w14:textId="77777777" w:rsidR="00CB7C52" w:rsidRPr="00857568" w:rsidRDefault="00CB7C52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Potrafi pracować w zespole, realizując postawione zadania i wskazując własne propozycje w zakresie rozstrzygnięcia problemu.</w:t>
            </w:r>
          </w:p>
        </w:tc>
        <w:tc>
          <w:tcPr>
            <w:tcW w:w="1873" w:type="dxa"/>
          </w:tcPr>
          <w:p w14:paraId="1F557C71" w14:textId="77777777" w:rsidR="00CB7C52" w:rsidRPr="00857568" w:rsidRDefault="00443A91" w:rsidP="001D077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K_U</w:t>
            </w:r>
            <w:r w:rsidR="00CB7C52" w:rsidRPr="00857568">
              <w:rPr>
                <w:rFonts w:ascii="Corbel" w:hAnsi="Corbel"/>
                <w:sz w:val="24"/>
                <w:szCs w:val="24"/>
              </w:rPr>
              <w:t>11</w:t>
            </w:r>
          </w:p>
          <w:p w14:paraId="3461D779" w14:textId="77777777" w:rsidR="00CB7C52" w:rsidRPr="00857568" w:rsidRDefault="00CB7C52" w:rsidP="001D077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CF2D8B6" w14:textId="77777777" w:rsidR="0085747A" w:rsidRPr="0085756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85756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57568">
        <w:rPr>
          <w:rFonts w:ascii="Corbel" w:hAnsi="Corbel"/>
          <w:b/>
          <w:sz w:val="24"/>
          <w:szCs w:val="24"/>
        </w:rPr>
        <w:t>3.3</w:t>
      </w:r>
      <w:r w:rsidR="00C65A30" w:rsidRPr="00857568">
        <w:rPr>
          <w:rFonts w:ascii="Corbel" w:hAnsi="Corbel"/>
          <w:b/>
          <w:sz w:val="24"/>
          <w:szCs w:val="24"/>
        </w:rPr>
        <w:t xml:space="preserve"> </w:t>
      </w:r>
      <w:r w:rsidR="0085747A" w:rsidRPr="00857568">
        <w:rPr>
          <w:rFonts w:ascii="Corbel" w:hAnsi="Corbel"/>
          <w:b/>
          <w:sz w:val="24"/>
          <w:szCs w:val="24"/>
        </w:rPr>
        <w:t>T</w:t>
      </w:r>
      <w:r w:rsidR="001D7B54" w:rsidRPr="00857568">
        <w:rPr>
          <w:rFonts w:ascii="Corbel" w:hAnsi="Corbel"/>
          <w:b/>
          <w:sz w:val="24"/>
          <w:szCs w:val="24"/>
        </w:rPr>
        <w:t xml:space="preserve">reści programowe </w:t>
      </w:r>
    </w:p>
    <w:p w14:paraId="0FB78278" w14:textId="77777777" w:rsidR="00066416" w:rsidRPr="00857568" w:rsidRDefault="0006641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6CF59E3" w14:textId="77777777" w:rsidR="00D50927" w:rsidRPr="00857568" w:rsidRDefault="00D50927" w:rsidP="00D5092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57568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50927" w:rsidRPr="00857568" w14:paraId="587EA2A8" w14:textId="77777777" w:rsidTr="00F75A2D">
        <w:tc>
          <w:tcPr>
            <w:tcW w:w="9639" w:type="dxa"/>
          </w:tcPr>
          <w:p w14:paraId="35113026" w14:textId="77777777" w:rsidR="00D50927" w:rsidRPr="00857568" w:rsidRDefault="00D50927" w:rsidP="001D077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0927" w:rsidRPr="00857568" w14:paraId="673262AA" w14:textId="77777777" w:rsidTr="00F75A2D">
        <w:tc>
          <w:tcPr>
            <w:tcW w:w="9639" w:type="dxa"/>
          </w:tcPr>
          <w:p w14:paraId="2D5FF709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Rynek globalny – założenia i uwarunkowania rozwoju</w:t>
            </w:r>
          </w:p>
        </w:tc>
      </w:tr>
      <w:tr w:rsidR="00D50927" w:rsidRPr="00857568" w14:paraId="6504445D" w14:textId="77777777" w:rsidTr="00F75A2D">
        <w:tc>
          <w:tcPr>
            <w:tcW w:w="9639" w:type="dxa"/>
          </w:tcPr>
          <w:p w14:paraId="3B0369BA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Konsument na rynku globalnym – cechy , tendencje zmian</w:t>
            </w:r>
          </w:p>
        </w:tc>
      </w:tr>
      <w:tr w:rsidR="00D50927" w:rsidRPr="00857568" w14:paraId="6BBA80AA" w14:textId="77777777" w:rsidTr="00F75A2D">
        <w:tc>
          <w:tcPr>
            <w:tcW w:w="9639" w:type="dxa"/>
          </w:tcPr>
          <w:p w14:paraId="3B0CF1C0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Globalizacja konsumpcji a postawy konsumentów wobec produktów lokalnych</w:t>
            </w:r>
          </w:p>
        </w:tc>
      </w:tr>
      <w:tr w:rsidR="00D50927" w:rsidRPr="00857568" w14:paraId="1BE34C63" w14:textId="77777777" w:rsidTr="00F75A2D">
        <w:tc>
          <w:tcPr>
            <w:tcW w:w="9639" w:type="dxa"/>
          </w:tcPr>
          <w:p w14:paraId="47768015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Istota i cechy produktu lokalnego w świetle założeń koncepcji marketingu terytorialnego oraz marketingu międzynarodowego i globalnego</w:t>
            </w:r>
          </w:p>
        </w:tc>
      </w:tr>
      <w:tr w:rsidR="00D50927" w:rsidRPr="00857568" w14:paraId="015029FA" w14:textId="77777777" w:rsidTr="00F75A2D">
        <w:tc>
          <w:tcPr>
            <w:tcW w:w="9639" w:type="dxa"/>
          </w:tcPr>
          <w:p w14:paraId="5D0E28DD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  <w:lang w:eastAsia="pl-PL"/>
              </w:rPr>
              <w:t>Regulacje prawne, certyfikacja produktów regionalnych i lokalnych, produkt regionalny i lokalny a produkt tradycyjny i ekologiczny</w:t>
            </w:r>
          </w:p>
        </w:tc>
      </w:tr>
      <w:tr w:rsidR="00D50927" w:rsidRPr="00857568" w14:paraId="03DEE010" w14:textId="77777777" w:rsidTr="00F75A2D">
        <w:tc>
          <w:tcPr>
            <w:tcW w:w="9639" w:type="dxa"/>
          </w:tcPr>
          <w:p w14:paraId="5460BD69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 xml:space="preserve">Zasady i etapy procesu kreowania produktu lokalnego – wizerunek i marka produktu lokalnego </w:t>
            </w:r>
          </w:p>
        </w:tc>
      </w:tr>
      <w:tr w:rsidR="00D50927" w:rsidRPr="00857568" w14:paraId="39136FBD" w14:textId="77777777" w:rsidTr="00F75A2D">
        <w:tc>
          <w:tcPr>
            <w:tcW w:w="9639" w:type="dxa"/>
          </w:tcPr>
          <w:p w14:paraId="46D36F92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 xml:space="preserve">Identyfikacja  wzorcowych produktów lokalnych – studium przypadku </w:t>
            </w:r>
          </w:p>
        </w:tc>
      </w:tr>
      <w:tr w:rsidR="00D50927" w:rsidRPr="00857568" w14:paraId="63836938" w14:textId="77777777" w:rsidTr="00F75A2D">
        <w:tc>
          <w:tcPr>
            <w:tcW w:w="9639" w:type="dxa"/>
          </w:tcPr>
          <w:p w14:paraId="7443C10F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 xml:space="preserve">Proces tworzenia własnej koncepcji produktu lokalnego  </w:t>
            </w:r>
          </w:p>
        </w:tc>
      </w:tr>
      <w:tr w:rsidR="00D50927" w:rsidRPr="00857568" w14:paraId="74EF93BB" w14:textId="77777777" w:rsidTr="00F75A2D">
        <w:tc>
          <w:tcPr>
            <w:tcW w:w="9639" w:type="dxa"/>
          </w:tcPr>
          <w:p w14:paraId="4B09322C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Prezentacja własnej koncepcji produktu lokalnego, dyskusja w grupie, wnioski</w:t>
            </w:r>
          </w:p>
        </w:tc>
      </w:tr>
    </w:tbl>
    <w:p w14:paraId="1FC39945" w14:textId="77777777" w:rsidR="0085747A" w:rsidRPr="0085756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3B82D2" w14:textId="77777777" w:rsidR="0085747A" w:rsidRPr="0085756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57568">
        <w:rPr>
          <w:rFonts w:ascii="Corbel" w:hAnsi="Corbel"/>
          <w:smallCaps w:val="0"/>
          <w:szCs w:val="24"/>
        </w:rPr>
        <w:t>3.4 Metody dydaktyczne</w:t>
      </w:r>
    </w:p>
    <w:p w14:paraId="56551167" w14:textId="77777777" w:rsidR="00D50927" w:rsidRPr="00857568" w:rsidRDefault="00D50927" w:rsidP="00D5092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57568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="001D0772" w:rsidRPr="00857568">
        <w:rPr>
          <w:rFonts w:ascii="Corbel" w:hAnsi="Corbel"/>
          <w:b w:val="0"/>
          <w:smallCaps w:val="0"/>
          <w:szCs w:val="24"/>
        </w:rPr>
        <w:t>.</w:t>
      </w:r>
    </w:p>
    <w:p w14:paraId="0562CB0E" w14:textId="77777777" w:rsidR="00D50927" w:rsidRPr="00857568" w:rsidRDefault="00D50927" w:rsidP="00D5092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FB1868" w14:textId="77777777" w:rsidR="0085747A" w:rsidRPr="0085756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57568">
        <w:rPr>
          <w:rFonts w:ascii="Corbel" w:hAnsi="Corbel"/>
          <w:smallCaps w:val="0"/>
          <w:szCs w:val="24"/>
        </w:rPr>
        <w:t xml:space="preserve">4. </w:t>
      </w:r>
      <w:r w:rsidR="0085747A" w:rsidRPr="00857568">
        <w:rPr>
          <w:rFonts w:ascii="Corbel" w:hAnsi="Corbel"/>
          <w:smallCaps w:val="0"/>
          <w:szCs w:val="24"/>
        </w:rPr>
        <w:t>METODY I KRYTERIA OCENY</w:t>
      </w:r>
    </w:p>
    <w:p w14:paraId="34CE0A41" w14:textId="77777777" w:rsidR="00923D7D" w:rsidRPr="0085756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85756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5756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57568">
        <w:rPr>
          <w:rFonts w:ascii="Corbel" w:hAnsi="Corbel"/>
          <w:smallCaps w:val="0"/>
          <w:szCs w:val="24"/>
        </w:rPr>
        <w:t>uczenia się</w:t>
      </w:r>
    </w:p>
    <w:p w14:paraId="62EBF3C5" w14:textId="77777777" w:rsidR="0085747A" w:rsidRPr="0085756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857568" w14:paraId="16540711" w14:textId="77777777" w:rsidTr="00C05F44">
        <w:tc>
          <w:tcPr>
            <w:tcW w:w="1985" w:type="dxa"/>
            <w:vAlign w:val="center"/>
          </w:tcPr>
          <w:p w14:paraId="59C1A4F7" w14:textId="77777777" w:rsidR="0085747A" w:rsidRPr="0085756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857568" w:rsidRDefault="00F974DA" w:rsidP="001D07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85756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D98A12B" w14:textId="77777777" w:rsidR="0085747A" w:rsidRPr="0085756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50927" w:rsidRPr="00857568" w14:paraId="7C3257FB" w14:textId="77777777" w:rsidTr="00C05F44">
        <w:tc>
          <w:tcPr>
            <w:tcW w:w="1985" w:type="dxa"/>
          </w:tcPr>
          <w:p w14:paraId="4EEBB90D" w14:textId="77777777" w:rsidR="00D50927" w:rsidRPr="00857568" w:rsidRDefault="00D50927" w:rsidP="001D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4E0D8DF5" w14:textId="77777777" w:rsidR="00D50927" w:rsidRPr="00857568" w:rsidRDefault="00D50927" w:rsidP="001D077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7F626B56" w14:textId="77777777" w:rsidR="00D50927" w:rsidRPr="00857568" w:rsidRDefault="001D0772" w:rsidP="001D07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50927" w:rsidRPr="00857568" w14:paraId="028FEE65" w14:textId="77777777" w:rsidTr="00C05F44">
        <w:tc>
          <w:tcPr>
            <w:tcW w:w="1985" w:type="dxa"/>
          </w:tcPr>
          <w:p w14:paraId="69FEFE27" w14:textId="77777777" w:rsidR="00D50927" w:rsidRPr="00857568" w:rsidRDefault="00D50927" w:rsidP="001D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596B2623" w14:textId="77777777" w:rsidR="00D50927" w:rsidRPr="00857568" w:rsidRDefault="00D50927" w:rsidP="001D077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</w:t>
            </w:r>
          </w:p>
        </w:tc>
        <w:tc>
          <w:tcPr>
            <w:tcW w:w="2126" w:type="dxa"/>
          </w:tcPr>
          <w:p w14:paraId="04C64560" w14:textId="77777777" w:rsidR="00D50927" w:rsidRPr="00857568" w:rsidRDefault="001D0772" w:rsidP="001D07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50927" w:rsidRPr="00857568" w14:paraId="098B38C2" w14:textId="77777777" w:rsidTr="00D5092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D746F" w14:textId="77777777" w:rsidR="00D50927" w:rsidRPr="00857568" w:rsidRDefault="00D50927" w:rsidP="001D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B5F40" w14:textId="77777777" w:rsidR="00D50927" w:rsidRPr="00857568" w:rsidRDefault="00D50927" w:rsidP="001D077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83C4" w14:textId="77777777" w:rsidR="00D50927" w:rsidRPr="00857568" w:rsidRDefault="001D0772" w:rsidP="001D07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50927" w:rsidRPr="00857568" w14:paraId="1F69C98A" w14:textId="77777777" w:rsidTr="00D5092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E71B" w14:textId="77777777" w:rsidR="00D50927" w:rsidRPr="00857568" w:rsidRDefault="00D50927" w:rsidP="001D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10D7" w14:textId="77777777" w:rsidR="00D50927" w:rsidRPr="00857568" w:rsidRDefault="00D50927" w:rsidP="001D07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A590" w14:textId="77777777" w:rsidR="00D50927" w:rsidRPr="00857568" w:rsidRDefault="001D0772" w:rsidP="001D07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946DB82" w14:textId="77777777" w:rsidR="00923D7D" w:rsidRPr="0085756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85756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57568">
        <w:rPr>
          <w:rFonts w:ascii="Corbel" w:hAnsi="Corbel"/>
          <w:smallCaps w:val="0"/>
          <w:szCs w:val="24"/>
        </w:rPr>
        <w:t xml:space="preserve">4.2 </w:t>
      </w:r>
      <w:r w:rsidR="0085747A" w:rsidRPr="00857568">
        <w:rPr>
          <w:rFonts w:ascii="Corbel" w:hAnsi="Corbel"/>
          <w:smallCaps w:val="0"/>
          <w:szCs w:val="24"/>
        </w:rPr>
        <w:t>Warunki zaliczenia przedmiotu (kryteria oceniania)</w:t>
      </w:r>
    </w:p>
    <w:p w14:paraId="5997CC1D" w14:textId="77777777" w:rsidR="00923D7D" w:rsidRPr="0085756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57568" w14:paraId="428B4734" w14:textId="77777777" w:rsidTr="00923D7D">
        <w:tc>
          <w:tcPr>
            <w:tcW w:w="9670" w:type="dxa"/>
          </w:tcPr>
          <w:p w14:paraId="4D2552AF" w14:textId="77777777" w:rsidR="00D50927" w:rsidRPr="00857568" w:rsidRDefault="00D50927" w:rsidP="00D50927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857568">
              <w:rPr>
                <w:rFonts w:ascii="Corbel" w:hAnsi="Corbel"/>
                <w:b w:val="0"/>
                <w:szCs w:val="24"/>
              </w:rPr>
              <w:t xml:space="preserve">Na zaliczenie końcowe ćwiczeń składają się: </w:t>
            </w:r>
          </w:p>
          <w:p w14:paraId="403CE487" w14:textId="77777777" w:rsidR="00D50927" w:rsidRPr="00857568" w:rsidRDefault="00D50927" w:rsidP="001D077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568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451FE987" w14:textId="77777777" w:rsidR="00D50927" w:rsidRPr="00857568" w:rsidRDefault="00D50927" w:rsidP="001D0772">
            <w:pPr>
              <w:pStyle w:val="Nagwek1"/>
              <w:numPr>
                <w:ilvl w:val="0"/>
                <w:numId w:val="3"/>
              </w:numPr>
              <w:jc w:val="both"/>
              <w:rPr>
                <w:rFonts w:ascii="Corbel" w:eastAsia="Cambria" w:hAnsi="Corbel"/>
                <w:b w:val="0"/>
                <w:szCs w:val="24"/>
              </w:rPr>
            </w:pPr>
            <w:r w:rsidRPr="00857568">
              <w:rPr>
                <w:rFonts w:ascii="Corbel" w:eastAsia="Cambria" w:hAnsi="Corbel"/>
                <w:b w:val="0"/>
                <w:szCs w:val="24"/>
              </w:rPr>
              <w:t>poprawne zrealizowanie projektu w</w:t>
            </w:r>
            <w:r w:rsidRPr="00857568">
              <w:rPr>
                <w:rFonts w:ascii="Corbel" w:hAnsi="Corbel"/>
                <w:b w:val="0"/>
                <w:szCs w:val="24"/>
              </w:rPr>
              <w:t xml:space="preserve"> </w:t>
            </w:r>
            <w:r w:rsidRPr="00857568">
              <w:rPr>
                <w:rStyle w:val="TytuZnak"/>
                <w:rFonts w:ascii="Corbel" w:hAnsi="Corbel"/>
                <w:szCs w:val="24"/>
              </w:rPr>
              <w:t>zespole.</w:t>
            </w:r>
          </w:p>
          <w:p w14:paraId="3FB90D30" w14:textId="77777777" w:rsidR="00D50927" w:rsidRPr="00857568" w:rsidRDefault="00D50927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669B635" w14:textId="77777777" w:rsidR="00D50927" w:rsidRPr="00857568" w:rsidRDefault="00D50927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D50927" w:rsidRPr="00857568" w:rsidRDefault="00D50927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D50927" w:rsidRPr="00857568" w:rsidRDefault="00D50927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D50927" w:rsidRPr="00857568" w:rsidRDefault="00D50927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D50927" w:rsidRPr="00857568" w:rsidRDefault="00D50927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4FA1DECB" w14:textId="77777777" w:rsidR="00D50927" w:rsidRPr="00857568" w:rsidRDefault="00D50927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59B87837" w14:textId="77777777" w:rsidR="0085747A" w:rsidRPr="00857568" w:rsidRDefault="00D50927" w:rsidP="001D0772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 xml:space="preserve"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 </w:t>
            </w:r>
          </w:p>
        </w:tc>
      </w:tr>
    </w:tbl>
    <w:p w14:paraId="110FFD37" w14:textId="77777777" w:rsidR="0085747A" w:rsidRPr="0085756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85756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57568">
        <w:rPr>
          <w:rFonts w:ascii="Corbel" w:hAnsi="Corbel"/>
          <w:b/>
          <w:sz w:val="24"/>
          <w:szCs w:val="24"/>
        </w:rPr>
        <w:t xml:space="preserve">5. </w:t>
      </w:r>
      <w:r w:rsidR="00C61DC5" w:rsidRPr="0085756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857568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857568">
        <w:rPr>
          <w:rFonts w:ascii="Corbel" w:hAnsi="Corbel"/>
          <w:b/>
          <w:sz w:val="24"/>
          <w:szCs w:val="24"/>
        </w:rPr>
        <w:t xml:space="preserve"> </w:t>
      </w:r>
    </w:p>
    <w:p w14:paraId="6B699379" w14:textId="77777777" w:rsidR="0085747A" w:rsidRPr="0085756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857568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85756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5756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5756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5756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85756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5756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5756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5756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50927" w:rsidRPr="00857568" w14:paraId="208933E7" w14:textId="77777777" w:rsidTr="00923D7D">
        <w:tc>
          <w:tcPr>
            <w:tcW w:w="4962" w:type="dxa"/>
          </w:tcPr>
          <w:p w14:paraId="39226504" w14:textId="77777777" w:rsidR="00D50927" w:rsidRPr="00857568" w:rsidRDefault="00D50927" w:rsidP="00F75A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72A4FFC0" w14:textId="4197EF98" w:rsidR="00D50927" w:rsidRPr="00857568" w:rsidRDefault="00B7100D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D50927" w:rsidRPr="00857568" w14:paraId="2858F702" w14:textId="77777777" w:rsidTr="00923D7D">
        <w:tc>
          <w:tcPr>
            <w:tcW w:w="4962" w:type="dxa"/>
          </w:tcPr>
          <w:p w14:paraId="61BA0769" w14:textId="77777777" w:rsidR="00D50927" w:rsidRPr="00857568" w:rsidRDefault="00D50927" w:rsidP="00F75A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50927" w:rsidRPr="00857568" w:rsidRDefault="00D50927" w:rsidP="00F75A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F999B5" w14:textId="6E5361FA" w:rsidR="00D50927" w:rsidRPr="00857568" w:rsidRDefault="00B7100D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50927" w:rsidRPr="00857568" w14:paraId="5B83ED6F" w14:textId="77777777" w:rsidTr="00923D7D">
        <w:tc>
          <w:tcPr>
            <w:tcW w:w="4962" w:type="dxa"/>
          </w:tcPr>
          <w:p w14:paraId="75687896" w14:textId="77777777" w:rsidR="00D50927" w:rsidRPr="00857568" w:rsidRDefault="00D50927" w:rsidP="00F75A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5756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57568">
              <w:rPr>
                <w:rFonts w:ascii="Corbel" w:hAnsi="Corbel"/>
                <w:sz w:val="24"/>
                <w:szCs w:val="24"/>
              </w:rPr>
              <w:t xml:space="preserve"> – praca własna studenta (przygotowanie do ćwiczeń, </w:t>
            </w:r>
            <w:r w:rsidRPr="00857568">
              <w:rPr>
                <w:rFonts w:ascii="Corbel" w:hAnsi="Corbel"/>
                <w:sz w:val="24"/>
                <w:szCs w:val="24"/>
              </w:rPr>
              <w:lastRenderedPageBreak/>
              <w:t xml:space="preserve">kolokwium, projektu, samodzielne studia literatury przedmiotu) </w:t>
            </w:r>
          </w:p>
        </w:tc>
        <w:tc>
          <w:tcPr>
            <w:tcW w:w="4677" w:type="dxa"/>
          </w:tcPr>
          <w:p w14:paraId="3F6FB1E0" w14:textId="02CB8DDA" w:rsidR="00D50927" w:rsidRPr="00857568" w:rsidRDefault="00D50927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lastRenderedPageBreak/>
              <w:t>5</w:t>
            </w:r>
            <w:r w:rsidR="00B7100D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D50927" w:rsidRPr="00857568" w14:paraId="2B55E3E1" w14:textId="77777777" w:rsidTr="00923D7D">
        <w:tc>
          <w:tcPr>
            <w:tcW w:w="4962" w:type="dxa"/>
          </w:tcPr>
          <w:p w14:paraId="3D4B2727" w14:textId="77777777" w:rsidR="00D50927" w:rsidRPr="00857568" w:rsidRDefault="00D509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D50927" w:rsidRPr="00857568" w:rsidRDefault="00D50927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50927" w:rsidRPr="00857568" w14:paraId="42922784" w14:textId="77777777" w:rsidTr="00923D7D">
        <w:tc>
          <w:tcPr>
            <w:tcW w:w="4962" w:type="dxa"/>
          </w:tcPr>
          <w:p w14:paraId="5FD1C35E" w14:textId="77777777" w:rsidR="00D50927" w:rsidRPr="00857568" w:rsidRDefault="00D509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57568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857568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B778152" w14:textId="77777777" w:rsidR="00D50927" w:rsidRPr="00857568" w:rsidRDefault="00D50927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57568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85756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5756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57568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857568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857568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FE9F23F" w14:textId="77777777" w:rsidR="003E1941" w:rsidRPr="0085756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85756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57568">
        <w:rPr>
          <w:rFonts w:ascii="Corbel" w:hAnsi="Corbel"/>
          <w:smallCaps w:val="0"/>
          <w:szCs w:val="24"/>
        </w:rPr>
        <w:t xml:space="preserve">6. </w:t>
      </w:r>
      <w:r w:rsidR="0085747A" w:rsidRPr="00857568">
        <w:rPr>
          <w:rFonts w:ascii="Corbel" w:hAnsi="Corbel"/>
          <w:smallCaps w:val="0"/>
          <w:szCs w:val="24"/>
        </w:rPr>
        <w:t>PRAKTYKI ZAWO</w:t>
      </w:r>
      <w:r w:rsidR="009D3F3B" w:rsidRPr="00857568">
        <w:rPr>
          <w:rFonts w:ascii="Corbel" w:hAnsi="Corbel"/>
          <w:smallCaps w:val="0"/>
          <w:szCs w:val="24"/>
        </w:rPr>
        <w:t>DOWE W RAMACH PRZEDMIOTU</w:t>
      </w:r>
    </w:p>
    <w:p w14:paraId="1F72F646" w14:textId="77777777" w:rsidR="0085747A" w:rsidRPr="0085756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857568" w14:paraId="5454FE01" w14:textId="77777777" w:rsidTr="00066416">
        <w:trPr>
          <w:trHeight w:val="397"/>
        </w:trPr>
        <w:tc>
          <w:tcPr>
            <w:tcW w:w="4111" w:type="dxa"/>
          </w:tcPr>
          <w:p w14:paraId="146D6691" w14:textId="77777777" w:rsidR="0085747A" w:rsidRPr="0085756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857568" w:rsidRDefault="00D50927" w:rsidP="000664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57568" w14:paraId="5BCC8499" w14:textId="77777777" w:rsidTr="00066416">
        <w:trPr>
          <w:trHeight w:val="397"/>
        </w:trPr>
        <w:tc>
          <w:tcPr>
            <w:tcW w:w="4111" w:type="dxa"/>
          </w:tcPr>
          <w:p w14:paraId="05EFD703" w14:textId="77777777" w:rsidR="0085747A" w:rsidRPr="0085756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857568" w:rsidRDefault="00D50927" w:rsidP="000664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8CE6F91" w14:textId="77777777" w:rsidR="003E1941" w:rsidRPr="0085756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85756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57568">
        <w:rPr>
          <w:rFonts w:ascii="Corbel" w:hAnsi="Corbel"/>
          <w:smallCaps w:val="0"/>
          <w:szCs w:val="24"/>
        </w:rPr>
        <w:t xml:space="preserve">7. </w:t>
      </w:r>
      <w:r w:rsidR="0085747A" w:rsidRPr="00857568">
        <w:rPr>
          <w:rFonts w:ascii="Corbel" w:hAnsi="Corbel"/>
          <w:smallCaps w:val="0"/>
          <w:szCs w:val="24"/>
        </w:rPr>
        <w:t>LITERATURA</w:t>
      </w:r>
    </w:p>
    <w:p w14:paraId="61CDCEAD" w14:textId="77777777" w:rsidR="00D50927" w:rsidRPr="00857568" w:rsidRDefault="00D50927" w:rsidP="00D5092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50927" w:rsidRPr="00857568" w14:paraId="6512F8C2" w14:textId="77777777" w:rsidTr="11309AF1">
        <w:trPr>
          <w:trHeight w:val="397"/>
        </w:trPr>
        <w:tc>
          <w:tcPr>
            <w:tcW w:w="9639" w:type="dxa"/>
          </w:tcPr>
          <w:p w14:paraId="729C9695" w14:textId="77777777" w:rsidR="00D50927" w:rsidRPr="00857568" w:rsidRDefault="00D50927" w:rsidP="000664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80533B" w14:textId="77777777" w:rsidR="00D50927" w:rsidRPr="00857568" w:rsidRDefault="00D50927" w:rsidP="00066416">
            <w:pPr>
              <w:numPr>
                <w:ilvl w:val="0"/>
                <w:numId w:val="5"/>
              </w:num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  <w:lang w:eastAsia="pl-PL"/>
              </w:rPr>
              <w:t>B. Mróz, Konsument w globalnej gospodarce: trzy perspektywy,  Oficyna Wydawnicza Szkoła Główna Handlowa, Warszawa, 2013.</w:t>
            </w:r>
            <w:r w:rsidRPr="0085756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D951891" w14:textId="77777777" w:rsidR="00D50927" w:rsidRPr="00857568" w:rsidRDefault="00D50927" w:rsidP="00066416">
            <w:pPr>
              <w:numPr>
                <w:ilvl w:val="0"/>
                <w:numId w:val="5"/>
              </w:numPr>
              <w:spacing w:after="0"/>
              <w:ind w:left="318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  <w:lang w:eastAsia="pl-PL"/>
              </w:rPr>
              <w:t xml:space="preserve">M. </w:t>
            </w:r>
            <w:proofErr w:type="spellStart"/>
            <w:r w:rsidRPr="00857568">
              <w:rPr>
                <w:rFonts w:ascii="Corbel" w:hAnsi="Corbel"/>
                <w:sz w:val="24"/>
                <w:szCs w:val="24"/>
                <w:lang w:eastAsia="pl-PL"/>
              </w:rPr>
              <w:t>Zdon</w:t>
            </w:r>
            <w:proofErr w:type="spellEnd"/>
            <w:r w:rsidRPr="00857568">
              <w:rPr>
                <w:rFonts w:ascii="Corbel" w:hAnsi="Corbel"/>
                <w:sz w:val="24"/>
                <w:szCs w:val="24"/>
                <w:lang w:eastAsia="pl-PL"/>
              </w:rPr>
              <w:t>–Korzeniowska, Jak kształtować regionalne produkty turystyczne? Teoria i praktyka, Wydawnictwo Uniwersytetu Jagiellońskiego, Kraków 2009</w:t>
            </w:r>
            <w:r w:rsidRPr="0085756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50927" w:rsidRPr="00857568" w14:paraId="53C26172" w14:textId="77777777" w:rsidTr="11309AF1">
        <w:trPr>
          <w:trHeight w:val="397"/>
        </w:trPr>
        <w:tc>
          <w:tcPr>
            <w:tcW w:w="9639" w:type="dxa"/>
          </w:tcPr>
          <w:p w14:paraId="1616B1D9" w14:textId="77777777" w:rsidR="00D50927" w:rsidRPr="00857568" w:rsidRDefault="00D50927" w:rsidP="11309AF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857568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2390AE16" w14:textId="2130962B" w:rsidR="00D50927" w:rsidRPr="00857568" w:rsidRDefault="00D50927" w:rsidP="11309AF1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</w:rPr>
              <w:t xml:space="preserve">E. </w:t>
            </w:r>
            <w:proofErr w:type="spellStart"/>
            <w:r w:rsidRPr="00857568">
              <w:rPr>
                <w:rFonts w:ascii="Corbel" w:hAnsi="Corbel"/>
                <w:b w:val="0"/>
                <w:smallCaps w:val="0"/>
              </w:rPr>
              <w:t>Duliniec</w:t>
            </w:r>
            <w:proofErr w:type="spellEnd"/>
            <w:r w:rsidRPr="00857568">
              <w:rPr>
                <w:rFonts w:ascii="Corbel" w:hAnsi="Corbel"/>
                <w:b w:val="0"/>
                <w:smallCaps w:val="0"/>
              </w:rPr>
              <w:t>, Marketing międzynarodowy, PWE, Warszawa,</w:t>
            </w:r>
            <w:r w:rsidR="00066416" w:rsidRPr="00857568">
              <w:rPr>
                <w:rFonts w:ascii="Corbel" w:hAnsi="Corbel"/>
                <w:b w:val="0"/>
                <w:smallCaps w:val="0"/>
              </w:rPr>
              <w:t xml:space="preserve"> 2009.</w:t>
            </w:r>
          </w:p>
          <w:p w14:paraId="1E016749" w14:textId="4CA6AEA8" w:rsidR="00D50927" w:rsidRPr="00857568" w:rsidRDefault="22D3321A" w:rsidP="11309AF1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57568">
              <w:rPr>
                <w:rFonts w:ascii="Corbel" w:eastAsia="Corbel" w:hAnsi="Corbel" w:cs="Corbel"/>
                <w:sz w:val="24"/>
                <w:szCs w:val="24"/>
              </w:rPr>
              <w:t xml:space="preserve">Szopiński W. Globalizacja marketingu jako wyraz przeobrażeń współczesnych przedsiębiorstw [w:] Przedsiębiorczość – natura i atrybuty. T. II. Pod red. K. Jaremczuka. Wyd. </w:t>
            </w:r>
            <w:proofErr w:type="spellStart"/>
            <w:r w:rsidRPr="00857568">
              <w:rPr>
                <w:rFonts w:ascii="Corbel" w:eastAsia="Corbel" w:hAnsi="Corbel" w:cs="Corbel"/>
                <w:sz w:val="24"/>
                <w:szCs w:val="24"/>
              </w:rPr>
              <w:t>PWSZ</w:t>
            </w:r>
            <w:proofErr w:type="spellEnd"/>
            <w:r w:rsidRPr="00857568">
              <w:rPr>
                <w:rFonts w:ascii="Corbel" w:eastAsia="Corbel" w:hAnsi="Corbel" w:cs="Corbel"/>
                <w:sz w:val="24"/>
                <w:szCs w:val="24"/>
              </w:rPr>
              <w:t xml:space="preserve"> Tarnobrzeg, 2012, s. 285 – 304.</w:t>
            </w:r>
          </w:p>
        </w:tc>
      </w:tr>
    </w:tbl>
    <w:p w14:paraId="6BB9E253" w14:textId="77777777" w:rsidR="00D50927" w:rsidRPr="00857568" w:rsidRDefault="00D50927" w:rsidP="00D5092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DE523C" w14:textId="77777777" w:rsidR="0085747A" w:rsidRPr="0085756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5756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C9E2FE" w14:textId="77777777" w:rsidR="00241DAE" w:rsidRDefault="00241DAE" w:rsidP="00C16ABF">
      <w:pPr>
        <w:spacing w:after="0" w:line="240" w:lineRule="auto"/>
      </w:pPr>
      <w:r>
        <w:separator/>
      </w:r>
    </w:p>
  </w:endnote>
  <w:endnote w:type="continuationSeparator" w:id="0">
    <w:p w14:paraId="0F442E3F" w14:textId="77777777" w:rsidR="00241DAE" w:rsidRDefault="00241DA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ED0287" w14:textId="77777777" w:rsidR="00241DAE" w:rsidRDefault="00241DAE" w:rsidP="00C16ABF">
      <w:pPr>
        <w:spacing w:after="0" w:line="240" w:lineRule="auto"/>
      </w:pPr>
      <w:r>
        <w:separator/>
      </w:r>
    </w:p>
  </w:footnote>
  <w:footnote w:type="continuationSeparator" w:id="0">
    <w:p w14:paraId="2B737D80" w14:textId="77777777" w:rsidR="00241DAE" w:rsidRDefault="00241DAE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CE2CE424"/>
    <w:lvl w:ilvl="0" w:tplc="CE42794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E265FC"/>
    <w:multiLevelType w:val="hybridMultilevel"/>
    <w:tmpl w:val="B262F7C8"/>
    <w:lvl w:ilvl="0" w:tplc="730C24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447D83"/>
    <w:multiLevelType w:val="hybridMultilevel"/>
    <w:tmpl w:val="BA0E4F68"/>
    <w:lvl w:ilvl="0" w:tplc="CB4C963A">
      <w:start w:val="1"/>
      <w:numFmt w:val="decimal"/>
      <w:lvlText w:val="%1."/>
      <w:lvlJc w:val="left"/>
      <w:pPr>
        <w:ind w:left="360" w:hanging="360"/>
      </w:pPr>
    </w:lvl>
    <w:lvl w:ilvl="1" w:tplc="BCEAEB78">
      <w:start w:val="1"/>
      <w:numFmt w:val="lowerLetter"/>
      <w:lvlText w:val="%2."/>
      <w:lvlJc w:val="left"/>
      <w:pPr>
        <w:ind w:left="1080" w:hanging="360"/>
      </w:pPr>
    </w:lvl>
    <w:lvl w:ilvl="2" w:tplc="0B309496">
      <w:start w:val="1"/>
      <w:numFmt w:val="lowerRoman"/>
      <w:lvlText w:val="%3."/>
      <w:lvlJc w:val="right"/>
      <w:pPr>
        <w:ind w:left="1800" w:hanging="180"/>
      </w:pPr>
    </w:lvl>
    <w:lvl w:ilvl="3" w:tplc="C6C87C76">
      <w:start w:val="1"/>
      <w:numFmt w:val="decimal"/>
      <w:lvlText w:val="%4."/>
      <w:lvlJc w:val="left"/>
      <w:pPr>
        <w:ind w:left="2520" w:hanging="360"/>
      </w:pPr>
    </w:lvl>
    <w:lvl w:ilvl="4" w:tplc="4672DFAA">
      <w:start w:val="1"/>
      <w:numFmt w:val="lowerLetter"/>
      <w:lvlText w:val="%5."/>
      <w:lvlJc w:val="left"/>
      <w:pPr>
        <w:ind w:left="3240" w:hanging="360"/>
      </w:pPr>
    </w:lvl>
    <w:lvl w:ilvl="5" w:tplc="27125D8E">
      <w:start w:val="1"/>
      <w:numFmt w:val="lowerRoman"/>
      <w:lvlText w:val="%6."/>
      <w:lvlJc w:val="right"/>
      <w:pPr>
        <w:ind w:left="3960" w:hanging="180"/>
      </w:pPr>
    </w:lvl>
    <w:lvl w:ilvl="6" w:tplc="6504BD12">
      <w:start w:val="1"/>
      <w:numFmt w:val="decimal"/>
      <w:lvlText w:val="%7."/>
      <w:lvlJc w:val="left"/>
      <w:pPr>
        <w:ind w:left="4680" w:hanging="360"/>
      </w:pPr>
    </w:lvl>
    <w:lvl w:ilvl="7" w:tplc="E3281C5A">
      <w:start w:val="1"/>
      <w:numFmt w:val="lowerLetter"/>
      <w:lvlText w:val="%8."/>
      <w:lvlJc w:val="left"/>
      <w:pPr>
        <w:ind w:left="5400" w:hanging="360"/>
      </w:pPr>
    </w:lvl>
    <w:lvl w:ilvl="8" w:tplc="2526754C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F02F28"/>
    <w:multiLevelType w:val="hybridMultilevel"/>
    <w:tmpl w:val="02C0E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641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077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1DAE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3A91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4C0B"/>
    <w:rsid w:val="005363C4"/>
    <w:rsid w:val="00536BDE"/>
    <w:rsid w:val="00543ACC"/>
    <w:rsid w:val="0056696D"/>
    <w:rsid w:val="0059484D"/>
    <w:rsid w:val="005A0855"/>
    <w:rsid w:val="005A133C"/>
    <w:rsid w:val="005A3196"/>
    <w:rsid w:val="005B152E"/>
    <w:rsid w:val="005C080F"/>
    <w:rsid w:val="005C55E5"/>
    <w:rsid w:val="005C696A"/>
    <w:rsid w:val="005E6E85"/>
    <w:rsid w:val="005F31D2"/>
    <w:rsid w:val="0061029B"/>
    <w:rsid w:val="00616209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57F6"/>
    <w:rsid w:val="00706544"/>
    <w:rsid w:val="007072BA"/>
    <w:rsid w:val="0071620A"/>
    <w:rsid w:val="00723B43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1E6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57568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BC4"/>
    <w:rsid w:val="008F6E29"/>
    <w:rsid w:val="00916188"/>
    <w:rsid w:val="00923D7D"/>
    <w:rsid w:val="00935243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1881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00D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2EF9"/>
    <w:rsid w:val="00C65A30"/>
    <w:rsid w:val="00C67E92"/>
    <w:rsid w:val="00C70A26"/>
    <w:rsid w:val="00C766DF"/>
    <w:rsid w:val="00C94B98"/>
    <w:rsid w:val="00CA2B96"/>
    <w:rsid w:val="00CA5089"/>
    <w:rsid w:val="00CA56E5"/>
    <w:rsid w:val="00CB7C52"/>
    <w:rsid w:val="00CD6897"/>
    <w:rsid w:val="00CE5BAC"/>
    <w:rsid w:val="00CF25BE"/>
    <w:rsid w:val="00CF78ED"/>
    <w:rsid w:val="00D02B25"/>
    <w:rsid w:val="00D02EBA"/>
    <w:rsid w:val="00D17361"/>
    <w:rsid w:val="00D17C3C"/>
    <w:rsid w:val="00D26B2C"/>
    <w:rsid w:val="00D352C9"/>
    <w:rsid w:val="00D425B2"/>
    <w:rsid w:val="00D428D6"/>
    <w:rsid w:val="00D5092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80C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567A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AA204B"/>
    <w:rsid w:val="11309AF1"/>
    <w:rsid w:val="22D3321A"/>
    <w:rsid w:val="470FD731"/>
    <w:rsid w:val="5D9D2A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B1162"/>
  <w15:docId w15:val="{82073190-62E9-41F7-ACDF-9608F5E4A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D5092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D50927"/>
    <w:rPr>
      <w:rFonts w:eastAsia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43452-EDC5-42B6-A000-5861E5F5FB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2AB02E-5E15-4284-98EC-AFA4D47A5A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5D3E89-332A-4329-A39A-EF6B38A099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B28FDE-8AA5-4523-9448-58130B9E5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850</Words>
  <Characters>5102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6</cp:revision>
  <cp:lastPrinted>2019-02-06T12:12:00Z</cp:lastPrinted>
  <dcterms:created xsi:type="dcterms:W3CDTF">2020-12-14T00:38:00Z</dcterms:created>
  <dcterms:modified xsi:type="dcterms:W3CDTF">2021-09-06T07:38:00Z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