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13290" w14:textId="77777777" w:rsidR="0005499D" w:rsidRPr="00FB5101" w:rsidRDefault="0005499D" w:rsidP="0005499D">
      <w:pPr>
        <w:spacing w:line="240" w:lineRule="auto"/>
        <w:jc w:val="right"/>
        <w:rPr>
          <w:rFonts w:ascii="Corbel" w:hAnsi="Corbel"/>
          <w:bCs/>
          <w:i/>
        </w:rPr>
      </w:pPr>
      <w:r w:rsidRPr="00FB5101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FB5101">
        <w:rPr>
          <w:rFonts w:ascii="Corbel" w:hAnsi="Corbel"/>
          <w:bCs/>
          <w:i/>
        </w:rPr>
        <w:t>UR</w:t>
      </w:r>
      <w:proofErr w:type="spellEnd"/>
      <w:r w:rsidRPr="00FB5101">
        <w:rPr>
          <w:rFonts w:ascii="Corbel" w:hAnsi="Corbel"/>
          <w:bCs/>
          <w:i/>
        </w:rPr>
        <w:t xml:space="preserve">  nr 12/2019</w:t>
      </w:r>
    </w:p>
    <w:p w14:paraId="09DDB4A1" w14:textId="77777777" w:rsidR="0005499D" w:rsidRPr="00FB5101" w:rsidRDefault="0005499D" w:rsidP="000549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b/>
          <w:smallCaps/>
          <w:sz w:val="24"/>
          <w:szCs w:val="24"/>
        </w:rPr>
        <w:t>SYLABUS</w:t>
      </w:r>
    </w:p>
    <w:p w14:paraId="196730C6" w14:textId="443276E5" w:rsidR="0005499D" w:rsidRPr="00FB5101" w:rsidRDefault="0005499D" w:rsidP="000549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B5101">
        <w:rPr>
          <w:rFonts w:ascii="Corbel" w:hAnsi="Corbel"/>
          <w:smallCaps/>
          <w:sz w:val="24"/>
          <w:szCs w:val="24"/>
        </w:rPr>
        <w:t>202</w:t>
      </w:r>
      <w:r w:rsidR="005E2627">
        <w:rPr>
          <w:rFonts w:ascii="Corbel" w:hAnsi="Corbel"/>
          <w:smallCaps/>
          <w:sz w:val="24"/>
          <w:szCs w:val="24"/>
        </w:rPr>
        <w:t>1</w:t>
      </w:r>
      <w:r w:rsidRPr="00FB5101">
        <w:rPr>
          <w:rFonts w:ascii="Corbel" w:hAnsi="Corbel"/>
          <w:smallCaps/>
          <w:sz w:val="24"/>
          <w:szCs w:val="24"/>
        </w:rPr>
        <w:t>-202</w:t>
      </w:r>
      <w:r w:rsidR="005E2627">
        <w:rPr>
          <w:rFonts w:ascii="Corbel" w:hAnsi="Corbel"/>
          <w:smallCaps/>
          <w:sz w:val="24"/>
          <w:szCs w:val="24"/>
        </w:rPr>
        <w:t>3</w:t>
      </w:r>
    </w:p>
    <w:p w14:paraId="26C6DCD2" w14:textId="663ED21A" w:rsidR="0005499D" w:rsidRPr="00FB5101" w:rsidRDefault="0005499D" w:rsidP="000549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B5101">
        <w:rPr>
          <w:rFonts w:ascii="Corbel" w:hAnsi="Corbel"/>
          <w:sz w:val="20"/>
          <w:szCs w:val="20"/>
        </w:rPr>
        <w:t>Rok akademicki: 202</w:t>
      </w:r>
      <w:r w:rsidR="005E2627">
        <w:rPr>
          <w:rFonts w:ascii="Corbel" w:hAnsi="Corbel"/>
          <w:sz w:val="20"/>
          <w:szCs w:val="20"/>
        </w:rPr>
        <w:t>2</w:t>
      </w:r>
      <w:r w:rsidRPr="00FB5101">
        <w:rPr>
          <w:rFonts w:ascii="Corbel" w:hAnsi="Corbel"/>
          <w:sz w:val="20"/>
          <w:szCs w:val="20"/>
        </w:rPr>
        <w:t>/202</w:t>
      </w:r>
      <w:r w:rsidR="005E262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612234E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D059D" w14:textId="712D0D02" w:rsidR="00472018" w:rsidRDefault="0085747A" w:rsidP="00472018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>Podstawowe informacje o przedmioci</w:t>
      </w:r>
      <w:r w:rsidR="00472018">
        <w:rPr>
          <w:rFonts w:ascii="Corbel" w:hAnsi="Corbel"/>
          <w:szCs w:val="24"/>
        </w:rPr>
        <w:t>e</w:t>
      </w:r>
    </w:p>
    <w:p w14:paraId="70E137F5" w14:textId="6DF67B17" w:rsidR="0085747A" w:rsidRPr="00FB5101" w:rsidRDefault="0085747A" w:rsidP="0047201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5101" w:rsidRPr="00FB5101" w14:paraId="43EE0069" w14:textId="77777777" w:rsidTr="00B819C8">
        <w:tc>
          <w:tcPr>
            <w:tcW w:w="2694" w:type="dxa"/>
            <w:vAlign w:val="center"/>
          </w:tcPr>
          <w:p w14:paraId="0B2C9CEE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8D11BB" w14:textId="77777777" w:rsidR="0085747A" w:rsidRPr="00FB5101" w:rsidRDefault="002C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FB5101" w:rsidRPr="00FB5101" w14:paraId="52D07A03" w14:textId="77777777" w:rsidTr="00B819C8">
        <w:tc>
          <w:tcPr>
            <w:tcW w:w="2694" w:type="dxa"/>
            <w:vAlign w:val="center"/>
          </w:tcPr>
          <w:p w14:paraId="1C928EF1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3D828260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E/II /</w:t>
            </w:r>
            <w:proofErr w:type="spellStart"/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/</w:t>
            </w:r>
            <w:r w:rsidR="002C2A37"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C.7</w:t>
            </w:r>
          </w:p>
        </w:tc>
      </w:tr>
      <w:tr w:rsidR="00FB5101" w:rsidRPr="00FB5101" w14:paraId="4EF14E18" w14:textId="77777777" w:rsidTr="00B819C8">
        <w:tc>
          <w:tcPr>
            <w:tcW w:w="2694" w:type="dxa"/>
            <w:vAlign w:val="center"/>
          </w:tcPr>
          <w:p w14:paraId="22E59677" w14:textId="77777777" w:rsidR="0085747A" w:rsidRPr="00FB5101" w:rsidRDefault="0094339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>azwa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CA10BF" w14:textId="77777777" w:rsidR="0085747A" w:rsidRPr="00FB5101" w:rsidRDefault="009433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</w:t>
            </w:r>
          </w:p>
        </w:tc>
      </w:tr>
      <w:tr w:rsidR="00FB5101" w:rsidRPr="00FB5101" w14:paraId="4B4756EA" w14:textId="77777777" w:rsidTr="00B819C8">
        <w:tc>
          <w:tcPr>
            <w:tcW w:w="2694" w:type="dxa"/>
            <w:vAlign w:val="center"/>
          </w:tcPr>
          <w:p w14:paraId="1A4DDF5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7DC04F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B5101" w:rsidRPr="00FB5101" w14:paraId="704918F2" w14:textId="77777777" w:rsidTr="00B819C8">
        <w:tc>
          <w:tcPr>
            <w:tcW w:w="2694" w:type="dxa"/>
            <w:vAlign w:val="center"/>
          </w:tcPr>
          <w:p w14:paraId="0ADE1C0A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E6549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B5101" w:rsidRPr="00FB5101" w14:paraId="133950C6" w14:textId="77777777" w:rsidTr="00B819C8">
        <w:tc>
          <w:tcPr>
            <w:tcW w:w="2694" w:type="dxa"/>
            <w:vAlign w:val="center"/>
          </w:tcPr>
          <w:p w14:paraId="3F4EFD2A" w14:textId="77777777" w:rsidR="0085747A" w:rsidRPr="00FB5101" w:rsidRDefault="0085747A" w:rsidP="00F96C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F96C8F"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54531AD5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  <w:lang w:eastAsia="pl-PL"/>
              </w:rPr>
              <w:t>Drugiego stopnia</w:t>
            </w:r>
          </w:p>
        </w:tc>
      </w:tr>
      <w:tr w:rsidR="00FB5101" w:rsidRPr="00FB5101" w14:paraId="713DE4D6" w14:textId="77777777" w:rsidTr="00B819C8">
        <w:tc>
          <w:tcPr>
            <w:tcW w:w="2694" w:type="dxa"/>
            <w:vAlign w:val="center"/>
          </w:tcPr>
          <w:p w14:paraId="18DC64EB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184C8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FB5101" w:rsidRPr="00FB5101" w14:paraId="4C02E175" w14:textId="77777777" w:rsidTr="00B819C8">
        <w:tc>
          <w:tcPr>
            <w:tcW w:w="2694" w:type="dxa"/>
            <w:vAlign w:val="center"/>
          </w:tcPr>
          <w:p w14:paraId="6E80CC3E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2852F1" w14:textId="00070870" w:rsidR="0085747A" w:rsidRPr="00FB5101" w:rsidRDefault="00821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B5101" w:rsidRPr="00FB5101" w14:paraId="12533957" w14:textId="77777777" w:rsidTr="00B819C8">
        <w:tc>
          <w:tcPr>
            <w:tcW w:w="2694" w:type="dxa"/>
            <w:vAlign w:val="center"/>
          </w:tcPr>
          <w:p w14:paraId="259033A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81A4198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FB5101" w:rsidRPr="00FB5101" w14:paraId="44DE6D1E" w14:textId="77777777" w:rsidTr="00B819C8">
        <w:tc>
          <w:tcPr>
            <w:tcW w:w="2694" w:type="dxa"/>
            <w:vAlign w:val="center"/>
          </w:tcPr>
          <w:p w14:paraId="1DCB7F45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E4A8B" w14:textId="77777777" w:rsidR="00C42EAB" w:rsidRPr="00FB5101" w:rsidRDefault="00C42EAB" w:rsidP="0045417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454174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FB5101" w:rsidRPr="00FB5101" w14:paraId="000FFDFC" w14:textId="77777777" w:rsidTr="00B819C8">
        <w:tc>
          <w:tcPr>
            <w:tcW w:w="2694" w:type="dxa"/>
            <w:vAlign w:val="center"/>
          </w:tcPr>
          <w:p w14:paraId="240D01B3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06F5CA" w14:textId="77777777" w:rsidR="00C42EAB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B5101" w:rsidRPr="00FB5101" w14:paraId="476A45B4" w14:textId="77777777" w:rsidTr="00B819C8">
        <w:tc>
          <w:tcPr>
            <w:tcW w:w="2694" w:type="dxa"/>
            <w:vAlign w:val="center"/>
          </w:tcPr>
          <w:p w14:paraId="008F577C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1BE699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FB5101" w:rsidRPr="00FB5101" w14:paraId="229FC102" w14:textId="77777777" w:rsidTr="00B819C8">
        <w:tc>
          <w:tcPr>
            <w:tcW w:w="2694" w:type="dxa"/>
            <w:vAlign w:val="center"/>
          </w:tcPr>
          <w:p w14:paraId="5300EF48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E87A11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</w:tbl>
    <w:p w14:paraId="65BC339B" w14:textId="77777777" w:rsidR="0085747A" w:rsidRPr="00FB510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* </w:t>
      </w:r>
      <w:r w:rsidRPr="00FB5101">
        <w:rPr>
          <w:rFonts w:ascii="Corbel" w:hAnsi="Corbel"/>
          <w:i/>
          <w:sz w:val="24"/>
          <w:szCs w:val="24"/>
        </w:rPr>
        <w:t xml:space="preserve">- </w:t>
      </w:r>
      <w:r w:rsidR="00F96C8F" w:rsidRPr="00FB5101">
        <w:rPr>
          <w:rFonts w:ascii="Corbel" w:hAnsi="Corbel"/>
          <w:b w:val="0"/>
          <w:i/>
          <w:sz w:val="24"/>
          <w:szCs w:val="24"/>
        </w:rPr>
        <w:t xml:space="preserve">opcjonalnie </w:t>
      </w:r>
      <w:r w:rsidRPr="00FB51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F96C8F" w:rsidRPr="00FB5101">
        <w:rPr>
          <w:rFonts w:ascii="Corbel" w:hAnsi="Corbel"/>
          <w:b w:val="0"/>
          <w:i/>
          <w:sz w:val="24"/>
          <w:szCs w:val="24"/>
        </w:rPr>
        <w:t>w jednostce</w:t>
      </w:r>
    </w:p>
    <w:p w14:paraId="32208C03" w14:textId="77777777" w:rsidR="0085747A" w:rsidRPr="00FB51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1.</w:t>
      </w:r>
      <w:r w:rsidR="00E22FBC" w:rsidRPr="00FB5101">
        <w:rPr>
          <w:rFonts w:ascii="Corbel" w:hAnsi="Corbel"/>
          <w:sz w:val="24"/>
          <w:szCs w:val="24"/>
        </w:rPr>
        <w:t>1</w:t>
      </w:r>
      <w:r w:rsidRPr="00FB510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B5101">
        <w:rPr>
          <w:rFonts w:ascii="Corbel" w:hAnsi="Corbel"/>
          <w:sz w:val="24"/>
          <w:szCs w:val="24"/>
        </w:rPr>
        <w:t>ECTS</w:t>
      </w:r>
      <w:proofErr w:type="spellEnd"/>
      <w:r w:rsidRPr="00FB5101">
        <w:rPr>
          <w:rFonts w:ascii="Corbel" w:hAnsi="Corbel"/>
          <w:sz w:val="24"/>
          <w:szCs w:val="24"/>
        </w:rPr>
        <w:t xml:space="preserve"> </w:t>
      </w:r>
    </w:p>
    <w:p w14:paraId="25A81A3F" w14:textId="77777777" w:rsidR="00923D7D" w:rsidRPr="00FB51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B5101" w:rsidRPr="00FB5101" w14:paraId="75773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AB1E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Semestr</w:t>
            </w:r>
          </w:p>
          <w:p w14:paraId="50C87BA2" w14:textId="77777777" w:rsidR="00015B8F" w:rsidRPr="00FB51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(</w:t>
            </w:r>
            <w:r w:rsidR="00363F78" w:rsidRPr="00FB51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D89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Wykł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9B9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84D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Konw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DA30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321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Sem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51B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72FD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Prakt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17A5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F692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10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FB51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B5101" w14:paraId="7421C967" w14:textId="77777777" w:rsidTr="00FF334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B488" w14:textId="77777777" w:rsidR="00015B8F" w:rsidRPr="00FB5101" w:rsidRDefault="005A27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BAAB" w14:textId="28765A4E" w:rsidR="00015B8F" w:rsidRPr="00FB5101" w:rsidRDefault="00821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164D" w14:textId="6EA4B879" w:rsidR="00015B8F" w:rsidRPr="00FB5101" w:rsidRDefault="00821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5C4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83CE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4D47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8129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D46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D9A4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5634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60D1A7" w14:textId="77777777" w:rsidR="00923D7D" w:rsidRPr="00FB510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57DCB7" w14:textId="77777777" w:rsidR="0085747A" w:rsidRPr="00FB51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1.</w:t>
      </w:r>
      <w:r w:rsidR="00E22FBC" w:rsidRPr="00FB5101">
        <w:rPr>
          <w:rFonts w:ascii="Corbel" w:hAnsi="Corbel"/>
          <w:smallCaps w:val="0"/>
          <w:szCs w:val="24"/>
        </w:rPr>
        <w:t>2</w:t>
      </w:r>
      <w:r w:rsidR="00F83B28" w:rsidRPr="00FB5101">
        <w:rPr>
          <w:rFonts w:ascii="Corbel" w:hAnsi="Corbel"/>
          <w:smallCaps w:val="0"/>
          <w:szCs w:val="24"/>
        </w:rPr>
        <w:t>.</w:t>
      </w:r>
      <w:r w:rsidR="00F83B28" w:rsidRPr="00FB5101">
        <w:rPr>
          <w:rFonts w:ascii="Corbel" w:hAnsi="Corbel"/>
          <w:smallCaps w:val="0"/>
          <w:szCs w:val="24"/>
        </w:rPr>
        <w:tab/>
      </w:r>
      <w:r w:rsidRPr="00FB5101">
        <w:rPr>
          <w:rFonts w:ascii="Corbel" w:hAnsi="Corbel"/>
          <w:smallCaps w:val="0"/>
          <w:szCs w:val="24"/>
        </w:rPr>
        <w:t xml:space="preserve">Sposób realizacji zajęć  </w:t>
      </w:r>
    </w:p>
    <w:p w14:paraId="0EBB4BA6" w14:textId="77777777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B510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B510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B51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251D9C0" w14:textId="77777777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MS Gothic" w:eastAsia="MS Gothic" w:hAnsi="MS Gothic" w:cs="MS Gothic" w:hint="eastAsia"/>
          <w:b w:val="0"/>
          <w:szCs w:val="24"/>
        </w:rPr>
        <w:t>☐</w:t>
      </w:r>
      <w:r w:rsidRPr="00FB51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1B684D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7D2BBE" w14:textId="77777777" w:rsidR="00FF334D" w:rsidRPr="00FB5101" w:rsidRDefault="00FF334D" w:rsidP="00FF33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1.3 </w:t>
      </w:r>
      <w:r w:rsidRPr="00FB510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B510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03BC5D" w14:textId="77777777" w:rsidR="00FF334D" w:rsidRPr="00FB5101" w:rsidRDefault="00FF334D" w:rsidP="00FF334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Egzamin</w:t>
      </w:r>
    </w:p>
    <w:p w14:paraId="165E194C" w14:textId="77777777" w:rsidR="009C54AE" w:rsidRPr="00FB510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FD4676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2.Wymagania wstępne </w:t>
      </w:r>
    </w:p>
    <w:p w14:paraId="3984EC24" w14:textId="77777777" w:rsidR="00923D7D" w:rsidRPr="00FB5101" w:rsidRDefault="00923D7D" w:rsidP="009D5AF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5101" w14:paraId="06A08F68" w14:textId="77777777" w:rsidTr="00745302">
        <w:tc>
          <w:tcPr>
            <w:tcW w:w="9670" w:type="dxa"/>
          </w:tcPr>
          <w:p w14:paraId="3B6401A9" w14:textId="77777777" w:rsidR="0085747A" w:rsidRPr="00FB5101" w:rsidRDefault="009E54C7" w:rsidP="009D5AF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Student powinien posiadać znajomość podstawowych kategorii z zakresu rachunkowości.</w:t>
            </w:r>
          </w:p>
        </w:tc>
      </w:tr>
    </w:tbl>
    <w:p w14:paraId="58AA488B" w14:textId="77777777" w:rsidR="00153C41" w:rsidRPr="00FB51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ADEC71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46CC4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DD5A24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>3.</w:t>
      </w:r>
      <w:r w:rsidR="0085747A" w:rsidRPr="00FB5101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19D80719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9512D7" w14:textId="77777777" w:rsidR="0085747A" w:rsidRPr="00FB51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3.1 </w:t>
      </w:r>
      <w:r w:rsidR="0085747A" w:rsidRPr="00FB5101">
        <w:rPr>
          <w:rFonts w:ascii="Corbel" w:hAnsi="Corbel"/>
          <w:sz w:val="24"/>
          <w:szCs w:val="24"/>
        </w:rPr>
        <w:t xml:space="preserve">Cele przedmiotu/modułu </w:t>
      </w:r>
    </w:p>
    <w:p w14:paraId="650083E4" w14:textId="77777777" w:rsidR="00F83B28" w:rsidRPr="00FB51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B5101" w:rsidRPr="00FB5101" w14:paraId="06CAC63E" w14:textId="77777777" w:rsidTr="00923D7D">
        <w:tc>
          <w:tcPr>
            <w:tcW w:w="851" w:type="dxa"/>
            <w:vAlign w:val="center"/>
          </w:tcPr>
          <w:p w14:paraId="5FD0AE19" w14:textId="77777777" w:rsidR="0085747A" w:rsidRPr="00FB510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B3E0FA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Dostarczenie podstawowej wiedzy o przedmiocie, podmiocie i zakresie rachunkowo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</w:tc>
      </w:tr>
      <w:tr w:rsidR="0085747A" w:rsidRPr="00FB5101" w14:paraId="0F4BF14D" w14:textId="77777777" w:rsidTr="00923D7D">
        <w:tc>
          <w:tcPr>
            <w:tcW w:w="851" w:type="dxa"/>
            <w:vAlign w:val="center"/>
          </w:tcPr>
          <w:p w14:paraId="2C23EFD2" w14:textId="77777777" w:rsidR="0085747A" w:rsidRPr="00FB5101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B42713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Przygotowanie studentów do samodzielnej interpretacji zdarze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gospodarczych, ich oceny i analizy</w:t>
            </w:r>
          </w:p>
        </w:tc>
      </w:tr>
    </w:tbl>
    <w:p w14:paraId="6F74D1F0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6E284" w14:textId="77777777" w:rsidR="001D7B54" w:rsidRPr="00FB51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3.2 </w:t>
      </w:r>
      <w:r w:rsidR="001D7B54" w:rsidRPr="00FB5101">
        <w:rPr>
          <w:rFonts w:ascii="Corbel" w:hAnsi="Corbel"/>
          <w:b/>
          <w:sz w:val="24"/>
          <w:szCs w:val="24"/>
        </w:rPr>
        <w:t xml:space="preserve">Efekty </w:t>
      </w:r>
      <w:r w:rsidR="00CE54B8" w:rsidRPr="00FB51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5101">
        <w:rPr>
          <w:rFonts w:ascii="Corbel" w:hAnsi="Corbel"/>
          <w:b/>
          <w:sz w:val="24"/>
          <w:szCs w:val="24"/>
        </w:rPr>
        <w:t>dla przedmiotu</w:t>
      </w:r>
    </w:p>
    <w:p w14:paraId="704CC561" w14:textId="77777777" w:rsidR="001D7B54" w:rsidRPr="00FB510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FB5101" w:rsidRPr="00FB5101" w14:paraId="5766B5C1" w14:textId="77777777" w:rsidTr="5B547E54">
        <w:tc>
          <w:tcPr>
            <w:tcW w:w="1701" w:type="dxa"/>
            <w:vAlign w:val="center"/>
          </w:tcPr>
          <w:p w14:paraId="4C3D1BF0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( efekt</w:t>
            </w:r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65B036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25E247" w14:textId="21E95A9B" w:rsidR="0085747A" w:rsidRPr="00FB5101" w:rsidRDefault="00FB5101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5101" w:rsidRPr="00FB5101" w14:paraId="35CE1507" w14:textId="77777777" w:rsidTr="5B547E54">
        <w:tc>
          <w:tcPr>
            <w:tcW w:w="1701" w:type="dxa"/>
          </w:tcPr>
          <w:p w14:paraId="1A577F89" w14:textId="77777777" w:rsidR="0085747A" w:rsidRPr="00FB5101" w:rsidRDefault="0085747A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EK_01</w:t>
            </w:r>
          </w:p>
        </w:tc>
        <w:tc>
          <w:tcPr>
            <w:tcW w:w="6096" w:type="dxa"/>
          </w:tcPr>
          <w:p w14:paraId="29C47D1E" w14:textId="2FAC8FC9" w:rsidR="0085747A" w:rsidRPr="00FB5101" w:rsidRDefault="005E7060" w:rsidP="005E7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Poz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n</w:t>
            </w:r>
            <w:r w:rsidR="2B428C71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 zaawansowane metody i narzędzia opisu w </w:t>
            </w:r>
            <w:r w:rsidR="00304320" w:rsidRPr="00FB5101">
              <w:rPr>
                <w:rFonts w:ascii="Corbel" w:hAnsi="Corbel"/>
                <w:sz w:val="24"/>
                <w:szCs w:val="24"/>
                <w:lang w:eastAsia="pl-PL"/>
              </w:rPr>
              <w:t>rachunkowości</w:t>
            </w:r>
            <w:r w:rsidR="24DBF60D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złożoność procesów w aspekcie efektywności gospodarowania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 P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ozna z</w:t>
            </w:r>
            <w:r w:rsidR="003960B3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aawansowane metody i techniki pozyskiwania danych oraz modelowania procesów 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  <w:r w:rsidRPr="00FB5101"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będących efektem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integracji i globalizacji we współczesnej gospodarce</w:t>
            </w:r>
          </w:p>
        </w:tc>
        <w:tc>
          <w:tcPr>
            <w:tcW w:w="1873" w:type="dxa"/>
          </w:tcPr>
          <w:p w14:paraId="7200B346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1FEA7A4B" w14:textId="6492068E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58607D8A" w:rsidRPr="00FB5101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="0093377A" w:rsidRPr="00FB5101">
              <w:rPr>
                <w:rFonts w:ascii="Corbel" w:hAnsi="Corbel"/>
                <w:sz w:val="24"/>
                <w:szCs w:val="24"/>
                <w:lang w:eastAsia="pl-PL"/>
              </w:rPr>
              <w:t>0</w:t>
            </w:r>
            <w:r w:rsidR="597A0758" w:rsidRPr="00FB510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6A36601E" w14:textId="644405C1" w:rsidR="55B88107" w:rsidRPr="00FB5101" w:rsidRDefault="55B88107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K_W06</w:t>
            </w:r>
          </w:p>
          <w:p w14:paraId="7EC90115" w14:textId="4E3F6E0A" w:rsidR="008C54FF" w:rsidRPr="00FB5101" w:rsidRDefault="008C54FF" w:rsidP="008C54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K_W10</w:t>
            </w:r>
          </w:p>
          <w:p w14:paraId="209DA843" w14:textId="77777777" w:rsidR="008C54FF" w:rsidRPr="00FB5101" w:rsidRDefault="008C54FF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1625E73" w14:textId="5F0CCA69" w:rsidR="0085747A" w:rsidRPr="00FB5101" w:rsidRDefault="0085747A" w:rsidP="001C51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  <w:lang w:eastAsia="pl-PL"/>
              </w:rPr>
            </w:pPr>
          </w:p>
        </w:tc>
      </w:tr>
      <w:tr w:rsidR="00FB5101" w:rsidRPr="00FB5101" w14:paraId="381C5A8C" w14:textId="77777777" w:rsidTr="5B547E54">
        <w:tc>
          <w:tcPr>
            <w:tcW w:w="1701" w:type="dxa"/>
          </w:tcPr>
          <w:p w14:paraId="3E0990AD" w14:textId="77777777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EK_02</w:t>
            </w:r>
          </w:p>
        </w:tc>
        <w:tc>
          <w:tcPr>
            <w:tcW w:w="6096" w:type="dxa"/>
          </w:tcPr>
          <w:p w14:paraId="6C344979" w14:textId="5E0D92E3" w:rsidR="005E7060" w:rsidRPr="00FB5101" w:rsidRDefault="00AD0A5D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Rozpoznaje skutki decyzji finansowych oraz określa ich przyczyny, przebieg i skutki w sposób wariantowy.</w:t>
            </w:r>
            <w:r w:rsidR="7420582C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40AEBD02" w:rsidRPr="00FB5101">
              <w:rPr>
                <w:rFonts w:ascii="Corbel" w:hAnsi="Corbel"/>
                <w:sz w:val="24"/>
                <w:szCs w:val="24"/>
                <w:lang w:eastAsia="pl-PL"/>
              </w:rPr>
              <w:t>Potrafi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wykorzystywać posiadan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ą wiedzę ekonomiczną w procesie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poszukiwań rozwiązań złożonych i nietypowych problemów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. Potrafi</w:t>
            </w:r>
            <w:r w:rsidR="005E706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współdziałać w grupie w ramach prac zespołowych i podejmować wiodącą rolę w zespole</w:t>
            </w:r>
          </w:p>
        </w:tc>
        <w:tc>
          <w:tcPr>
            <w:tcW w:w="1873" w:type="dxa"/>
          </w:tcPr>
          <w:p w14:paraId="1DD51381" w14:textId="62D30B82" w:rsidR="00AD0A5D" w:rsidRPr="00FB5101" w:rsidRDefault="0093377A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C54FF" w:rsidRPr="00FB5101"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</w:p>
          <w:p w14:paraId="185978FE" w14:textId="556D55F0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5E86BE9D" w14:textId="254746A2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76959F6E" w14:textId="3B837873" w:rsidR="00AD0A5D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K_U011</w:t>
            </w:r>
          </w:p>
          <w:p w14:paraId="39E24275" w14:textId="65DFFE52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B5101" w:rsidRPr="00FB5101" w14:paraId="2F99552B" w14:textId="77777777" w:rsidTr="5B547E54">
        <w:tc>
          <w:tcPr>
            <w:tcW w:w="1701" w:type="dxa"/>
          </w:tcPr>
          <w:p w14:paraId="6F4AB28B" w14:textId="0FACFB3E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0ACAA130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3</w:t>
            </w:r>
          </w:p>
        </w:tc>
        <w:tc>
          <w:tcPr>
            <w:tcW w:w="6096" w:type="dxa"/>
          </w:tcPr>
          <w:p w14:paraId="1FB06C7E" w14:textId="3DF6EA5B" w:rsidR="00AD0A5D" w:rsidRPr="00FB5101" w:rsidRDefault="00AD0A5D" w:rsidP="008D6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Potrafi posługiwać się normami i standardami w procesie ewidencji księ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>gowej zasobów, inwestycji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wyników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samodzielnie planować i realizować 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poznawanie wiedzy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i ukierunkowywać innych w tym zakresie</w:t>
            </w:r>
          </w:p>
        </w:tc>
        <w:tc>
          <w:tcPr>
            <w:tcW w:w="1873" w:type="dxa"/>
          </w:tcPr>
          <w:p w14:paraId="5EA8AAFC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K_U11</w:t>
            </w:r>
          </w:p>
          <w:p w14:paraId="07B46BD4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K_U12</w:t>
            </w:r>
          </w:p>
        </w:tc>
      </w:tr>
      <w:tr w:rsidR="00AD0A5D" w:rsidRPr="00FB5101" w14:paraId="3BD4628E" w14:textId="77777777" w:rsidTr="5B547E54">
        <w:tc>
          <w:tcPr>
            <w:tcW w:w="1701" w:type="dxa"/>
          </w:tcPr>
          <w:p w14:paraId="28653275" w14:textId="5706AD41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4A9B9156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4D4D7231" w14:textId="74A5E102" w:rsidR="001C5CB7" w:rsidRPr="00FB5101" w:rsidRDefault="001C5CB7" w:rsidP="00B11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Ma umiejętność samodoskonalenia w procesie zdobywania wiedzy i odbieranych treści oraz inicjowania działań na rzecz</w:t>
            </w:r>
            <w:r w:rsidR="00B1177F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efektywności finansowej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 a także myślenia i działania w sposób przedsiębiorczy</w:t>
            </w:r>
          </w:p>
        </w:tc>
        <w:tc>
          <w:tcPr>
            <w:tcW w:w="1873" w:type="dxa"/>
          </w:tcPr>
          <w:p w14:paraId="2F22AAC7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5FFE5A20" w14:textId="77777777" w:rsidR="00AD0A5D" w:rsidRPr="00FB5101" w:rsidRDefault="005A5502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K_K04</w:t>
            </w:r>
          </w:p>
        </w:tc>
      </w:tr>
    </w:tbl>
    <w:p w14:paraId="5DD5AEC3" w14:textId="77777777" w:rsidR="005A27EA" w:rsidRPr="00FB5101" w:rsidRDefault="005A27EA" w:rsidP="5B547E54">
      <w:pPr>
        <w:pStyle w:val="Punktygwne"/>
        <w:spacing w:before="0" w:after="0"/>
        <w:rPr>
          <w:rFonts w:ascii="Corbel" w:hAnsi="Corbel"/>
          <w:szCs w:val="24"/>
          <w:lang w:eastAsia="pl-PL"/>
        </w:rPr>
      </w:pPr>
    </w:p>
    <w:p w14:paraId="699E4C20" w14:textId="77777777" w:rsidR="0085747A" w:rsidRPr="00FB5101" w:rsidRDefault="00675843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  <w:r w:rsidRPr="00FB5101">
        <w:rPr>
          <w:rFonts w:ascii="Corbel" w:hAnsi="Corbel"/>
          <w:sz w:val="24"/>
          <w:szCs w:val="24"/>
          <w:lang w:eastAsia="pl-PL"/>
        </w:rPr>
        <w:t>3.3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 </w:t>
      </w:r>
      <w:r w:rsidR="0085747A" w:rsidRPr="00FB5101">
        <w:rPr>
          <w:rFonts w:ascii="Corbel" w:hAnsi="Corbel"/>
          <w:sz w:val="24"/>
          <w:szCs w:val="24"/>
          <w:lang w:eastAsia="pl-PL"/>
        </w:rPr>
        <w:t>T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reści programowe </w:t>
      </w:r>
    </w:p>
    <w:p w14:paraId="78DB46EE" w14:textId="29BDF26E" w:rsidR="009D5AFC" w:rsidRPr="00FB5101" w:rsidRDefault="009D5AFC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</w:p>
    <w:p w14:paraId="0F3D1A77" w14:textId="77777777" w:rsidR="0085747A" w:rsidRPr="00FB5101" w:rsidRDefault="0085747A" w:rsidP="5B547E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FB5101">
        <w:rPr>
          <w:rFonts w:ascii="Corbel" w:hAnsi="Corbel"/>
          <w:sz w:val="24"/>
          <w:szCs w:val="24"/>
          <w:lang w:eastAsia="pl-PL"/>
        </w:rPr>
        <w:t xml:space="preserve">Problematyka wykładu </w:t>
      </w:r>
    </w:p>
    <w:p w14:paraId="362D0067" w14:textId="77777777" w:rsidR="00675843" w:rsidRPr="00FB5101" w:rsidRDefault="00675843" w:rsidP="5B547E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101" w:rsidRPr="00FB5101" w14:paraId="672F75AD" w14:textId="77777777" w:rsidTr="5B547E54">
        <w:tc>
          <w:tcPr>
            <w:tcW w:w="9639" w:type="dxa"/>
          </w:tcPr>
          <w:p w14:paraId="77753998" w14:textId="77777777" w:rsidR="0085747A" w:rsidRPr="00FB5101" w:rsidRDefault="0085747A" w:rsidP="5B547E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Treści merytoryczne</w:t>
            </w:r>
          </w:p>
        </w:tc>
      </w:tr>
      <w:tr w:rsidR="00FB5101" w:rsidRPr="00FB5101" w14:paraId="14CE9F62" w14:textId="77777777" w:rsidTr="5B547E54">
        <w:tc>
          <w:tcPr>
            <w:tcW w:w="9639" w:type="dxa"/>
          </w:tcPr>
          <w:p w14:paraId="22C2589F" w14:textId="77777777" w:rsidR="0085747A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FB5101" w:rsidRPr="00FB5101" w14:paraId="0B68EFDE" w14:textId="77777777" w:rsidTr="5B547E54">
        <w:tc>
          <w:tcPr>
            <w:tcW w:w="9639" w:type="dxa"/>
          </w:tcPr>
          <w:p w14:paraId="55C5415A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Ewidencja księgowa majątku trwałego- przyjęcie, użytkowanie, likwidacja.</w:t>
            </w:r>
          </w:p>
        </w:tc>
      </w:tr>
      <w:tr w:rsidR="00FB5101" w:rsidRPr="00FB5101" w14:paraId="0BC4A3CD" w14:textId="77777777" w:rsidTr="5B547E54">
        <w:tc>
          <w:tcPr>
            <w:tcW w:w="9639" w:type="dxa"/>
          </w:tcPr>
          <w:p w14:paraId="53C6C6C7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FB5101" w:rsidRPr="00FB5101" w14:paraId="73D60776" w14:textId="77777777" w:rsidTr="5B547E54">
        <w:tc>
          <w:tcPr>
            <w:tcW w:w="9639" w:type="dxa"/>
          </w:tcPr>
          <w:p w14:paraId="11CCAB58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Rozliczenia i rozrachunki -</w:t>
            </w:r>
            <w:r w:rsidR="1D207347" w:rsidRPr="00FB5101">
              <w:rPr>
                <w:rFonts w:ascii="Corbel" w:hAnsi="Corbel"/>
                <w:sz w:val="24"/>
                <w:szCs w:val="24"/>
                <w:lang w:eastAsia="pl-PL"/>
              </w:rPr>
              <w:t>ujęcie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podmiotowe i przedmiotowe. Rozrachunki z tytułu wynagrodzeń w świetle przepisów i rozrachunki z tytułu ubezpieczeń społecznych –deklaracje, zasady rozliczeń.</w:t>
            </w:r>
          </w:p>
        </w:tc>
      </w:tr>
      <w:tr w:rsidR="00FB5101" w:rsidRPr="00FB5101" w14:paraId="32265922" w14:textId="77777777" w:rsidTr="5B547E54">
        <w:tc>
          <w:tcPr>
            <w:tcW w:w="9639" w:type="dxa"/>
          </w:tcPr>
          <w:p w14:paraId="74E9386B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Zapasy i wycena składników majątkowych .Obrót materiałowy i jego ewidencja.</w:t>
            </w:r>
          </w:p>
        </w:tc>
      </w:tr>
      <w:tr w:rsidR="00FB5101" w:rsidRPr="00FB5101" w14:paraId="2EA9D341" w14:textId="77777777" w:rsidTr="5B547E54">
        <w:tc>
          <w:tcPr>
            <w:tcW w:w="9639" w:type="dxa"/>
          </w:tcPr>
          <w:p w14:paraId="0436355D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Obrót towarowy i jego ewidencja na różnych szczeblach obrotu.</w:t>
            </w:r>
          </w:p>
        </w:tc>
      </w:tr>
      <w:tr w:rsidR="00FB5101" w:rsidRPr="00FB5101" w14:paraId="5460EAE1" w14:textId="77777777" w:rsidTr="5B547E54">
        <w:tc>
          <w:tcPr>
            <w:tcW w:w="9639" w:type="dxa"/>
          </w:tcPr>
          <w:p w14:paraId="441A2D5E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Koszty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metody ustalania zmiany stanu produktów.</w:t>
            </w:r>
          </w:p>
          <w:p w14:paraId="3B4B574D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Układy ewidencyjne kosztów, rozliczenia mi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dzyokresowe kosztów.</w:t>
            </w:r>
          </w:p>
        </w:tc>
      </w:tr>
      <w:tr w:rsidR="00FB5101" w:rsidRPr="00FB5101" w14:paraId="4A222745" w14:textId="77777777" w:rsidTr="5B547E54">
        <w:tc>
          <w:tcPr>
            <w:tcW w:w="9639" w:type="dxa"/>
          </w:tcPr>
          <w:p w14:paraId="251FA5A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obrotu wyrobami gotowymi. Zaka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czanie produkcji, przeprowadzanie kalkulacji kosztu wytworzenia.</w:t>
            </w:r>
          </w:p>
        </w:tc>
      </w:tr>
      <w:tr w:rsidR="00FB5101" w:rsidRPr="00FB5101" w14:paraId="68EA3E5B" w14:textId="77777777" w:rsidTr="5B547E54">
        <w:tc>
          <w:tcPr>
            <w:tcW w:w="9639" w:type="dxa"/>
          </w:tcPr>
          <w:p w14:paraId="1B495FBB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przychodów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ż </w:t>
            </w:r>
            <w:r w:rsidRPr="00FB5101">
              <w:rPr>
                <w:rFonts w:ascii="Corbel" w:hAnsi="Corbel"/>
                <w:sz w:val="24"/>
                <w:szCs w:val="24"/>
              </w:rPr>
              <w:t>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</w:t>
            </w:r>
            <w:r w:rsidRPr="00FB5101">
              <w:rPr>
                <w:rFonts w:ascii="Corbel" w:eastAsia="TimesNewRoman" w:hAnsi="Corbel"/>
                <w:sz w:val="24"/>
                <w:szCs w:val="24"/>
              </w:rPr>
              <w:t>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i zewn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trzna.</w:t>
            </w:r>
          </w:p>
        </w:tc>
      </w:tr>
      <w:tr w:rsidR="00FB5101" w:rsidRPr="00FB5101" w14:paraId="6E3D96FF" w14:textId="77777777" w:rsidTr="5B547E54">
        <w:tc>
          <w:tcPr>
            <w:tcW w:w="9639" w:type="dxa"/>
          </w:tcPr>
          <w:p w14:paraId="7D67167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wyników pozostałej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i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ci finansowej. </w:t>
            </w:r>
          </w:p>
          <w:p w14:paraId="76D54178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strat i zysków nadzwyczajnych. sposoby zabezpieczania ryzyka finansowego.</w:t>
            </w:r>
          </w:p>
        </w:tc>
      </w:tr>
      <w:tr w:rsidR="0085747A" w:rsidRPr="00FB5101" w14:paraId="039D139F" w14:textId="77777777" w:rsidTr="5B547E54">
        <w:tc>
          <w:tcPr>
            <w:tcW w:w="9639" w:type="dxa"/>
          </w:tcPr>
          <w:p w14:paraId="4BD69EF6" w14:textId="77777777" w:rsidR="0085747A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ść </w:t>
            </w:r>
            <w:r w:rsidRPr="00FB5101">
              <w:rPr>
                <w:rFonts w:ascii="Corbel" w:hAnsi="Corbel"/>
                <w:sz w:val="24"/>
                <w:szCs w:val="24"/>
              </w:rPr>
              <w:t>finansowa i jej formuły, metody ustalania wyniku finansowego</w:t>
            </w:r>
            <w:r w:rsidR="00190C5B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-wariant porównawczy i kalkulacyjny. Interpretacja i analiza danych sprawozdawczych.</w:t>
            </w:r>
          </w:p>
        </w:tc>
      </w:tr>
    </w:tbl>
    <w:p w14:paraId="3C065C7B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16AA7B" w14:textId="77777777" w:rsidR="0085747A" w:rsidRPr="00FB5101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B5101">
        <w:rPr>
          <w:rFonts w:ascii="Corbel" w:hAnsi="Corbel"/>
          <w:sz w:val="24"/>
          <w:szCs w:val="24"/>
        </w:rPr>
        <w:t xml:space="preserve">, </w:t>
      </w:r>
      <w:r w:rsidRPr="00FB5101">
        <w:rPr>
          <w:rFonts w:ascii="Corbel" w:hAnsi="Corbel"/>
          <w:sz w:val="24"/>
          <w:szCs w:val="24"/>
        </w:rPr>
        <w:t xml:space="preserve">zajęć praktycznych </w:t>
      </w:r>
    </w:p>
    <w:p w14:paraId="0F971BAF" w14:textId="77777777" w:rsidR="0085747A" w:rsidRPr="00FB51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101" w:rsidRPr="00FB5101" w14:paraId="3327770C" w14:textId="77777777" w:rsidTr="00923D7D">
        <w:tc>
          <w:tcPr>
            <w:tcW w:w="9639" w:type="dxa"/>
          </w:tcPr>
          <w:p w14:paraId="330DCABD" w14:textId="77777777" w:rsidR="0085747A" w:rsidRPr="00FB51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101" w:rsidRPr="00FB5101" w14:paraId="31807799" w14:textId="77777777" w:rsidTr="00923D7D">
        <w:tc>
          <w:tcPr>
            <w:tcW w:w="9639" w:type="dxa"/>
          </w:tcPr>
          <w:p w14:paraId="0C0EDEA8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gowej składników-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rodki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ne, kredyty bankowe i krótkoterminowe aktywa finansowe. Zasady obrotu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nego.</w:t>
            </w:r>
          </w:p>
        </w:tc>
      </w:tr>
      <w:tr w:rsidR="00FB5101" w:rsidRPr="00FB5101" w14:paraId="434DD2B4" w14:textId="77777777" w:rsidTr="00923D7D">
        <w:tc>
          <w:tcPr>
            <w:tcW w:w="9639" w:type="dxa"/>
          </w:tcPr>
          <w:p w14:paraId="2878F4A3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gowej rozrachunków i rozlicze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 Rozrachunki publicznoprawne. Naliczanie i ewidencja wynagrodze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5A990266" w14:textId="77777777" w:rsidTr="00923D7D">
        <w:tc>
          <w:tcPr>
            <w:tcW w:w="9639" w:type="dxa"/>
          </w:tcPr>
          <w:p w14:paraId="1B9913C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rzeczowych składników maj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tku trwałego. Wycena i ewidencja aktywów finansowych długoterminowych. </w:t>
            </w:r>
          </w:p>
        </w:tc>
      </w:tr>
      <w:tr w:rsidR="00FB5101" w:rsidRPr="00FB5101" w14:paraId="3B126C34" w14:textId="77777777" w:rsidTr="00923D7D">
        <w:tc>
          <w:tcPr>
            <w:tcW w:w="9639" w:type="dxa"/>
          </w:tcPr>
          <w:p w14:paraId="3AFDF0FA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Wycena zu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ycia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rodków trwałych i warto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niematerialnych i prawnych</w:t>
            </w:r>
          </w:p>
        </w:tc>
      </w:tr>
      <w:tr w:rsidR="00FB5101" w:rsidRPr="00FB5101" w14:paraId="12586A6B" w14:textId="77777777" w:rsidTr="00923D7D">
        <w:tc>
          <w:tcPr>
            <w:tcW w:w="9639" w:type="dxa"/>
          </w:tcPr>
          <w:p w14:paraId="4CCDE85F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zapasów, obrót usługami, wyrobami gotowymi i towarami w jednostkach usługowych. </w:t>
            </w:r>
          </w:p>
        </w:tc>
      </w:tr>
      <w:tr w:rsidR="00FB5101" w:rsidRPr="00FB5101" w14:paraId="7C4DABEE" w14:textId="77777777" w:rsidTr="00923D7D">
        <w:tc>
          <w:tcPr>
            <w:tcW w:w="9639" w:type="dxa"/>
          </w:tcPr>
          <w:p w14:paraId="64F73F8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gowania wg stałych i zmiennych cen ewidencyjnych. Rodzaje i formy obrotu towarowego, zasady ustalania cen i mar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3BD6FEA8" w14:textId="77777777" w:rsidTr="00923D7D">
        <w:tc>
          <w:tcPr>
            <w:tcW w:w="9639" w:type="dxa"/>
          </w:tcPr>
          <w:p w14:paraId="4AC9D401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</w:tc>
      </w:tr>
      <w:tr w:rsidR="00FB5101" w:rsidRPr="00FB5101" w14:paraId="5632A1CB" w14:textId="77777777" w:rsidTr="00923D7D">
        <w:tc>
          <w:tcPr>
            <w:tcW w:w="9639" w:type="dxa"/>
          </w:tcPr>
          <w:p w14:paraId="41F45A22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kosztów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Fazy ewidencji i rozliczania kosztów.</w:t>
            </w:r>
          </w:p>
        </w:tc>
      </w:tr>
      <w:tr w:rsidR="00FB5101" w:rsidRPr="00FB5101" w14:paraId="139167D9" w14:textId="77777777" w:rsidTr="00923D7D">
        <w:tc>
          <w:tcPr>
            <w:tcW w:w="9639" w:type="dxa"/>
          </w:tcPr>
          <w:p w14:paraId="6F75C19C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Pomiar i ewidencja przychodów w przedsi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biorstwie .Przychody ze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y usług oraz koszty ich uzyskania.</w:t>
            </w:r>
          </w:p>
        </w:tc>
      </w:tr>
      <w:tr w:rsidR="00FB5101" w:rsidRPr="00FB5101" w14:paraId="424405C4" w14:textId="77777777" w:rsidTr="00923D7D">
        <w:tc>
          <w:tcPr>
            <w:tcW w:w="9639" w:type="dxa"/>
          </w:tcPr>
          <w:p w14:paraId="4C49B225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Wynik finansowy i jego elementy.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kapitałów i funduszy</w:t>
            </w:r>
          </w:p>
        </w:tc>
      </w:tr>
      <w:tr w:rsidR="00FB5101" w:rsidRPr="00FB5101" w14:paraId="36562C4B" w14:textId="77777777" w:rsidTr="00923D7D">
        <w:tc>
          <w:tcPr>
            <w:tcW w:w="9639" w:type="dxa"/>
          </w:tcPr>
          <w:p w14:paraId="469DFF41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Kalkulacyjny i porównawczy wariant sporz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>dzania wyniku finansowego</w:t>
            </w:r>
          </w:p>
        </w:tc>
      </w:tr>
      <w:tr w:rsidR="0085747A" w:rsidRPr="00FB5101" w14:paraId="1F3FE89E" w14:textId="77777777" w:rsidTr="00923D7D">
        <w:tc>
          <w:tcPr>
            <w:tcW w:w="9639" w:type="dxa"/>
          </w:tcPr>
          <w:p w14:paraId="22EDFE42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Systemy 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trznej i organizacja audytu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trznego w firmie usługowej</w:t>
            </w:r>
          </w:p>
        </w:tc>
      </w:tr>
    </w:tbl>
    <w:p w14:paraId="71CBC98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FB2A9" w14:textId="77777777" w:rsidR="0085747A" w:rsidRPr="00FB5101" w:rsidRDefault="009F4610" w:rsidP="000150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3.4 Metody dydaktyczne</w:t>
      </w:r>
      <w:r w:rsidRPr="00FB5101">
        <w:rPr>
          <w:rFonts w:ascii="Corbel" w:hAnsi="Corbel"/>
          <w:b w:val="0"/>
          <w:smallCaps w:val="0"/>
          <w:szCs w:val="24"/>
        </w:rPr>
        <w:t xml:space="preserve"> </w:t>
      </w:r>
    </w:p>
    <w:p w14:paraId="3975DD3B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4E01F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Wykład z prezentacją multimedialną</w:t>
      </w:r>
      <w:r w:rsidR="008437AA" w:rsidRPr="00FB5101">
        <w:rPr>
          <w:rFonts w:ascii="Corbel" w:hAnsi="Corbel"/>
          <w:sz w:val="24"/>
          <w:szCs w:val="24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i analiz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ą </w:t>
      </w:r>
      <w:r w:rsidR="008437AA" w:rsidRPr="00FB5101">
        <w:rPr>
          <w:rFonts w:ascii="Corbel" w:hAnsi="Corbel"/>
          <w:sz w:val="24"/>
          <w:szCs w:val="24"/>
          <w:lang w:eastAsia="pl-PL"/>
        </w:rPr>
        <w:t>schematów ksi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ę</w:t>
      </w:r>
      <w:r w:rsidR="008437AA" w:rsidRPr="00FB5101">
        <w:rPr>
          <w:rFonts w:ascii="Corbel" w:hAnsi="Corbel"/>
          <w:sz w:val="24"/>
          <w:szCs w:val="24"/>
          <w:lang w:eastAsia="pl-PL"/>
        </w:rPr>
        <w:t>gowa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14:paraId="2B06EE3D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Ćwiczenia: </w:t>
      </w:r>
      <w:r w:rsidR="008437AA" w:rsidRPr="00FB5101">
        <w:rPr>
          <w:rFonts w:ascii="Corbel" w:hAnsi="Corbel"/>
          <w:sz w:val="24"/>
          <w:szCs w:val="24"/>
          <w:lang w:eastAsia="pl-PL"/>
        </w:rPr>
        <w:t>rozwi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zywanie zada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437AA" w:rsidRPr="00FB5101">
        <w:rPr>
          <w:rFonts w:ascii="Corbel" w:hAnsi="Corbel"/>
          <w:sz w:val="24"/>
          <w:szCs w:val="24"/>
          <w:lang w:eastAsia="pl-PL"/>
        </w:rPr>
        <w:t>, analiz</w:t>
      </w:r>
      <w:r w:rsidR="001B2D4C" w:rsidRPr="00FB5101">
        <w:rPr>
          <w:rFonts w:ascii="Corbel" w:eastAsia="TimesNewRoman" w:hAnsi="Corbel" w:cs="TimesNewRoman"/>
          <w:sz w:val="24"/>
          <w:szCs w:val="24"/>
          <w:lang w:eastAsia="pl-PL"/>
        </w:rPr>
        <w:t>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bie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żą</w:t>
      </w:r>
      <w:r w:rsidR="008437AA" w:rsidRPr="00FB5101">
        <w:rPr>
          <w:rFonts w:ascii="Corbel" w:hAnsi="Corbel"/>
          <w:sz w:val="24"/>
          <w:szCs w:val="24"/>
          <w:lang w:eastAsia="pl-PL"/>
        </w:rPr>
        <w:t>cych aktów normatywnych,</w:t>
      </w:r>
      <w:r w:rsidR="00EF5CCA" w:rsidRPr="00FB5101">
        <w:rPr>
          <w:rFonts w:ascii="Corbel" w:hAnsi="Corbel"/>
          <w:sz w:val="24"/>
          <w:szCs w:val="24"/>
          <w:lang w:eastAsia="pl-PL"/>
        </w:rPr>
        <w:t xml:space="preserve"> dekretacja i księgowania,</w:t>
      </w:r>
      <w:r w:rsidR="008437AA" w:rsidRPr="00FB5101">
        <w:rPr>
          <w:rFonts w:ascii="Corbel" w:hAnsi="Corbel"/>
          <w:sz w:val="24"/>
          <w:szCs w:val="24"/>
          <w:lang w:eastAsia="pl-PL"/>
        </w:rPr>
        <w:t xml:space="preserve"> sporz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dzanie sprawozda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6B30AA" w:rsidRPr="00FB5101">
        <w:rPr>
          <w:rFonts w:ascii="Corbel" w:eastAsia="TimesNewRoman" w:hAnsi="Corbel" w:cs="TimesNewRoman"/>
          <w:sz w:val="24"/>
          <w:szCs w:val="24"/>
          <w:lang w:eastAsia="pl-PL"/>
        </w:rPr>
        <w:t>.</w:t>
      </w:r>
    </w:p>
    <w:p w14:paraId="43EE601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85813" w14:textId="77777777" w:rsidR="0085747A" w:rsidRPr="00FB51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 </w:t>
      </w:r>
      <w:r w:rsidR="0085747A" w:rsidRPr="00FB5101">
        <w:rPr>
          <w:rFonts w:ascii="Corbel" w:hAnsi="Corbel"/>
          <w:smallCaps w:val="0"/>
          <w:szCs w:val="24"/>
        </w:rPr>
        <w:t>METODY I KRYTERIA OCENY</w:t>
      </w:r>
      <w:r w:rsidR="009F4610" w:rsidRPr="00FB5101">
        <w:rPr>
          <w:rFonts w:ascii="Corbel" w:hAnsi="Corbel"/>
          <w:smallCaps w:val="0"/>
          <w:szCs w:val="24"/>
        </w:rPr>
        <w:t xml:space="preserve"> </w:t>
      </w:r>
    </w:p>
    <w:p w14:paraId="2E8799F5" w14:textId="77777777" w:rsidR="00923D7D" w:rsidRPr="00FB510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2A29AB" w14:textId="77777777" w:rsidR="0085747A" w:rsidRPr="00FB51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4.1 Sposoby weryfikacji efektów </w:t>
      </w:r>
      <w:r w:rsidR="00EF5CCA" w:rsidRPr="00FB5101">
        <w:rPr>
          <w:rFonts w:ascii="Corbel" w:hAnsi="Corbel"/>
          <w:smallCaps w:val="0"/>
          <w:szCs w:val="24"/>
        </w:rPr>
        <w:t>uczenia się</w:t>
      </w:r>
    </w:p>
    <w:p w14:paraId="238D3A8C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FB5101" w:rsidRPr="00FB5101" w14:paraId="27C51D4C" w14:textId="77777777" w:rsidTr="5B547E54">
        <w:tc>
          <w:tcPr>
            <w:tcW w:w="2410" w:type="dxa"/>
            <w:vAlign w:val="center"/>
          </w:tcPr>
          <w:p w14:paraId="7C0BD3E3" w14:textId="77777777" w:rsidR="0085747A" w:rsidRPr="00FB5101" w:rsidRDefault="0071620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03" w:type="dxa"/>
            <w:vAlign w:val="center"/>
          </w:tcPr>
          <w:p w14:paraId="6CCCB328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F5CCA" w:rsidRPr="00FB510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040203F0" w14:textId="77777777" w:rsidR="0085747A" w:rsidRPr="00FB5101" w:rsidRDefault="009F4610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B510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DD225" w14:textId="77777777" w:rsidR="00923D7D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53CBFB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5101" w:rsidRPr="00FB5101" w14:paraId="397C33FA" w14:textId="77777777" w:rsidTr="5B547E54">
        <w:tc>
          <w:tcPr>
            <w:tcW w:w="2410" w:type="dxa"/>
          </w:tcPr>
          <w:p w14:paraId="5001C087" w14:textId="616C6866" w:rsidR="0085747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43E5AA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DCE96CE" w14:textId="77777777" w:rsidR="0085747A" w:rsidRPr="00FB5101" w:rsidRDefault="001B2D4C" w:rsidP="00821F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7E412385" w14:textId="77777777" w:rsidTr="5B547E54">
        <w:tc>
          <w:tcPr>
            <w:tcW w:w="2410" w:type="dxa"/>
          </w:tcPr>
          <w:p w14:paraId="6CE2E12C" w14:textId="40AF60FC" w:rsidR="0085747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6E54FA4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62D2DC1" w14:textId="77777777" w:rsidR="0085747A" w:rsidRPr="00FB5101" w:rsidRDefault="001B2D4C" w:rsidP="00821F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220C7B4D" w14:textId="77777777" w:rsidTr="5B547E54">
        <w:tc>
          <w:tcPr>
            <w:tcW w:w="2410" w:type="dxa"/>
          </w:tcPr>
          <w:p w14:paraId="23FCA06D" w14:textId="62062027" w:rsidR="008437A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2DA339DC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umiejętności dokonywania analiz, kolokwium </w:t>
            </w:r>
          </w:p>
        </w:tc>
        <w:tc>
          <w:tcPr>
            <w:tcW w:w="2126" w:type="dxa"/>
          </w:tcPr>
          <w:p w14:paraId="69EF729A" w14:textId="77777777" w:rsidR="008437AA" w:rsidRPr="00FB5101" w:rsidRDefault="001B2D4C" w:rsidP="00821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FB510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FB5101" w14:paraId="5F289DB3" w14:textId="77777777" w:rsidTr="5B547E54">
        <w:tc>
          <w:tcPr>
            <w:tcW w:w="2410" w:type="dxa"/>
          </w:tcPr>
          <w:p w14:paraId="53E30E64" w14:textId="18C06E34" w:rsidR="008437A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14:paraId="48ABEEDD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ocena umiejętności dokonywania analiz, kolokwium</w:t>
            </w:r>
          </w:p>
        </w:tc>
        <w:tc>
          <w:tcPr>
            <w:tcW w:w="2126" w:type="dxa"/>
          </w:tcPr>
          <w:p w14:paraId="06F77AA4" w14:textId="77777777" w:rsidR="008437AA" w:rsidRPr="00FB5101" w:rsidRDefault="001B2D4C" w:rsidP="00821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0232A" w14:textId="77777777" w:rsidR="00923D7D" w:rsidRPr="00FB51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1E430" w14:textId="77777777" w:rsidR="0085747A" w:rsidRPr="00FB51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4.2 </w:t>
      </w:r>
      <w:r w:rsidR="0085747A" w:rsidRPr="00FB51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B5101">
        <w:rPr>
          <w:rFonts w:ascii="Corbel" w:hAnsi="Corbel"/>
          <w:smallCaps w:val="0"/>
          <w:szCs w:val="24"/>
        </w:rPr>
        <w:t xml:space="preserve"> </w:t>
      </w:r>
    </w:p>
    <w:p w14:paraId="224BEECA" w14:textId="77777777" w:rsidR="00923D7D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5101" w14:paraId="0CB31972" w14:textId="77777777" w:rsidTr="4C1737C6">
        <w:tc>
          <w:tcPr>
            <w:tcW w:w="9670" w:type="dxa"/>
          </w:tcPr>
          <w:p w14:paraId="56147DD8" w14:textId="77777777" w:rsidR="008437AA" w:rsidRPr="00FB5101" w:rsidRDefault="008437AA" w:rsidP="009D5A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2CA5BA" w14:textId="77777777" w:rsidR="008437AA" w:rsidRPr="00FB5101" w:rsidRDefault="00A8596F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2 kolokwia</w:t>
            </w:r>
          </w:p>
          <w:p w14:paraId="52056918" w14:textId="57CBE36C" w:rsidR="008437AA" w:rsidRPr="00FB5101" w:rsidRDefault="008437AA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  <w:p w14:paraId="2ADEBDBE" w14:textId="33B47A57" w:rsidR="008437AA" w:rsidRPr="00FB5101" w:rsidRDefault="7BF12BAC" w:rsidP="4C1737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eastAsia="Corbel" w:hAnsi="Corbel" w:cs="Corbel"/>
                <w:sz w:val="24"/>
                <w:szCs w:val="24"/>
              </w:rPr>
              <w:t>kolokwium na ćwiczeniach uwzgledniające materiał zrealizowany również na wykładzie</w:t>
            </w:r>
          </w:p>
          <w:p w14:paraId="3B0B96B5" w14:textId="3A275DF7" w:rsidR="00A93351" w:rsidRPr="00FB5101" w:rsidRDefault="008437AA" w:rsidP="00A933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gzamin pisemny składający się z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dokonywania księgowań, rozwiązywania zadań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1B30AD3" w14:textId="103A80A6" w:rsidR="00E57CF6" w:rsidRPr="00FB5101" w:rsidRDefault="6CF1FB69" w:rsidP="4C1737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Kryteria ocenia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nia: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powyżej 51% maksymalnej ilości punktów przypisanych przez prowadzących zajęcia do poszczególnych prac i aktywności składających się na zaliczenie przedmiotu. Ocena 3,0 wymaga uzyskania 51% maksymalnej ilości punktów przypisanych do poszczególnych działań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zaliczenie.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Skal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0 – 50% 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2,0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51 – 60% ocena 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>3,0;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61 – 70%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 3,5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71 – 80%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4,0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81 – 90%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91 – 100%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 5,0.</w:t>
            </w:r>
          </w:p>
        </w:tc>
      </w:tr>
    </w:tbl>
    <w:p w14:paraId="4DE3E74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9556" w14:textId="77777777" w:rsidR="009F4610" w:rsidRPr="00FB51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5. </w:t>
      </w:r>
      <w:r w:rsidR="00C61DC5" w:rsidRPr="00FB51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B510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B5101">
        <w:rPr>
          <w:rFonts w:ascii="Corbel" w:hAnsi="Corbel"/>
          <w:b/>
          <w:sz w:val="24"/>
          <w:szCs w:val="24"/>
        </w:rPr>
        <w:t xml:space="preserve"> </w:t>
      </w:r>
    </w:p>
    <w:p w14:paraId="120CCD3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FB5101" w:rsidRPr="00FB5101" w14:paraId="5F2A7C63" w14:textId="77777777" w:rsidTr="003E1941">
        <w:tc>
          <w:tcPr>
            <w:tcW w:w="4962" w:type="dxa"/>
            <w:vAlign w:val="center"/>
          </w:tcPr>
          <w:p w14:paraId="1029DA6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AC5AF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51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B5101" w:rsidRPr="00FB5101" w14:paraId="5331E59E" w14:textId="77777777" w:rsidTr="00923D7D">
        <w:tc>
          <w:tcPr>
            <w:tcW w:w="4962" w:type="dxa"/>
          </w:tcPr>
          <w:p w14:paraId="7BF2C6D1" w14:textId="77777777" w:rsidR="0085747A" w:rsidRPr="00FB5101" w:rsidRDefault="00C61DC5" w:rsidP="00A859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G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B51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B510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C22C80" w14:textId="4C98B72A" w:rsidR="0085747A" w:rsidRPr="00FB5101" w:rsidRDefault="00821FE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FB5101" w:rsidRPr="00FB5101" w14:paraId="6CAFED6F" w14:textId="77777777" w:rsidTr="00923D7D">
        <w:tc>
          <w:tcPr>
            <w:tcW w:w="4962" w:type="dxa"/>
          </w:tcPr>
          <w:p w14:paraId="3C42C44D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719902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07D62A" w14:textId="77777777" w:rsidR="00C61DC5" w:rsidRPr="00FB5101" w:rsidRDefault="00454174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5101" w:rsidRPr="00FB5101" w14:paraId="7FC66F11" w14:textId="77777777" w:rsidTr="00923D7D">
        <w:tc>
          <w:tcPr>
            <w:tcW w:w="4962" w:type="dxa"/>
          </w:tcPr>
          <w:p w14:paraId="3434B5E8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14:paraId="6533656A" w14:textId="64678948" w:rsidR="00C61DC5" w:rsidRPr="00FB5101" w:rsidRDefault="00821FE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FB5101" w:rsidRPr="00FB5101" w14:paraId="72B3FAF2" w14:textId="77777777" w:rsidTr="00923D7D">
        <w:tc>
          <w:tcPr>
            <w:tcW w:w="4962" w:type="dxa"/>
          </w:tcPr>
          <w:p w14:paraId="7A9FDE07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15A050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B5101" w:rsidRPr="00FB5101" w14:paraId="33137123" w14:textId="77777777" w:rsidTr="00923D7D">
        <w:tc>
          <w:tcPr>
            <w:tcW w:w="4962" w:type="dxa"/>
          </w:tcPr>
          <w:p w14:paraId="7DAF069A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B510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9D4957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BE82016" w14:textId="77777777" w:rsidR="0085747A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B51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B510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B51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B51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323B3B2" w14:textId="77777777" w:rsidR="003E1941" w:rsidRPr="00FB510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1AD58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6. </w:t>
      </w:r>
      <w:r w:rsidR="0085747A" w:rsidRPr="00FB5101">
        <w:rPr>
          <w:rFonts w:ascii="Corbel" w:hAnsi="Corbel"/>
          <w:smallCaps w:val="0"/>
          <w:szCs w:val="24"/>
        </w:rPr>
        <w:t>PRAKTYKI ZAWODOWE W RAMACH PRZEDMIOTU/ MODUŁU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1A540893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FB5101" w:rsidRPr="00FB5101" w14:paraId="7423B1BA" w14:textId="77777777" w:rsidTr="009D5AFC">
        <w:trPr>
          <w:trHeight w:val="397"/>
        </w:trPr>
        <w:tc>
          <w:tcPr>
            <w:tcW w:w="4111" w:type="dxa"/>
          </w:tcPr>
          <w:p w14:paraId="24D9AFC5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E38CD2A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FB5101" w14:paraId="4917EF37" w14:textId="77777777" w:rsidTr="009D5AFC">
        <w:trPr>
          <w:trHeight w:val="397"/>
        </w:trPr>
        <w:tc>
          <w:tcPr>
            <w:tcW w:w="4111" w:type="dxa"/>
          </w:tcPr>
          <w:p w14:paraId="186614E0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F3B82DC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40DAC9" w14:textId="77777777" w:rsidR="003E1941" w:rsidRPr="00FB51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27A2" w14:textId="77777777" w:rsidR="0085747A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7. </w:t>
      </w:r>
      <w:r w:rsidR="0085747A" w:rsidRPr="00FB5101">
        <w:rPr>
          <w:rFonts w:ascii="Corbel" w:hAnsi="Corbel"/>
          <w:smallCaps w:val="0"/>
          <w:szCs w:val="24"/>
        </w:rPr>
        <w:t>LITERATURA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79FB7127" w14:textId="77777777" w:rsidR="00675843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101" w:rsidRPr="00FB5101" w14:paraId="31ED77D1" w14:textId="77777777" w:rsidTr="4C1737C6">
        <w:trPr>
          <w:trHeight w:val="397"/>
        </w:trPr>
        <w:tc>
          <w:tcPr>
            <w:tcW w:w="9639" w:type="dxa"/>
          </w:tcPr>
          <w:p w14:paraId="3E30D663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9D591F" w14:textId="77777777" w:rsidR="0001714A" w:rsidRPr="00FB5101" w:rsidRDefault="0001714A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J. Sawicka, A. Stronczek, E.</w:t>
            </w:r>
            <w:r w:rsidR="003A3301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A3301" w:rsidRPr="00FB5101">
              <w:rPr>
                <w:rFonts w:ascii="Corbel" w:hAnsi="Corbel"/>
                <w:sz w:val="24"/>
                <w:szCs w:val="24"/>
              </w:rPr>
              <w:t>Marcinkowska,</w:t>
            </w:r>
            <w:r w:rsidRPr="00FB5101">
              <w:rPr>
                <w:rFonts w:ascii="Corbel" w:hAnsi="Corbel"/>
                <w:sz w:val="24"/>
                <w:szCs w:val="24"/>
              </w:rPr>
              <w:t>Rachunkowość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 xml:space="preserve"> finansowa : ewidencje i sprawozdawczość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Warszawa ,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 2018.</w:t>
            </w:r>
          </w:p>
          <w:p w14:paraId="1970ED34" w14:textId="77777777" w:rsidR="0001714A" w:rsidRPr="00FB5101" w:rsidRDefault="00841538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Szczypa P. (red ), Rachunkowość finansowa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r w:rsidR="00005E27" w:rsidRPr="00FB5101">
              <w:t xml:space="preserve">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FB5101">
              <w:rPr>
                <w:rFonts w:ascii="Corbel" w:hAnsi="Corbel"/>
                <w:sz w:val="24"/>
                <w:szCs w:val="24"/>
              </w:rPr>
              <w:t>2016</w:t>
            </w:r>
          </w:p>
          <w:p w14:paraId="1C48AFF2" w14:textId="77777777" w:rsidR="00005E27" w:rsidRPr="00FB5101" w:rsidRDefault="00E57CF6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Walińska</w:t>
            </w:r>
            <w:r w:rsidR="005A27EA" w:rsidRPr="00FB510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FB5101">
              <w:rPr>
                <w:rFonts w:ascii="Corbel" w:hAnsi="Corbel"/>
                <w:sz w:val="24"/>
                <w:szCs w:val="24"/>
              </w:rPr>
              <w:t>, Rachunkowość finansowa - ujęcie sprawozdawcze i ewidencyjne, Warszawa , Oficyna Wolters Kluwer Business, 2014</w:t>
            </w:r>
          </w:p>
          <w:p w14:paraId="2B929867" w14:textId="77777777" w:rsidR="0085747A" w:rsidRPr="00FB5101" w:rsidRDefault="003A3301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J. Chałupczak,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Rachu</w:t>
            </w:r>
            <w:r w:rsidRPr="00FB5101">
              <w:rPr>
                <w:rFonts w:ascii="Corbel" w:hAnsi="Corbel"/>
                <w:sz w:val="24"/>
                <w:szCs w:val="24"/>
              </w:rPr>
              <w:t>nkowość finansowa : zbiór zadań,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Gdańsk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005E27" w:rsidRPr="00FB5101">
              <w:rPr>
                <w:rFonts w:ascii="Corbel" w:hAnsi="Corbel"/>
                <w:sz w:val="24"/>
                <w:szCs w:val="24"/>
              </w:rPr>
              <w:t>ODDK</w:t>
            </w:r>
            <w:proofErr w:type="spellEnd"/>
            <w:r w:rsidR="00005E27" w:rsidRPr="00FB5101">
              <w:rPr>
                <w:rFonts w:ascii="Corbel" w:hAnsi="Corbel"/>
                <w:sz w:val="24"/>
                <w:szCs w:val="24"/>
              </w:rPr>
              <w:t>, 2013.</w:t>
            </w:r>
          </w:p>
        </w:tc>
      </w:tr>
      <w:tr w:rsidR="0085747A" w:rsidRPr="00FB5101" w14:paraId="285542F6" w14:textId="77777777" w:rsidTr="4C1737C6">
        <w:trPr>
          <w:trHeight w:val="397"/>
        </w:trPr>
        <w:tc>
          <w:tcPr>
            <w:tcW w:w="9639" w:type="dxa"/>
          </w:tcPr>
          <w:p w14:paraId="7E1A62F1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52A578" w14:textId="77777777" w:rsidR="00474AAE" w:rsidRPr="00FB5101" w:rsidRDefault="003915C5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Cebrowska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T.</w:t>
            </w:r>
            <w:r w:rsidR="00474AAE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(red), Rachunkowość finansowa i podatkowa, wyd. PWN, Warszawa 2018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37B7BFC1" w14:textId="754D49BA" w:rsidR="0085747A" w:rsidRPr="00FB5101" w:rsidRDefault="00E57CF6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Kuczyńska –Cesarz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A.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, Rachunkowość finansowa,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cz</w:t>
            </w:r>
            <w:proofErr w:type="spellEnd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1 i 2,Difin, Warszawa 20</w:t>
            </w:r>
            <w:r w:rsidR="00841538" w:rsidRPr="00FB5101">
              <w:rPr>
                <w:rFonts w:ascii="Corbel" w:hAnsi="Corbel"/>
                <w:sz w:val="24"/>
                <w:szCs w:val="24"/>
                <w:lang w:eastAsia="pl-PL"/>
              </w:rPr>
              <w:t>16</w:t>
            </w:r>
            <w:r w:rsidR="001B2D4C"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EA2D86A" w14:textId="692728D4" w:rsidR="0085747A" w:rsidRPr="00FB5101" w:rsidRDefault="6EB5363A" w:rsidP="4C1737C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Filip P, Rachunkowość finansowa przedsiębiorstw. Aspekty teoretyczne i praktyczne. Wyższa Szkoła Gospodarki i Zarzadzania w Krakowie, Kraków 2017</w:t>
            </w:r>
          </w:p>
        </w:tc>
      </w:tr>
    </w:tbl>
    <w:p w14:paraId="69F692C8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A046F" w14:textId="77777777" w:rsidR="00565451" w:rsidRPr="00FB5101" w:rsidRDefault="00565451" w:rsidP="009D5A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38E0E2" w14:textId="77777777" w:rsidR="0085747A" w:rsidRPr="00FB5101" w:rsidRDefault="0085747A" w:rsidP="00015081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51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665A6" w14:textId="77777777" w:rsidR="00DA4E11" w:rsidRDefault="00DA4E11" w:rsidP="00C16ABF">
      <w:pPr>
        <w:spacing w:after="0" w:line="240" w:lineRule="auto"/>
      </w:pPr>
      <w:r>
        <w:separator/>
      </w:r>
    </w:p>
  </w:endnote>
  <w:endnote w:type="continuationSeparator" w:id="0">
    <w:p w14:paraId="4258A087" w14:textId="77777777" w:rsidR="00DA4E11" w:rsidRDefault="00DA4E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40CF6" w14:textId="77777777" w:rsidR="00DA4E11" w:rsidRDefault="00DA4E11" w:rsidP="00C16ABF">
      <w:pPr>
        <w:spacing w:after="0" w:line="240" w:lineRule="auto"/>
      </w:pPr>
      <w:r>
        <w:separator/>
      </w:r>
    </w:p>
  </w:footnote>
  <w:footnote w:type="continuationSeparator" w:id="0">
    <w:p w14:paraId="4F6152D9" w14:textId="77777777" w:rsidR="00DA4E11" w:rsidRDefault="00DA4E11" w:rsidP="00C16ABF">
      <w:pPr>
        <w:spacing w:after="0" w:line="240" w:lineRule="auto"/>
      </w:pPr>
      <w:r>
        <w:continuationSeparator/>
      </w:r>
    </w:p>
  </w:footnote>
  <w:footnote w:id="1">
    <w:p w14:paraId="1045C327" w14:textId="77777777" w:rsidR="00FB5101" w:rsidRDefault="00FB5101" w:rsidP="00FB510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87EB9"/>
    <w:multiLevelType w:val="hybridMultilevel"/>
    <w:tmpl w:val="06E62666"/>
    <w:lvl w:ilvl="0" w:tplc="80F6D4B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A3A23"/>
    <w:multiLevelType w:val="hybridMultilevel"/>
    <w:tmpl w:val="44443D90"/>
    <w:lvl w:ilvl="0" w:tplc="FFFFFFF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E2A18AA"/>
    <w:multiLevelType w:val="hybridMultilevel"/>
    <w:tmpl w:val="CC6CDAF2"/>
    <w:lvl w:ilvl="0" w:tplc="F4D8CC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BE6F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8EB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C9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44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940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A7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B0B5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3C1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94200"/>
    <w:multiLevelType w:val="hybridMultilevel"/>
    <w:tmpl w:val="6BA4F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836EF"/>
    <w:multiLevelType w:val="hybridMultilevel"/>
    <w:tmpl w:val="FA44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91F15"/>
    <w:multiLevelType w:val="hybridMultilevel"/>
    <w:tmpl w:val="50648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E27"/>
    <w:rsid w:val="000077B4"/>
    <w:rsid w:val="00015081"/>
    <w:rsid w:val="00015B8F"/>
    <w:rsid w:val="0001714A"/>
    <w:rsid w:val="00022ECE"/>
    <w:rsid w:val="00042A51"/>
    <w:rsid w:val="00042D2E"/>
    <w:rsid w:val="00044C82"/>
    <w:rsid w:val="0005499D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4B8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0C5B"/>
    <w:rsid w:val="00192F37"/>
    <w:rsid w:val="001A70D2"/>
    <w:rsid w:val="001B2D4C"/>
    <w:rsid w:val="001C5168"/>
    <w:rsid w:val="001C5CB7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92A41"/>
    <w:rsid w:val="002A12BA"/>
    <w:rsid w:val="002A2389"/>
    <w:rsid w:val="002A2B5B"/>
    <w:rsid w:val="002A671D"/>
    <w:rsid w:val="002A6A93"/>
    <w:rsid w:val="002B0CCF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4320"/>
    <w:rsid w:val="00305C92"/>
    <w:rsid w:val="003151C5"/>
    <w:rsid w:val="003343CF"/>
    <w:rsid w:val="00346FE9"/>
    <w:rsid w:val="0034759A"/>
    <w:rsid w:val="003503F6"/>
    <w:rsid w:val="003530DD"/>
    <w:rsid w:val="00356F4E"/>
    <w:rsid w:val="00363F78"/>
    <w:rsid w:val="00373E32"/>
    <w:rsid w:val="003915C5"/>
    <w:rsid w:val="003960B3"/>
    <w:rsid w:val="003A0A5B"/>
    <w:rsid w:val="003A1176"/>
    <w:rsid w:val="003A330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4174"/>
    <w:rsid w:val="00461EFC"/>
    <w:rsid w:val="004652C2"/>
    <w:rsid w:val="00471326"/>
    <w:rsid w:val="00472018"/>
    <w:rsid w:val="00474AAE"/>
    <w:rsid w:val="0047598D"/>
    <w:rsid w:val="004840FD"/>
    <w:rsid w:val="00490F7D"/>
    <w:rsid w:val="00491678"/>
    <w:rsid w:val="004919F0"/>
    <w:rsid w:val="004968E2"/>
    <w:rsid w:val="004A3EEA"/>
    <w:rsid w:val="004A4D1F"/>
    <w:rsid w:val="004D5282"/>
    <w:rsid w:val="004E4AAA"/>
    <w:rsid w:val="004E52D5"/>
    <w:rsid w:val="004F1551"/>
    <w:rsid w:val="004F55A3"/>
    <w:rsid w:val="0050496F"/>
    <w:rsid w:val="00505B98"/>
    <w:rsid w:val="00513B6F"/>
    <w:rsid w:val="00517C63"/>
    <w:rsid w:val="005321F0"/>
    <w:rsid w:val="005363C4"/>
    <w:rsid w:val="00536BDE"/>
    <w:rsid w:val="00543ACC"/>
    <w:rsid w:val="00545063"/>
    <w:rsid w:val="00565451"/>
    <w:rsid w:val="005A0855"/>
    <w:rsid w:val="005A27EA"/>
    <w:rsid w:val="005A3196"/>
    <w:rsid w:val="005A4BBC"/>
    <w:rsid w:val="005A5502"/>
    <w:rsid w:val="005C080F"/>
    <w:rsid w:val="005C55E5"/>
    <w:rsid w:val="005C696A"/>
    <w:rsid w:val="005E2627"/>
    <w:rsid w:val="005E6E85"/>
    <w:rsid w:val="005E7060"/>
    <w:rsid w:val="005E768B"/>
    <w:rsid w:val="005F31D2"/>
    <w:rsid w:val="0061029B"/>
    <w:rsid w:val="00617230"/>
    <w:rsid w:val="00621CE1"/>
    <w:rsid w:val="00647FA8"/>
    <w:rsid w:val="006620D9"/>
    <w:rsid w:val="00671958"/>
    <w:rsid w:val="00675843"/>
    <w:rsid w:val="00683021"/>
    <w:rsid w:val="00696477"/>
    <w:rsid w:val="006B30AA"/>
    <w:rsid w:val="006C26E7"/>
    <w:rsid w:val="006C7ECF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16D"/>
    <w:rsid w:val="00763BF1"/>
    <w:rsid w:val="007657DB"/>
    <w:rsid w:val="00766FD4"/>
    <w:rsid w:val="0078168C"/>
    <w:rsid w:val="00790E27"/>
    <w:rsid w:val="007A4022"/>
    <w:rsid w:val="007A6E6E"/>
    <w:rsid w:val="007B48AD"/>
    <w:rsid w:val="007B6064"/>
    <w:rsid w:val="007C3299"/>
    <w:rsid w:val="007C3BCC"/>
    <w:rsid w:val="007D6E56"/>
    <w:rsid w:val="007F4155"/>
    <w:rsid w:val="0081707E"/>
    <w:rsid w:val="00821FE6"/>
    <w:rsid w:val="0082382B"/>
    <w:rsid w:val="00841538"/>
    <w:rsid w:val="008437A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FF"/>
    <w:rsid w:val="008D30E3"/>
    <w:rsid w:val="008D3DFB"/>
    <w:rsid w:val="008D6089"/>
    <w:rsid w:val="008E64F4"/>
    <w:rsid w:val="008F12C9"/>
    <w:rsid w:val="008F6E29"/>
    <w:rsid w:val="00916188"/>
    <w:rsid w:val="00923D7D"/>
    <w:rsid w:val="00923E45"/>
    <w:rsid w:val="0093377A"/>
    <w:rsid w:val="00943398"/>
    <w:rsid w:val="009508DF"/>
    <w:rsid w:val="00950DAC"/>
    <w:rsid w:val="00954A07"/>
    <w:rsid w:val="00997F14"/>
    <w:rsid w:val="009A78D9"/>
    <w:rsid w:val="009C0487"/>
    <w:rsid w:val="009C3E31"/>
    <w:rsid w:val="009C54AE"/>
    <w:rsid w:val="009C788E"/>
    <w:rsid w:val="009D5AFC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2344"/>
    <w:rsid w:val="00A54817"/>
    <w:rsid w:val="00A601C8"/>
    <w:rsid w:val="00A60799"/>
    <w:rsid w:val="00A62059"/>
    <w:rsid w:val="00A8596F"/>
    <w:rsid w:val="00A90D77"/>
    <w:rsid w:val="00A93351"/>
    <w:rsid w:val="00A963D0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F2C1E"/>
    <w:rsid w:val="00B0392D"/>
    <w:rsid w:val="00B06142"/>
    <w:rsid w:val="00B1177F"/>
    <w:rsid w:val="00B12E63"/>
    <w:rsid w:val="00B135B1"/>
    <w:rsid w:val="00B3130B"/>
    <w:rsid w:val="00B40ADB"/>
    <w:rsid w:val="00B43B77"/>
    <w:rsid w:val="00B43E80"/>
    <w:rsid w:val="00B574E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7EB3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7E92"/>
    <w:rsid w:val="00C70A26"/>
    <w:rsid w:val="00C766DF"/>
    <w:rsid w:val="00C94B98"/>
    <w:rsid w:val="00CA2B96"/>
    <w:rsid w:val="00CA5089"/>
    <w:rsid w:val="00CC6903"/>
    <w:rsid w:val="00CD6897"/>
    <w:rsid w:val="00CD7A36"/>
    <w:rsid w:val="00CE54B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95C0B"/>
    <w:rsid w:val="00D964B9"/>
    <w:rsid w:val="00DA2114"/>
    <w:rsid w:val="00DA4E11"/>
    <w:rsid w:val="00DC1640"/>
    <w:rsid w:val="00DD6461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7CF6"/>
    <w:rsid w:val="00E63348"/>
    <w:rsid w:val="00E77E88"/>
    <w:rsid w:val="00E8107D"/>
    <w:rsid w:val="00EA4832"/>
    <w:rsid w:val="00EB3845"/>
    <w:rsid w:val="00EC4899"/>
    <w:rsid w:val="00ED03AB"/>
    <w:rsid w:val="00ED2142"/>
    <w:rsid w:val="00ED32D2"/>
    <w:rsid w:val="00EE32DE"/>
    <w:rsid w:val="00EE5457"/>
    <w:rsid w:val="00EF5CCA"/>
    <w:rsid w:val="00F070AB"/>
    <w:rsid w:val="00F27A7B"/>
    <w:rsid w:val="00F526AF"/>
    <w:rsid w:val="00F60E2A"/>
    <w:rsid w:val="00F617C3"/>
    <w:rsid w:val="00F7066B"/>
    <w:rsid w:val="00F83B28"/>
    <w:rsid w:val="00F909B9"/>
    <w:rsid w:val="00F96C8F"/>
    <w:rsid w:val="00FB5101"/>
    <w:rsid w:val="00FB7DBA"/>
    <w:rsid w:val="00FC1C25"/>
    <w:rsid w:val="00FC3F45"/>
    <w:rsid w:val="00FD0788"/>
    <w:rsid w:val="00FD503F"/>
    <w:rsid w:val="00FD7589"/>
    <w:rsid w:val="00FF016A"/>
    <w:rsid w:val="00FF1401"/>
    <w:rsid w:val="00FF334D"/>
    <w:rsid w:val="00FF5E7D"/>
    <w:rsid w:val="04EEDF56"/>
    <w:rsid w:val="059EDA4A"/>
    <w:rsid w:val="084E0E1A"/>
    <w:rsid w:val="0ACAA130"/>
    <w:rsid w:val="0B7809B7"/>
    <w:rsid w:val="0BFED935"/>
    <w:rsid w:val="0C43E64C"/>
    <w:rsid w:val="0E111980"/>
    <w:rsid w:val="0E593C05"/>
    <w:rsid w:val="10016A44"/>
    <w:rsid w:val="11B66BFB"/>
    <w:rsid w:val="148483B4"/>
    <w:rsid w:val="1D207347"/>
    <w:rsid w:val="1FCAE7B9"/>
    <w:rsid w:val="24DBF60D"/>
    <w:rsid w:val="27922BAA"/>
    <w:rsid w:val="28418CD5"/>
    <w:rsid w:val="286AB1F6"/>
    <w:rsid w:val="2AF8AE2B"/>
    <w:rsid w:val="2B428C71"/>
    <w:rsid w:val="2CD87861"/>
    <w:rsid w:val="309ECC5E"/>
    <w:rsid w:val="30AEF7AB"/>
    <w:rsid w:val="323A9CBF"/>
    <w:rsid w:val="326B29C0"/>
    <w:rsid w:val="3AB1F971"/>
    <w:rsid w:val="3ACE1B96"/>
    <w:rsid w:val="3D7D4F66"/>
    <w:rsid w:val="3F191FC7"/>
    <w:rsid w:val="3F22ED10"/>
    <w:rsid w:val="40AEBD02"/>
    <w:rsid w:val="454C86D2"/>
    <w:rsid w:val="48C7EF93"/>
    <w:rsid w:val="4A1C97A8"/>
    <w:rsid w:val="4A9B9156"/>
    <w:rsid w:val="4AF5EEAE"/>
    <w:rsid w:val="4BB4A519"/>
    <w:rsid w:val="4C1737C6"/>
    <w:rsid w:val="541DAC1B"/>
    <w:rsid w:val="55B88107"/>
    <w:rsid w:val="58607D8A"/>
    <w:rsid w:val="597A0758"/>
    <w:rsid w:val="5B547E54"/>
    <w:rsid w:val="5C84F8B4"/>
    <w:rsid w:val="5D34F3A8"/>
    <w:rsid w:val="5D3B82E6"/>
    <w:rsid w:val="5FBC9976"/>
    <w:rsid w:val="619F1620"/>
    <w:rsid w:val="635F9039"/>
    <w:rsid w:val="69CED1BD"/>
    <w:rsid w:val="6CF1FB69"/>
    <w:rsid w:val="6E3EDA65"/>
    <w:rsid w:val="6EB5363A"/>
    <w:rsid w:val="7089FA9C"/>
    <w:rsid w:val="7225CAFD"/>
    <w:rsid w:val="7420582C"/>
    <w:rsid w:val="77C3C921"/>
    <w:rsid w:val="781DDCE3"/>
    <w:rsid w:val="7BF1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2CDF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3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3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3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3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CAA3B-1BB8-45F3-BED5-4F40CBDF9E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EAC1D-4D0B-4B7B-B8A4-92DB7B7DB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0E34AC-5162-46F0-A2AA-1F66ED245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AB8AEA-5D55-418D-B541-EA03A2FB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1207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2017-02-15T12:41:00Z</cp:lastPrinted>
  <dcterms:created xsi:type="dcterms:W3CDTF">2020-12-13T20:03:00Z</dcterms:created>
  <dcterms:modified xsi:type="dcterms:W3CDTF">2021-09-06T07:05:00Z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