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56DD" w14:textId="77777777" w:rsidR="00C064B7" w:rsidRPr="00537D80" w:rsidRDefault="00CD6897" w:rsidP="00C064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64B7" w:rsidRPr="00537D8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C064B7" w:rsidRPr="00537D80">
        <w:rPr>
          <w:rFonts w:ascii="Corbel" w:hAnsi="Corbel"/>
          <w:bCs/>
          <w:i/>
        </w:rPr>
        <w:t>UR</w:t>
      </w:r>
      <w:proofErr w:type="spellEnd"/>
      <w:r w:rsidR="00C064B7" w:rsidRPr="00537D80">
        <w:rPr>
          <w:rFonts w:ascii="Corbel" w:hAnsi="Corbel"/>
          <w:bCs/>
          <w:i/>
        </w:rPr>
        <w:t xml:space="preserve">  nr 12/2019</w:t>
      </w:r>
    </w:p>
    <w:p w14:paraId="620F2E2E" w14:textId="77777777" w:rsidR="00C064B7" w:rsidRPr="00537D80" w:rsidRDefault="00C064B7" w:rsidP="00C064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>SYLABUS</w:t>
      </w:r>
    </w:p>
    <w:p w14:paraId="7B6B8901" w14:textId="3A89B8C4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7D80">
        <w:rPr>
          <w:rFonts w:ascii="Corbel" w:hAnsi="Corbel"/>
          <w:smallCaps/>
          <w:sz w:val="24"/>
          <w:szCs w:val="24"/>
        </w:rPr>
        <w:t>202</w:t>
      </w:r>
      <w:r w:rsidR="00791710">
        <w:rPr>
          <w:rFonts w:ascii="Corbel" w:hAnsi="Corbel"/>
          <w:smallCaps/>
          <w:sz w:val="24"/>
          <w:szCs w:val="24"/>
        </w:rPr>
        <w:t>1</w:t>
      </w:r>
      <w:r w:rsidRPr="00537D80">
        <w:rPr>
          <w:rFonts w:ascii="Corbel" w:hAnsi="Corbel"/>
          <w:smallCaps/>
          <w:sz w:val="24"/>
          <w:szCs w:val="24"/>
        </w:rPr>
        <w:t>-202</w:t>
      </w:r>
      <w:r w:rsidR="00791710">
        <w:rPr>
          <w:rFonts w:ascii="Corbel" w:hAnsi="Corbel"/>
          <w:smallCaps/>
          <w:sz w:val="24"/>
          <w:szCs w:val="24"/>
        </w:rPr>
        <w:t>3</w:t>
      </w:r>
    </w:p>
    <w:p w14:paraId="6773D396" w14:textId="4F6AEC14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37D80">
        <w:rPr>
          <w:rFonts w:ascii="Corbel" w:hAnsi="Corbel"/>
          <w:sz w:val="20"/>
          <w:szCs w:val="20"/>
        </w:rPr>
        <w:t>Rok akademicki: 202</w:t>
      </w:r>
      <w:r w:rsidR="00791710">
        <w:rPr>
          <w:rFonts w:ascii="Corbel" w:hAnsi="Corbel"/>
          <w:sz w:val="20"/>
          <w:szCs w:val="20"/>
        </w:rPr>
        <w:t>2</w:t>
      </w:r>
      <w:r w:rsidRPr="00537D80">
        <w:rPr>
          <w:rFonts w:ascii="Corbel" w:hAnsi="Corbel"/>
          <w:sz w:val="20"/>
          <w:szCs w:val="20"/>
        </w:rPr>
        <w:t>/202</w:t>
      </w:r>
      <w:r w:rsidR="00791710">
        <w:rPr>
          <w:rFonts w:ascii="Corbel" w:hAnsi="Corbel"/>
          <w:sz w:val="20"/>
          <w:szCs w:val="20"/>
        </w:rPr>
        <w:t>3</w:t>
      </w:r>
    </w:p>
    <w:p w14:paraId="0749206E" w14:textId="1EC6A78C" w:rsidR="0085747A" w:rsidRPr="00537D80" w:rsidRDefault="0085747A" w:rsidP="00C064B7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5D90436B" w:rsidR="0085747A" w:rsidRPr="00537D80" w:rsidRDefault="0085747A" w:rsidP="00537D8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Podstawowe </w:t>
      </w:r>
      <w:r w:rsidR="00445970" w:rsidRPr="00537D80">
        <w:rPr>
          <w:rFonts w:ascii="Corbel" w:hAnsi="Corbel"/>
          <w:szCs w:val="24"/>
        </w:rPr>
        <w:t>informacje o przedmiocie</w:t>
      </w:r>
      <w:r w:rsidR="00537D80" w:rsidRPr="00537D80">
        <w:rPr>
          <w:rFonts w:ascii="Corbel" w:hAnsi="Corbel"/>
          <w:szCs w:val="24"/>
        </w:rPr>
        <w:t xml:space="preserve"> </w:t>
      </w:r>
    </w:p>
    <w:p w14:paraId="542654CE" w14:textId="77777777" w:rsidR="00537D80" w:rsidRPr="00537D80" w:rsidRDefault="00537D80" w:rsidP="00537D8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7D8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6701B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Społeczna odpowiedzialność 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</w:p>
        </w:tc>
      </w:tr>
      <w:tr w:rsidR="0085747A" w:rsidRPr="00537D8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ED08CE" w:rsidR="0085747A" w:rsidRPr="00537D80" w:rsidRDefault="00443670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E/II/</w:t>
            </w:r>
            <w:proofErr w:type="spellStart"/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EUB</w:t>
            </w:r>
            <w:proofErr w:type="spellEnd"/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/C-1.5b</w:t>
            </w:r>
          </w:p>
        </w:tc>
      </w:tr>
      <w:tr w:rsidR="0085747A" w:rsidRPr="00537D8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537D8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37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537D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7D8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8C78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37D8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ED9A426" w:rsidR="0085747A" w:rsidRPr="00537D80" w:rsidRDefault="004436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7D8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537D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2DF4F55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537D8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92EA59" w:rsidR="0085747A" w:rsidRPr="00537D80" w:rsidRDefault="005D3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537D8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C80510" w:rsidR="0085747A" w:rsidRPr="00537D80" w:rsidRDefault="005D3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537D8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7D80">
              <w:rPr>
                <w:rFonts w:ascii="Corbel" w:hAnsi="Corbel"/>
                <w:sz w:val="24"/>
                <w:szCs w:val="24"/>
              </w:rPr>
              <w:t>/y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69E113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II/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537D8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205BE0D" w:rsidR="0085747A" w:rsidRPr="009C331C" w:rsidRDefault="009C3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37D8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537D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537D8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37D8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537D8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537D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* </w:t>
      </w:r>
      <w:r w:rsidR="00B90885" w:rsidRPr="00537D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7D80">
        <w:rPr>
          <w:rFonts w:ascii="Corbel" w:hAnsi="Corbel"/>
          <w:b w:val="0"/>
          <w:sz w:val="24"/>
          <w:szCs w:val="24"/>
        </w:rPr>
        <w:t>e,</w:t>
      </w:r>
      <w:r w:rsidR="00C41B9B" w:rsidRPr="00537D80">
        <w:rPr>
          <w:rFonts w:ascii="Corbel" w:hAnsi="Corbel"/>
          <w:b w:val="0"/>
          <w:sz w:val="24"/>
          <w:szCs w:val="24"/>
        </w:rPr>
        <w:t xml:space="preserve"> </w:t>
      </w:r>
      <w:r w:rsidRPr="00537D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7D8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537D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1.</w:t>
      </w:r>
      <w:r w:rsidR="00E22FBC" w:rsidRPr="00537D80">
        <w:rPr>
          <w:rFonts w:ascii="Corbel" w:hAnsi="Corbel"/>
          <w:sz w:val="24"/>
          <w:szCs w:val="24"/>
        </w:rPr>
        <w:t>1</w:t>
      </w:r>
      <w:r w:rsidRPr="00537D8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37D80">
        <w:rPr>
          <w:rFonts w:ascii="Corbel" w:hAnsi="Corbel"/>
          <w:sz w:val="24"/>
          <w:szCs w:val="24"/>
        </w:rPr>
        <w:t>ECTS</w:t>
      </w:r>
      <w:proofErr w:type="spellEnd"/>
      <w:r w:rsidRPr="00537D8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537D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7D80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537D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(</w:t>
            </w:r>
            <w:r w:rsidR="00363F78" w:rsidRPr="00537D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Wykł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Konw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Sem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Prakt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7D80">
              <w:rPr>
                <w:rFonts w:ascii="Corbel" w:hAnsi="Corbel"/>
                <w:b/>
                <w:szCs w:val="24"/>
              </w:rPr>
              <w:t>Liczba pkt</w:t>
            </w:r>
            <w:r w:rsidR="00B90885" w:rsidRPr="00537D80">
              <w:rPr>
                <w:rFonts w:ascii="Corbel" w:hAnsi="Corbel"/>
                <w:b/>
                <w:szCs w:val="24"/>
              </w:rPr>
              <w:t>.</w:t>
            </w:r>
            <w:r w:rsidRPr="00537D8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37D8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37D80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604E7B0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6DAFEB3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0BD60E" w:rsidR="00015B8F" w:rsidRPr="00537D80" w:rsidRDefault="005D37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4AEDB3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537D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537D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1.</w:t>
      </w:r>
      <w:r w:rsidR="00E22FBC" w:rsidRPr="00537D80">
        <w:rPr>
          <w:rFonts w:ascii="Corbel" w:hAnsi="Corbel"/>
          <w:smallCaps w:val="0"/>
          <w:szCs w:val="24"/>
        </w:rPr>
        <w:t>2</w:t>
      </w:r>
      <w:r w:rsidR="00F83B28" w:rsidRPr="00537D80">
        <w:rPr>
          <w:rFonts w:ascii="Corbel" w:hAnsi="Corbel"/>
          <w:smallCaps w:val="0"/>
          <w:szCs w:val="24"/>
        </w:rPr>
        <w:t>.</w:t>
      </w:r>
      <w:r w:rsidR="00F83B28" w:rsidRPr="00537D80">
        <w:rPr>
          <w:rFonts w:ascii="Corbel" w:hAnsi="Corbel"/>
          <w:smallCaps w:val="0"/>
          <w:szCs w:val="24"/>
        </w:rPr>
        <w:tab/>
      </w:r>
      <w:r w:rsidRPr="00537D80">
        <w:rPr>
          <w:rFonts w:ascii="Corbel" w:hAnsi="Corbel"/>
          <w:smallCaps w:val="0"/>
          <w:szCs w:val="24"/>
        </w:rPr>
        <w:t xml:space="preserve">Sposób realizacji zajęć  </w:t>
      </w:r>
    </w:p>
    <w:p w14:paraId="650002F6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37D8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37D8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37D8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C7E9253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MS Gothic" w:eastAsia="MS Gothic" w:hAnsi="MS Gothic" w:cs="MS Gothic" w:hint="eastAsia"/>
          <w:b w:val="0"/>
          <w:szCs w:val="24"/>
        </w:rPr>
        <w:t>☐</w:t>
      </w:r>
      <w:r w:rsidRPr="00537D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85343" w14:textId="77777777" w:rsidR="00C064B7" w:rsidRPr="00537D80" w:rsidRDefault="00C064B7" w:rsidP="00C064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1.3 </w:t>
      </w:r>
      <w:r w:rsidRPr="00537D8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37D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EEE711" w14:textId="059F7DFC" w:rsidR="00C064B7" w:rsidRPr="00537D80" w:rsidRDefault="007864E5" w:rsidP="00C064B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064B7" w:rsidRPr="00537D80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Pr="00537D80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003EB43F" w14:textId="77777777" w:rsidTr="00745302">
        <w:tc>
          <w:tcPr>
            <w:tcW w:w="9670" w:type="dxa"/>
          </w:tcPr>
          <w:p w14:paraId="20BFFC4C" w14:textId="252E12C7" w:rsidR="0085747A" w:rsidRPr="00537D80" w:rsidRDefault="00612921" w:rsidP="00C064B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Podstawowa wiedza z zakresu przedsiębiorczości i zarządzania organizacjami.</w:t>
            </w:r>
          </w:p>
        </w:tc>
      </w:tr>
    </w:tbl>
    <w:p w14:paraId="0095970D" w14:textId="308D7AD2" w:rsidR="00153C41" w:rsidRPr="00537D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DA9E6" w14:textId="77777777" w:rsidR="008F0926" w:rsidRPr="00537D80" w:rsidRDefault="008F092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3EAB0" w14:textId="77777777" w:rsidR="00C064B7" w:rsidRPr="00537D80" w:rsidRDefault="00C064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2333B7" w:rsidR="0085747A" w:rsidRPr="00537D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>3.</w:t>
      </w:r>
      <w:r w:rsidR="00A84C85" w:rsidRPr="00537D80">
        <w:rPr>
          <w:rFonts w:ascii="Corbel" w:hAnsi="Corbel"/>
          <w:szCs w:val="24"/>
        </w:rPr>
        <w:t>cele, efekty uczenia się</w:t>
      </w:r>
      <w:r w:rsidR="0085747A" w:rsidRPr="00537D8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537D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3.1 </w:t>
      </w:r>
      <w:r w:rsidR="00C05F44" w:rsidRPr="00537D8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537D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537D80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537D80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537D80" w:rsidRDefault="00612921" w:rsidP="00C064B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537D80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Charakterystyka obszarów zastosowań oraz uzyskiwanych efektów </w:t>
            </w:r>
            <w:proofErr w:type="spellStart"/>
            <w:r w:rsidRPr="00537D80">
              <w:rPr>
                <w:rFonts w:ascii="Corbel" w:hAnsi="Corbel"/>
                <w:b w:val="0"/>
                <w:sz w:val="24"/>
                <w:szCs w:val="24"/>
              </w:rPr>
              <w:t>CSR</w:t>
            </w:r>
            <w:proofErr w:type="spellEnd"/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w organizacjach.</w:t>
            </w:r>
          </w:p>
        </w:tc>
      </w:tr>
    </w:tbl>
    <w:p w14:paraId="7942D7EE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537D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3.2 </w:t>
      </w:r>
      <w:r w:rsidR="001D7B54" w:rsidRPr="00537D80">
        <w:rPr>
          <w:rFonts w:ascii="Corbel" w:hAnsi="Corbel"/>
          <w:b/>
          <w:sz w:val="24"/>
          <w:szCs w:val="24"/>
        </w:rPr>
        <w:t xml:space="preserve">Efekty </w:t>
      </w:r>
      <w:r w:rsidR="00C05F44" w:rsidRPr="00537D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7D8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537D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37D80" w14:paraId="4989DCBB" w14:textId="77777777" w:rsidTr="003B15D0">
        <w:tc>
          <w:tcPr>
            <w:tcW w:w="1675" w:type="dxa"/>
            <w:vAlign w:val="center"/>
          </w:tcPr>
          <w:p w14:paraId="6B99B7C4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7D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32BB94B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7012B1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7D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7D80" w14:paraId="2FAE894A" w14:textId="77777777" w:rsidTr="003B15D0">
        <w:tc>
          <w:tcPr>
            <w:tcW w:w="1675" w:type="dxa"/>
          </w:tcPr>
          <w:p w14:paraId="48E5C6E7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320C6502" w14:textId="19654CA7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zróżnicowane uwarunkowania ekonomiczne, prawne, instytucjonalne, kulturowe i etyczne związane z prowadzeniem działalności w sektorze prywatnym i publicznym. </w:t>
            </w:r>
          </w:p>
        </w:tc>
        <w:tc>
          <w:tcPr>
            <w:tcW w:w="1864" w:type="dxa"/>
          </w:tcPr>
          <w:p w14:paraId="208BD672" w14:textId="50A6881F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37D80" w14:paraId="48B116A6" w14:textId="77777777" w:rsidTr="003B15D0">
        <w:tc>
          <w:tcPr>
            <w:tcW w:w="1675" w:type="dxa"/>
          </w:tcPr>
          <w:p w14:paraId="55D5A65C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05C0665" w14:textId="753DC5FF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Rozpoznaje różne rodzaje powiązań między elementami systemu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gospodarczego, pomiędzy grupami interesariuszy społecznej odpowiedzialności biznesu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ich ewolucję, przebieg i skutki.</w:t>
            </w:r>
          </w:p>
        </w:tc>
        <w:tc>
          <w:tcPr>
            <w:tcW w:w="1864" w:type="dxa"/>
          </w:tcPr>
          <w:p w14:paraId="656E048A" w14:textId="2C371DD8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537D80" w14:paraId="32BADA47" w14:textId="77777777" w:rsidTr="003B15D0">
        <w:tc>
          <w:tcPr>
            <w:tcW w:w="1675" w:type="dxa"/>
          </w:tcPr>
          <w:p w14:paraId="4CBEB17A" w14:textId="69CEF218" w:rsidR="0085747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AAB609F" w14:textId="1CA3499B" w:rsidR="0085747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64" w:type="dxa"/>
          </w:tcPr>
          <w:p w14:paraId="2BA6A2A8" w14:textId="1B483D34" w:rsidR="0085747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116A" w:rsidRPr="00537D80" w14:paraId="3F865ED6" w14:textId="77777777" w:rsidTr="003B15D0">
        <w:tc>
          <w:tcPr>
            <w:tcW w:w="1675" w:type="dxa"/>
          </w:tcPr>
          <w:p w14:paraId="6E01FB6B" w14:textId="513B05EA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5D1719CD" w14:textId="1D890B98" w:rsidR="00B6116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społecznych i gospodarczych w warunkach ryzyka</w:t>
            </w:r>
          </w:p>
        </w:tc>
        <w:tc>
          <w:tcPr>
            <w:tcW w:w="1864" w:type="dxa"/>
          </w:tcPr>
          <w:p w14:paraId="5A45B6E5" w14:textId="70483AE4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6116A" w:rsidRPr="00537D80" w14:paraId="722CF69B" w14:textId="77777777" w:rsidTr="003B15D0">
        <w:tc>
          <w:tcPr>
            <w:tcW w:w="1675" w:type="dxa"/>
          </w:tcPr>
          <w:p w14:paraId="20F103F2" w14:textId="2DDA9FB0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73F3BA01" w14:textId="539158FB" w:rsidR="0010475F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64" w:type="dxa"/>
          </w:tcPr>
          <w:p w14:paraId="4E3213C3" w14:textId="48E85803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554A810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4E26774" w:rsidR="0085747A" w:rsidRPr="00537D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>3.3</w:t>
      </w:r>
      <w:r w:rsidR="0085747A" w:rsidRPr="00537D80">
        <w:rPr>
          <w:rFonts w:ascii="Corbel" w:hAnsi="Corbel"/>
          <w:b/>
          <w:sz w:val="24"/>
          <w:szCs w:val="24"/>
        </w:rPr>
        <w:t>T</w:t>
      </w:r>
      <w:r w:rsidR="001D7B54" w:rsidRPr="00537D80">
        <w:rPr>
          <w:rFonts w:ascii="Corbel" w:hAnsi="Corbel"/>
          <w:b/>
          <w:sz w:val="24"/>
          <w:szCs w:val="24"/>
        </w:rPr>
        <w:t xml:space="preserve">reści programowe </w:t>
      </w:r>
    </w:p>
    <w:p w14:paraId="7CA76F61" w14:textId="77777777" w:rsidR="00C064B7" w:rsidRPr="00537D80" w:rsidRDefault="00C064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537D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7D80">
        <w:rPr>
          <w:rFonts w:ascii="Corbel" w:hAnsi="Corbel"/>
          <w:sz w:val="24"/>
          <w:szCs w:val="24"/>
        </w:rPr>
        <w:t xml:space="preserve">, </w:t>
      </w:r>
      <w:r w:rsidRPr="00537D8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537D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2F5B3963" w14:textId="77777777" w:rsidTr="00612921">
        <w:tc>
          <w:tcPr>
            <w:tcW w:w="9520" w:type="dxa"/>
          </w:tcPr>
          <w:p w14:paraId="00ED6C2A" w14:textId="77777777" w:rsidR="0085747A" w:rsidRPr="00537D80" w:rsidRDefault="0085747A" w:rsidP="00C064B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28A" w:rsidRPr="00537D80" w14:paraId="1C230FF5" w14:textId="77777777" w:rsidTr="00612921">
        <w:tc>
          <w:tcPr>
            <w:tcW w:w="9520" w:type="dxa"/>
          </w:tcPr>
          <w:p w14:paraId="59B5524C" w14:textId="161FFB8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08528A" w:rsidRPr="00537D80" w14:paraId="4884DE34" w14:textId="77777777" w:rsidTr="00612921">
        <w:tc>
          <w:tcPr>
            <w:tcW w:w="9520" w:type="dxa"/>
          </w:tcPr>
          <w:p w14:paraId="274CCDEE" w14:textId="2C4D5A51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08528A" w:rsidRPr="00537D80" w14:paraId="2033F36E" w14:textId="77777777" w:rsidTr="00612921">
        <w:tc>
          <w:tcPr>
            <w:tcW w:w="9520" w:type="dxa"/>
          </w:tcPr>
          <w:p w14:paraId="306B51F5" w14:textId="040E8B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08528A" w:rsidRPr="00537D80" w14:paraId="239383C1" w14:textId="77777777" w:rsidTr="00612921">
        <w:tc>
          <w:tcPr>
            <w:tcW w:w="9520" w:type="dxa"/>
          </w:tcPr>
          <w:p w14:paraId="241A64A3" w14:textId="6D3241FA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lastRenderedPageBreak/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08528A" w:rsidRPr="00537D80" w14:paraId="3A98A31D" w14:textId="77777777" w:rsidTr="00612921">
        <w:tc>
          <w:tcPr>
            <w:tcW w:w="9520" w:type="dxa"/>
          </w:tcPr>
          <w:p w14:paraId="4C06C3F6" w14:textId="0CB654D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08528A" w:rsidRPr="00537D80" w14:paraId="6A8272EA" w14:textId="77777777" w:rsidTr="00612921">
        <w:tc>
          <w:tcPr>
            <w:tcW w:w="9520" w:type="dxa"/>
          </w:tcPr>
          <w:p w14:paraId="741BD334" w14:textId="297F73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08528A" w:rsidRPr="00537D80" w14:paraId="6F3CFDC1" w14:textId="77777777" w:rsidTr="00612921">
        <w:tc>
          <w:tcPr>
            <w:tcW w:w="9520" w:type="dxa"/>
          </w:tcPr>
          <w:p w14:paraId="7E787C14" w14:textId="11DFC3E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0313640A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537D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537D80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761D46DA" w:rsidR="00612921" w:rsidRPr="00537D80" w:rsidRDefault="00440722" w:rsidP="00C06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537D80">
        <w:rPr>
          <w:rFonts w:ascii="Corbel" w:hAnsi="Corbel"/>
          <w:b w:val="0"/>
          <w:smallCaps w:val="0"/>
          <w:szCs w:val="21"/>
        </w:rPr>
        <w:t>Dyskusja</w:t>
      </w:r>
      <w:r w:rsidR="00612921" w:rsidRPr="00537D80">
        <w:rPr>
          <w:rFonts w:ascii="Corbel" w:hAnsi="Corbel"/>
          <w:b w:val="0"/>
          <w:smallCaps w:val="0"/>
          <w:szCs w:val="21"/>
        </w:rPr>
        <w:t xml:space="preserve"> z prezentacją multimedialną, esej</w:t>
      </w:r>
    </w:p>
    <w:p w14:paraId="602F9744" w14:textId="1598200D" w:rsidR="00E960BB" w:rsidRPr="00537D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537D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 </w:t>
      </w:r>
      <w:r w:rsidR="0085747A" w:rsidRPr="00537D8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537D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537D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7D8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7D80" w14:paraId="1537DE26" w14:textId="77777777" w:rsidTr="003B15D0">
        <w:tc>
          <w:tcPr>
            <w:tcW w:w="1962" w:type="dxa"/>
            <w:vAlign w:val="center"/>
          </w:tcPr>
          <w:p w14:paraId="50E71C51" w14:textId="77777777" w:rsidR="0085747A" w:rsidRPr="00537D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537D8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537D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37D80" w14:paraId="5FC256E6" w14:textId="77777777" w:rsidTr="003B15D0">
        <w:tc>
          <w:tcPr>
            <w:tcW w:w="1962" w:type="dxa"/>
          </w:tcPr>
          <w:p w14:paraId="1B521E17" w14:textId="6D36400F" w:rsidR="0085747A" w:rsidRPr="00537D80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</w:t>
            </w:r>
            <w:r w:rsidR="0085747A" w:rsidRPr="00537D8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1A359B75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D5562F6" w14:textId="06B5DBF6" w:rsidR="0085747A" w:rsidRPr="00537D80" w:rsidRDefault="0008528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37D80" w:rsidRPr="00537D8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37D80" w14:paraId="2D84DE03" w14:textId="77777777" w:rsidTr="003B15D0">
        <w:tc>
          <w:tcPr>
            <w:tcW w:w="1962" w:type="dxa"/>
          </w:tcPr>
          <w:p w14:paraId="3D8CA61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F92240D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9C1090B" w14:textId="2B8CF81E" w:rsidR="0085747A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152F71C2" w14:textId="77777777" w:rsidTr="003B15D0">
        <w:tc>
          <w:tcPr>
            <w:tcW w:w="1962" w:type="dxa"/>
          </w:tcPr>
          <w:p w14:paraId="4B83D7C4" w14:textId="3519D965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BF967C0" w14:textId="4E250E93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0DF9A8" w14:textId="5A17730F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308FB4B1" w14:textId="77777777" w:rsidTr="003B15D0">
        <w:tc>
          <w:tcPr>
            <w:tcW w:w="1962" w:type="dxa"/>
          </w:tcPr>
          <w:p w14:paraId="09FB64C9" w14:textId="488D6794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56180A" w14:textId="4FB7D31D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esej </w:t>
            </w:r>
          </w:p>
        </w:tc>
        <w:tc>
          <w:tcPr>
            <w:tcW w:w="2117" w:type="dxa"/>
          </w:tcPr>
          <w:p w14:paraId="5DE4E0C4" w14:textId="50A5F05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48DA1CD6" w14:textId="77777777" w:rsidTr="003B15D0">
        <w:tc>
          <w:tcPr>
            <w:tcW w:w="1962" w:type="dxa"/>
          </w:tcPr>
          <w:p w14:paraId="1413BCF3" w14:textId="603A677F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444772A" w14:textId="051EAF45" w:rsidR="00E8218E" w:rsidRPr="00537D8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619C6BA2" w14:textId="09016CE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537D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537D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4.2 </w:t>
      </w:r>
      <w:r w:rsidR="0085747A" w:rsidRPr="00537D8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442B12DD" w14:textId="77777777" w:rsidTr="5115229C">
        <w:tc>
          <w:tcPr>
            <w:tcW w:w="9670" w:type="dxa"/>
          </w:tcPr>
          <w:p w14:paraId="54225531" w14:textId="775CBB76" w:rsidR="0085747A" w:rsidRPr="00537D80" w:rsidRDefault="7F1F8F78" w:rsidP="5115229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Na ocenę końcową z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przedmiotu 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składają się ocen</w:t>
            </w:r>
            <w:r w:rsidR="10DC25B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y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</w:t>
            </w:r>
            <w:r w:rsidR="1D7D373E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: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(70% wartości końcowej oceny),</w:t>
            </w:r>
            <w:r w:rsidR="0B2B47A3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esej</w:t>
            </w:r>
            <w:r w:rsidR="52C5A3A6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(20% wartości końcowej oceny),</w:t>
            </w:r>
            <w:r w:rsidR="4C75B06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aktywnoś</w:t>
            </w:r>
            <w:r w:rsidR="35AE34FF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ci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na zajęciach (10% wartości końcowej oceny)</w:t>
            </w:r>
            <w:r w:rsidR="67B77F60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  <w:r w:rsidR="00893F0A" w:rsidRPr="00537D80">
              <w:rPr>
                <w:rFonts w:ascii="Corbel" w:eastAsia="Times New Roman" w:hAnsi="Corbel" w:cstheme="minorBidi"/>
                <w:lang w:eastAsia="pl-PL"/>
              </w:rPr>
              <w:t>Warunkiem zaliczenia kolokwium jest uzyskanie minimum 51% możliwych do zdobycia punktów</w:t>
            </w:r>
            <w:r w:rsidR="00893F0A" w:rsidRPr="00537D80">
              <w:rPr>
                <w:rFonts w:eastAsia="Times New Roman" w:cstheme="minorBidi"/>
                <w:sz w:val="20"/>
                <w:szCs w:val="20"/>
                <w:lang w:eastAsia="pl-PL"/>
              </w:rPr>
              <w:t>.</w:t>
            </w:r>
          </w:p>
        </w:tc>
      </w:tr>
    </w:tbl>
    <w:p w14:paraId="437F8EDD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537D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5. </w:t>
      </w:r>
      <w:r w:rsidR="00C61DC5" w:rsidRPr="00537D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37D8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37D8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37D8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7D80" w14:paraId="41D7342E" w14:textId="77777777" w:rsidTr="00923D7D">
        <w:tc>
          <w:tcPr>
            <w:tcW w:w="4962" w:type="dxa"/>
          </w:tcPr>
          <w:p w14:paraId="336857A1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7D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7D8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37D8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37D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5FEC7D28" w:rsidR="00AF5927" w:rsidRPr="00537D80" w:rsidRDefault="005D377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14748C99" w14:textId="77777777" w:rsidTr="00923D7D">
        <w:tc>
          <w:tcPr>
            <w:tcW w:w="4962" w:type="dxa"/>
          </w:tcPr>
          <w:p w14:paraId="77F9A71E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41367D30" w14:textId="77777777" w:rsidTr="00923D7D">
        <w:tc>
          <w:tcPr>
            <w:tcW w:w="4962" w:type="dxa"/>
          </w:tcPr>
          <w:p w14:paraId="4F573F09" w14:textId="4054F63E" w:rsidR="00C61DC5" w:rsidRPr="00537D8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37D8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537D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7D8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0D19640C" w:rsidR="00AF5927" w:rsidRPr="00537D80" w:rsidRDefault="005D377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45A3E8D7" w14:textId="77777777" w:rsidTr="00923D7D">
        <w:tc>
          <w:tcPr>
            <w:tcW w:w="4962" w:type="dxa"/>
          </w:tcPr>
          <w:p w14:paraId="626D78EC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1ED55A59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761AF2EE" w14:textId="77777777" w:rsidTr="00923D7D">
        <w:tc>
          <w:tcPr>
            <w:tcW w:w="4962" w:type="dxa"/>
          </w:tcPr>
          <w:p w14:paraId="3C28658F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37D8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0323A15E" w:rsidR="0085747A" w:rsidRPr="00537D80" w:rsidRDefault="008F0926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7D8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37D8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37D8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37D8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537D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537D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6. </w:t>
      </w:r>
      <w:r w:rsidR="0085747A" w:rsidRPr="00537D80">
        <w:rPr>
          <w:rFonts w:ascii="Corbel" w:hAnsi="Corbel"/>
          <w:smallCaps w:val="0"/>
          <w:szCs w:val="24"/>
        </w:rPr>
        <w:t>PRAKTYKI ZAWO</w:t>
      </w:r>
      <w:r w:rsidR="009D3F3B" w:rsidRPr="00537D8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37D8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91A1692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7D8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8E0AA0C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537D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7. </w:t>
      </w:r>
      <w:r w:rsidR="0085747A" w:rsidRPr="00537D8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D80" w14:paraId="0ACABF41" w14:textId="77777777" w:rsidTr="53D36C02">
        <w:trPr>
          <w:trHeight w:val="397"/>
        </w:trPr>
        <w:tc>
          <w:tcPr>
            <w:tcW w:w="5000" w:type="pct"/>
          </w:tcPr>
          <w:p w14:paraId="7BD71B55" w14:textId="77777777" w:rsidR="00AF5927" w:rsidRPr="00537D80" w:rsidRDefault="00AF5927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1776ED8" w14:textId="77777777" w:rsidR="00537D80" w:rsidRPr="00537D80" w:rsidRDefault="132D37F9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Piskalski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 xml:space="preserve"> G., Społeczna odpowiedzialność biznesu w polskich realiach: teoria i praktyka: Raport z monitoringu społecznej odpowiedzialności największych polskich firm, Fundacja CentrumCSR.PL, Warszawa 2015.</w:t>
            </w:r>
            <w:r w:rsidR="3982198D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0F2B9B2" w14:textId="7F99FC77" w:rsidR="0085747A" w:rsidRPr="00537D80" w:rsidRDefault="3982198D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>, Warszawa, 2020.</w:t>
            </w:r>
          </w:p>
        </w:tc>
      </w:tr>
      <w:tr w:rsidR="0085747A" w:rsidRPr="00537D80" w14:paraId="6F6FB0B1" w14:textId="77777777" w:rsidTr="53D36C02">
        <w:trPr>
          <w:trHeight w:val="397"/>
        </w:trPr>
        <w:tc>
          <w:tcPr>
            <w:tcW w:w="5000" w:type="pct"/>
          </w:tcPr>
          <w:p w14:paraId="6C77948F" w14:textId="77777777" w:rsidR="00AF5927" w:rsidRPr="00537D80" w:rsidRDefault="0085747A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60E4E1" w14:textId="0E32AD1F" w:rsidR="0085747A" w:rsidRPr="00537D80" w:rsidRDefault="22C602DC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Dybka S.,</w:t>
            </w:r>
            <w:r w:rsidR="130E0781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Ocena zaangażowania przedsiębiorstw w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CSR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 xml:space="preserve"> – perspektywa klientów, Marketing i Rynek, 12/2017, s. 31-43.</w:t>
            </w:r>
          </w:p>
          <w:p w14:paraId="1F17CF12" w14:textId="2E77F3D8" w:rsidR="0085747A" w:rsidRPr="00537D80" w:rsidRDefault="4B0AA349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Cyran K., Dybka S.,  Społeczna odpowiedzialność biznesu jako czynnik ograniczający rozwój przedsiębiorstwa, Zeszyty Naukowe Szkoły Głównej Gospodarstwa Wiejskiego w Warszawie. Polityki Europejskie, Finanse i Marketing</w:t>
            </w:r>
            <w:r w:rsidR="4EBCF688" w:rsidRPr="00537D80">
              <w:rPr>
                <w:rFonts w:ascii="Corbel" w:hAnsi="Corbel"/>
                <w:b w:val="0"/>
                <w:smallCaps w:val="0"/>
              </w:rPr>
              <w:t>,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="57FE6E4B" w:rsidRPr="00537D80">
              <w:rPr>
                <w:rFonts w:ascii="Corbel" w:hAnsi="Corbel"/>
                <w:b w:val="0"/>
                <w:smallCaps w:val="0"/>
              </w:rPr>
              <w:t xml:space="preserve">2015, </w:t>
            </w:r>
            <w:r w:rsidRPr="00537D80">
              <w:rPr>
                <w:rFonts w:ascii="Corbel" w:hAnsi="Corbel"/>
                <w:b w:val="0"/>
                <w:smallCaps w:val="0"/>
              </w:rPr>
              <w:t>nr 14, s. 7-18.</w:t>
            </w:r>
          </w:p>
        </w:tc>
      </w:tr>
    </w:tbl>
    <w:p w14:paraId="2ADA5742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7D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4C7A4" w14:textId="77777777" w:rsidR="0025456E" w:rsidRDefault="0025456E" w:rsidP="00C16ABF">
      <w:pPr>
        <w:spacing w:after="0" w:line="240" w:lineRule="auto"/>
      </w:pPr>
      <w:r>
        <w:separator/>
      </w:r>
    </w:p>
  </w:endnote>
  <w:endnote w:type="continuationSeparator" w:id="0">
    <w:p w14:paraId="5303A2DE" w14:textId="77777777" w:rsidR="0025456E" w:rsidRDefault="002545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48116" w14:textId="77777777" w:rsidR="0025456E" w:rsidRDefault="0025456E" w:rsidP="00C16ABF">
      <w:pPr>
        <w:spacing w:after="0" w:line="240" w:lineRule="auto"/>
      </w:pPr>
      <w:r>
        <w:separator/>
      </w:r>
    </w:p>
  </w:footnote>
  <w:footnote w:type="continuationSeparator" w:id="0">
    <w:p w14:paraId="48F1D34D" w14:textId="77777777" w:rsidR="0025456E" w:rsidRDefault="0025456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33B3"/>
    <w:multiLevelType w:val="hybridMultilevel"/>
    <w:tmpl w:val="14DEC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1E0"/>
    <w:multiLevelType w:val="hybridMultilevel"/>
    <w:tmpl w:val="533C77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&quot;Corbel&quot;,sans-serif" w:hAnsi="&quot;Corbel&quot;,sans-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07B5"/>
    <w:multiLevelType w:val="hybridMultilevel"/>
    <w:tmpl w:val="AB16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852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E7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56E"/>
    <w:rsid w:val="00281FF2"/>
    <w:rsid w:val="002847D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D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722"/>
    <w:rsid w:val="0044367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00F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D80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D3777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4E5"/>
    <w:rsid w:val="00787C2A"/>
    <w:rsid w:val="00790E27"/>
    <w:rsid w:val="0079171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F0A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4990"/>
    <w:rsid w:val="008E64F4"/>
    <w:rsid w:val="008F0926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31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B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266C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D94"/>
    <w:rsid w:val="00BD6FF4"/>
    <w:rsid w:val="00BF2C41"/>
    <w:rsid w:val="00C058B4"/>
    <w:rsid w:val="00C05F44"/>
    <w:rsid w:val="00C064B7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CEE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5FC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53B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B0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61188"/>
    <w:rsid w:val="08C08D9C"/>
    <w:rsid w:val="0B2B47A3"/>
    <w:rsid w:val="0D4AD3B7"/>
    <w:rsid w:val="0EE85ED3"/>
    <w:rsid w:val="10DC25B7"/>
    <w:rsid w:val="127C0873"/>
    <w:rsid w:val="130E0781"/>
    <w:rsid w:val="132D37F9"/>
    <w:rsid w:val="1D7D373E"/>
    <w:rsid w:val="22C602DC"/>
    <w:rsid w:val="35AE34FF"/>
    <w:rsid w:val="3982198D"/>
    <w:rsid w:val="3ECD8ACA"/>
    <w:rsid w:val="40D8BEEB"/>
    <w:rsid w:val="460F795E"/>
    <w:rsid w:val="4B0AA349"/>
    <w:rsid w:val="4C75B067"/>
    <w:rsid w:val="4EBCF688"/>
    <w:rsid w:val="5115229C"/>
    <w:rsid w:val="52C5A3A6"/>
    <w:rsid w:val="53D36C02"/>
    <w:rsid w:val="57FE6E4B"/>
    <w:rsid w:val="67B77F60"/>
    <w:rsid w:val="6A6F122D"/>
    <w:rsid w:val="7F1F8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5F27-9CB6-4D0B-8428-CE6E3B2E2A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A76DF-B84A-4269-AEF2-884F5D4F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AF8D7-D7D1-4325-A035-7EF80DC73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07F1FD-D70B-4F28-87B8-8FD210B2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2020-12-13T21:08:00Z</dcterms:created>
  <dcterms:modified xsi:type="dcterms:W3CDTF">2021-09-06T07:12:00Z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