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46040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D14BEA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FE40003" w14:textId="75498B76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</w:t>
      </w:r>
      <w:r w:rsidR="000705DE">
        <w:rPr>
          <w:rFonts w:ascii="Corbel" w:hAnsi="Corbel"/>
          <w:smallCaps/>
          <w:sz w:val="24"/>
          <w:szCs w:val="24"/>
        </w:rPr>
        <w:t>1</w:t>
      </w:r>
      <w:r w:rsidR="00D66098" w:rsidRPr="00D66098">
        <w:rPr>
          <w:rFonts w:ascii="Corbel" w:hAnsi="Corbel"/>
          <w:smallCaps/>
          <w:sz w:val="24"/>
          <w:szCs w:val="24"/>
        </w:rPr>
        <w:t>-202</w:t>
      </w:r>
      <w:r w:rsidR="000705DE">
        <w:rPr>
          <w:rFonts w:ascii="Corbel" w:hAnsi="Corbel"/>
          <w:smallCaps/>
          <w:sz w:val="24"/>
          <w:szCs w:val="24"/>
        </w:rPr>
        <w:t>3</w:t>
      </w:r>
    </w:p>
    <w:p w14:paraId="17878A3E" w14:textId="2A403097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0705DE">
        <w:rPr>
          <w:rFonts w:ascii="Corbel" w:hAnsi="Corbel"/>
          <w:sz w:val="20"/>
          <w:szCs w:val="20"/>
        </w:rPr>
        <w:t>2</w:t>
      </w:r>
      <w:r w:rsidR="00D66098">
        <w:rPr>
          <w:rFonts w:ascii="Corbel" w:hAnsi="Corbel"/>
          <w:sz w:val="20"/>
          <w:szCs w:val="20"/>
        </w:rPr>
        <w:t>/202</w:t>
      </w:r>
      <w:r w:rsidR="000705DE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45CF35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4FEC0A" w14:textId="291382F0" w:rsidR="0085747A" w:rsidRDefault="0085747A" w:rsidP="00CE1505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8964CF8" w14:textId="77777777" w:rsidR="00CE1505" w:rsidRPr="009C54AE" w:rsidRDefault="00CE1505" w:rsidP="00CE1505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D223F12" w14:textId="77777777" w:rsidTr="00B819C8">
        <w:tc>
          <w:tcPr>
            <w:tcW w:w="2694" w:type="dxa"/>
            <w:vAlign w:val="center"/>
          </w:tcPr>
          <w:p w14:paraId="4A1F0B0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3F8069B" w14:textId="77777777" w:rsidR="0085747A" w:rsidRPr="009C54AE" w:rsidRDefault="000E6943" w:rsidP="00784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6943">
              <w:rPr>
                <w:rFonts w:ascii="Corbel" w:hAnsi="Corbel"/>
                <w:b w:val="0"/>
                <w:sz w:val="24"/>
                <w:szCs w:val="24"/>
              </w:rPr>
              <w:t>Podstawy komunikacji interpersonalnej i negocjacje</w:t>
            </w:r>
          </w:p>
        </w:tc>
      </w:tr>
      <w:tr w:rsidR="0085747A" w:rsidRPr="009C54AE" w14:paraId="51A23DE6" w14:textId="77777777" w:rsidTr="00B819C8">
        <w:tc>
          <w:tcPr>
            <w:tcW w:w="2694" w:type="dxa"/>
            <w:vAlign w:val="center"/>
          </w:tcPr>
          <w:p w14:paraId="25DAA2C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FA39544" w14:textId="77777777" w:rsidR="0085747A" w:rsidRPr="009C54AE" w:rsidRDefault="000E69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6943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0E6943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0E6943">
              <w:rPr>
                <w:rFonts w:ascii="Corbel" w:hAnsi="Corbel"/>
                <w:b w:val="0"/>
                <w:sz w:val="24"/>
                <w:szCs w:val="24"/>
              </w:rPr>
              <w:t>/C.7</w:t>
            </w:r>
          </w:p>
        </w:tc>
      </w:tr>
      <w:tr w:rsidR="0085747A" w:rsidRPr="009C54AE" w14:paraId="2FF66EFE" w14:textId="77777777" w:rsidTr="00B819C8">
        <w:tc>
          <w:tcPr>
            <w:tcW w:w="2694" w:type="dxa"/>
            <w:vAlign w:val="center"/>
          </w:tcPr>
          <w:p w14:paraId="582D857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66B33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E1505" w:rsidRPr="009C54AE" w14:paraId="161D1EAA" w14:textId="77777777" w:rsidTr="00B819C8">
        <w:tc>
          <w:tcPr>
            <w:tcW w:w="2694" w:type="dxa"/>
            <w:vAlign w:val="center"/>
          </w:tcPr>
          <w:p w14:paraId="1C0CE596" w14:textId="77777777" w:rsidR="00CE1505" w:rsidRPr="009C54AE" w:rsidRDefault="00CE1505" w:rsidP="00CE15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D060C4" w14:textId="77C4A4CE" w:rsidR="00CE1505" w:rsidRPr="009C54AE" w:rsidRDefault="00CE1505" w:rsidP="00CE15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FBBD006" w14:textId="77777777" w:rsidTr="00B819C8">
        <w:tc>
          <w:tcPr>
            <w:tcW w:w="2694" w:type="dxa"/>
            <w:vAlign w:val="center"/>
          </w:tcPr>
          <w:p w14:paraId="762E22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3005B4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ECEB5E8" w14:textId="77777777" w:rsidTr="00B819C8">
        <w:tc>
          <w:tcPr>
            <w:tcW w:w="2694" w:type="dxa"/>
            <w:vAlign w:val="center"/>
          </w:tcPr>
          <w:p w14:paraId="0328465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B1FD22C" w14:textId="19114012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E150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FC0FB36" w14:textId="77777777" w:rsidTr="00B819C8">
        <w:tc>
          <w:tcPr>
            <w:tcW w:w="2694" w:type="dxa"/>
            <w:vAlign w:val="center"/>
          </w:tcPr>
          <w:p w14:paraId="6B2560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3F5977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9C51020" w14:textId="77777777" w:rsidTr="00B819C8">
        <w:tc>
          <w:tcPr>
            <w:tcW w:w="2694" w:type="dxa"/>
            <w:vAlign w:val="center"/>
          </w:tcPr>
          <w:p w14:paraId="397222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AB2D5E8" w14:textId="6401F435" w:rsidR="0085747A" w:rsidRPr="009C54AE" w:rsidRDefault="00CE1505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58E8D3B" w14:textId="77777777" w:rsidTr="00B819C8">
        <w:tc>
          <w:tcPr>
            <w:tcW w:w="2694" w:type="dxa"/>
            <w:vAlign w:val="center"/>
          </w:tcPr>
          <w:p w14:paraId="48089C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D6BA466" w14:textId="2F5E7E95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E1505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71E04526" w14:textId="77777777" w:rsidTr="00B819C8">
        <w:tc>
          <w:tcPr>
            <w:tcW w:w="2694" w:type="dxa"/>
            <w:vAlign w:val="center"/>
          </w:tcPr>
          <w:p w14:paraId="78CD08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D63C9D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A1BE76F" w14:textId="77777777" w:rsidTr="00B819C8">
        <w:tc>
          <w:tcPr>
            <w:tcW w:w="2694" w:type="dxa"/>
            <w:vAlign w:val="center"/>
          </w:tcPr>
          <w:p w14:paraId="43C9B5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3A0D45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4D7B670" w14:textId="77777777" w:rsidTr="00B819C8">
        <w:tc>
          <w:tcPr>
            <w:tcW w:w="2694" w:type="dxa"/>
            <w:vAlign w:val="center"/>
          </w:tcPr>
          <w:p w14:paraId="2B8A5F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73D5A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0CBB04D9" w14:textId="77777777" w:rsidTr="00B819C8">
        <w:tc>
          <w:tcPr>
            <w:tcW w:w="2694" w:type="dxa"/>
            <w:vAlign w:val="center"/>
          </w:tcPr>
          <w:p w14:paraId="727EDA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7E20B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7DB5BA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342D2A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598488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A1495F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3B09" w14:textId="77777777" w:rsidR="00015B8F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F9C52C" w14:textId="77777777" w:rsidR="00015B8F" w:rsidRPr="009C54AE" w:rsidRDefault="002B5EA0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E2165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3F5A2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32ECE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75E7E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D074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9D353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E141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A6D1C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86D44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5D1D150" w14:textId="77777777" w:rsidTr="00CE150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9493" w14:textId="1F442FBE" w:rsidR="00015B8F" w:rsidRPr="009C54AE" w:rsidRDefault="00CE15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2B5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509E" w14:textId="77777777" w:rsidR="00015B8F" w:rsidRPr="009C54AE" w:rsidRDefault="000E69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27A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E22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314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39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6D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E25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178BD" w14:textId="77777777" w:rsidR="00015B8F" w:rsidRPr="009C54AE" w:rsidRDefault="00824A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D57BE0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43A4C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415174C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82B908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A5393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414DC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788DC78" w14:textId="6AE3049E" w:rsidR="00E960BB" w:rsidRDefault="00CE1505" w:rsidP="00CE1505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861A33E" w14:textId="77777777" w:rsidR="00CE1505" w:rsidRDefault="00CE150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7ED76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9A862F" w14:textId="77777777" w:rsidTr="00745302">
        <w:tc>
          <w:tcPr>
            <w:tcW w:w="9670" w:type="dxa"/>
          </w:tcPr>
          <w:p w14:paraId="199191FE" w14:textId="5781FC00" w:rsidR="00D41584" w:rsidRPr="009C54AE" w:rsidRDefault="00D6609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zdobył podstawy wiedzy </w:t>
            </w:r>
            <w:r w:rsid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ekonomii, zarządzania i</w:t>
            </w:r>
            <w:r w:rsidR="00D41584"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komunikacji społecznej</w:t>
            </w:r>
            <w:r w:rsidR="00D41584"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1A62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3F205A" w14:textId="2169161C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1EC914C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30033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3F75F4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41584" w:rsidRPr="009C54AE" w14:paraId="0DF4640B" w14:textId="77777777" w:rsidTr="00D41584">
        <w:tc>
          <w:tcPr>
            <w:tcW w:w="851" w:type="dxa"/>
            <w:vAlign w:val="center"/>
          </w:tcPr>
          <w:p w14:paraId="440EA632" w14:textId="77777777" w:rsidR="00D41584" w:rsidRPr="009C54AE" w:rsidRDefault="00D4158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010A94A0" w14:textId="77777777" w:rsidR="00D41584" w:rsidRPr="002623F7" w:rsidRDefault="00D41584" w:rsidP="005B0C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 xml:space="preserve">Kształtowanie praktycznych umiejętności posługiwania się metodami </w:t>
            </w:r>
            <w:r>
              <w:rPr>
                <w:rFonts w:ascii="Corbel" w:hAnsi="Corbel"/>
                <w:b w:val="0"/>
                <w:sz w:val="24"/>
                <w:szCs w:val="24"/>
              </w:rPr>
              <w:t>komunikacji interpersonalnej.</w:t>
            </w:r>
          </w:p>
        </w:tc>
      </w:tr>
      <w:tr w:rsidR="00D41584" w:rsidRPr="009C54AE" w14:paraId="1B664B19" w14:textId="77777777" w:rsidTr="00D41584">
        <w:tc>
          <w:tcPr>
            <w:tcW w:w="851" w:type="dxa"/>
            <w:vAlign w:val="center"/>
          </w:tcPr>
          <w:p w14:paraId="73AEAA06" w14:textId="77777777" w:rsidR="00D41584" w:rsidRPr="009C54AE" w:rsidRDefault="00D41584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BD9E15" w14:textId="77777777" w:rsidR="00D41584" w:rsidRPr="009C54AE" w:rsidRDefault="00D41584" w:rsidP="005B0C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wystąpień publicznych</w:t>
            </w:r>
          </w:p>
        </w:tc>
      </w:tr>
      <w:tr w:rsidR="00D41584" w:rsidRPr="009C54AE" w14:paraId="176CAF93" w14:textId="77777777" w:rsidTr="00D41584">
        <w:tc>
          <w:tcPr>
            <w:tcW w:w="851" w:type="dxa"/>
            <w:vAlign w:val="center"/>
          </w:tcPr>
          <w:p w14:paraId="3E5BABCA" w14:textId="77777777" w:rsidR="00D41584" w:rsidRPr="009C54AE" w:rsidRDefault="00D4158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DDA3694" w14:textId="77777777" w:rsidR="00D41584" w:rsidRPr="003C5FC9" w:rsidRDefault="00D41584" w:rsidP="005B0C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C5FC9">
              <w:rPr>
                <w:rFonts w:ascii="Corbel" w:hAnsi="Corbel"/>
                <w:b w:val="0"/>
                <w:sz w:val="24"/>
                <w:szCs w:val="24"/>
              </w:rPr>
              <w:t>Zaznajomienie z zasadami przygotowania i prowadzenia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negocjacji</w:t>
            </w:r>
          </w:p>
        </w:tc>
      </w:tr>
    </w:tbl>
    <w:p w14:paraId="3F984B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A006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6143A9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30C5E" w:rsidRPr="009C54AE" w14:paraId="6C9C4EC3" w14:textId="77777777" w:rsidTr="00054406">
        <w:tc>
          <w:tcPr>
            <w:tcW w:w="1701" w:type="dxa"/>
            <w:vAlign w:val="center"/>
          </w:tcPr>
          <w:p w14:paraId="7118C351" w14:textId="77777777" w:rsidR="00E30C5E" w:rsidRPr="009C54AE" w:rsidRDefault="00E30C5E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E09DC0E" w14:textId="77777777" w:rsidR="00E30C5E" w:rsidRPr="009C54AE" w:rsidRDefault="00E30C5E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B4BF900" w14:textId="77777777" w:rsidR="00E30C5E" w:rsidRPr="009C54AE" w:rsidRDefault="00E30C5E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30C5E" w:rsidRPr="009C54AE" w14:paraId="05AEBFC0" w14:textId="77777777" w:rsidTr="00054406">
        <w:tc>
          <w:tcPr>
            <w:tcW w:w="1701" w:type="dxa"/>
          </w:tcPr>
          <w:p w14:paraId="43867FE8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9E5C4DF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</w:t>
            </w:r>
            <w:r w:rsidRPr="00C74939">
              <w:rPr>
                <w:rFonts w:ascii="Corbel" w:hAnsi="Corbel"/>
                <w:b w:val="0"/>
                <w:smallCaps w:val="0"/>
                <w:szCs w:val="24"/>
              </w:rPr>
              <w:t>rolę człowieka w kształtowaniu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rynkowych poprzez wpływanie na innych</w:t>
            </w:r>
          </w:p>
        </w:tc>
        <w:tc>
          <w:tcPr>
            <w:tcW w:w="1873" w:type="dxa"/>
          </w:tcPr>
          <w:p w14:paraId="1EBE4D78" w14:textId="77777777" w:rsidR="00E30C5E" w:rsidRPr="009C54AE" w:rsidRDefault="00E30C5E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E30C5E" w:rsidRPr="009C54AE" w14:paraId="73549BFE" w14:textId="77777777" w:rsidTr="00054406">
        <w:tc>
          <w:tcPr>
            <w:tcW w:w="1701" w:type="dxa"/>
          </w:tcPr>
          <w:p w14:paraId="1BFEE359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C648275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znaczenie komunikacji i negocjacji w determinowaniu</w:t>
            </w:r>
            <w:r w:rsidRPr="00C74939">
              <w:rPr>
                <w:rFonts w:ascii="Corbel" w:hAnsi="Corbel"/>
                <w:b w:val="0"/>
                <w:smallCaps w:val="0"/>
                <w:szCs w:val="24"/>
              </w:rPr>
              <w:t xml:space="preserve"> zmian struktur i więzi instytucjonalnych we współczesnej gospodarce </w:t>
            </w:r>
          </w:p>
        </w:tc>
        <w:tc>
          <w:tcPr>
            <w:tcW w:w="1873" w:type="dxa"/>
          </w:tcPr>
          <w:p w14:paraId="56ED9406" w14:textId="77777777" w:rsidR="00E30C5E" w:rsidRPr="009C54AE" w:rsidRDefault="00E30C5E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E30C5E" w:rsidRPr="009C54AE" w14:paraId="6A2C23A3" w14:textId="77777777" w:rsidTr="00054406">
        <w:tc>
          <w:tcPr>
            <w:tcW w:w="1701" w:type="dxa"/>
          </w:tcPr>
          <w:p w14:paraId="0FF15C1B" w14:textId="77777777" w:rsidR="00E30C5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96742F6" w14:textId="77777777" w:rsidR="00E30C5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C74939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wiedzę w procesie kreatywnych poszukiwań rozwiązań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wybranych </w:t>
            </w:r>
            <w:r w:rsidRPr="00C74939">
              <w:rPr>
                <w:rFonts w:ascii="Corbel" w:hAnsi="Corbel"/>
                <w:b w:val="0"/>
                <w:smallCaps w:val="0"/>
                <w:szCs w:val="24"/>
              </w:rPr>
              <w:t>problemów społecznych</w:t>
            </w:r>
          </w:p>
        </w:tc>
        <w:tc>
          <w:tcPr>
            <w:tcW w:w="1873" w:type="dxa"/>
          </w:tcPr>
          <w:p w14:paraId="4980B853" w14:textId="77777777" w:rsidR="00E30C5E" w:rsidRPr="002870AE" w:rsidRDefault="00E30C5E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E30C5E" w:rsidRPr="009C54AE" w14:paraId="309BC32F" w14:textId="77777777" w:rsidTr="00054406">
        <w:tc>
          <w:tcPr>
            <w:tcW w:w="1701" w:type="dxa"/>
          </w:tcPr>
          <w:p w14:paraId="3A601C1A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422DCE7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przygotować wystąpienia ustne z wykorzystaniem technik multimedialnych dotyczących problemów ekonomicznych i społecznych</w:t>
            </w:r>
          </w:p>
        </w:tc>
        <w:tc>
          <w:tcPr>
            <w:tcW w:w="1873" w:type="dxa"/>
          </w:tcPr>
          <w:p w14:paraId="18813A06" w14:textId="77777777" w:rsidR="00E30C5E" w:rsidRPr="009C54AE" w:rsidRDefault="00E30C5E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E30C5E" w:rsidRPr="009C54AE" w14:paraId="1BC434B9" w14:textId="77777777" w:rsidTr="00054406">
        <w:tc>
          <w:tcPr>
            <w:tcW w:w="1701" w:type="dxa"/>
          </w:tcPr>
          <w:p w14:paraId="629BB518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A7F3D74" w14:textId="77777777" w:rsidR="00E30C5E" w:rsidRPr="002870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C74939">
              <w:rPr>
                <w:rFonts w:ascii="Corbel" w:hAnsi="Corbel"/>
                <w:b w:val="0"/>
                <w:smallCaps w:val="0"/>
                <w:szCs w:val="24"/>
              </w:rPr>
              <w:t xml:space="preserve">wypełniania zobowiązań społecznych, inspirowania i organizowania działalności na rzecz środowiska społecznego poprzez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wykorzystanie komunikacji interpersonalnej</w:t>
            </w:r>
          </w:p>
        </w:tc>
        <w:tc>
          <w:tcPr>
            <w:tcW w:w="1873" w:type="dxa"/>
          </w:tcPr>
          <w:p w14:paraId="4E65358D" w14:textId="77777777" w:rsidR="00E30C5E" w:rsidRPr="002870AE" w:rsidRDefault="00E30C5E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512750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3AFC26" w14:textId="223509DA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7C7ABC3" w14:textId="77777777" w:rsidR="00CE1505" w:rsidRPr="009C54AE" w:rsidRDefault="00CE150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7F90729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794A682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6C0A335E" w14:textId="77777777" w:rsidTr="003D60DD">
        <w:tc>
          <w:tcPr>
            <w:tcW w:w="9639" w:type="dxa"/>
          </w:tcPr>
          <w:p w14:paraId="0CC49163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D41584" w:rsidRPr="009C54AE" w14:paraId="5E12C327" w14:textId="77777777" w:rsidTr="003D60DD">
        <w:tc>
          <w:tcPr>
            <w:tcW w:w="9639" w:type="dxa"/>
          </w:tcPr>
          <w:p w14:paraId="5E618406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Wprowadzenie do zasad komunikacji interpersonalnej</w:t>
            </w:r>
          </w:p>
        </w:tc>
      </w:tr>
      <w:tr w:rsidR="00D41584" w:rsidRPr="009C54AE" w14:paraId="6DB623B6" w14:textId="77777777" w:rsidTr="003D60DD">
        <w:tc>
          <w:tcPr>
            <w:tcW w:w="9639" w:type="dxa"/>
          </w:tcPr>
          <w:p w14:paraId="10D59B5E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Wystąpienia i prezentacje publiczne – zasady</w:t>
            </w:r>
          </w:p>
        </w:tc>
      </w:tr>
      <w:tr w:rsidR="00D41584" w:rsidRPr="009C54AE" w14:paraId="2A113A78" w14:textId="77777777" w:rsidTr="003D60DD">
        <w:tc>
          <w:tcPr>
            <w:tcW w:w="9639" w:type="dxa"/>
          </w:tcPr>
          <w:p w14:paraId="7F84F0A7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Przygotowanie i prowadzenie prezentacji</w:t>
            </w:r>
          </w:p>
        </w:tc>
      </w:tr>
      <w:tr w:rsidR="00D41584" w:rsidRPr="009C54AE" w14:paraId="0B72FF97" w14:textId="77777777" w:rsidTr="003D60DD">
        <w:tc>
          <w:tcPr>
            <w:tcW w:w="9639" w:type="dxa"/>
          </w:tcPr>
          <w:p w14:paraId="71FCD48C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autoprezentacji</w:t>
            </w:r>
          </w:p>
        </w:tc>
      </w:tr>
      <w:tr w:rsidR="00D41584" w:rsidRPr="009C54AE" w14:paraId="5A504569" w14:textId="77777777" w:rsidTr="003D60DD">
        <w:tc>
          <w:tcPr>
            <w:tcW w:w="9639" w:type="dxa"/>
          </w:tcPr>
          <w:p w14:paraId="55C3F9BA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Formy komunikacji interpersonalnej w biznesie</w:t>
            </w:r>
          </w:p>
        </w:tc>
      </w:tr>
      <w:tr w:rsidR="00D41584" w:rsidRPr="009C54AE" w14:paraId="5CD47EBF" w14:textId="77777777" w:rsidTr="003D60DD">
        <w:tc>
          <w:tcPr>
            <w:tcW w:w="9639" w:type="dxa"/>
          </w:tcPr>
          <w:p w14:paraId="5483BC1D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Podstawy negocjacji w biznesie.</w:t>
            </w:r>
          </w:p>
        </w:tc>
      </w:tr>
      <w:tr w:rsidR="00D41584" w:rsidRPr="009C54AE" w14:paraId="6AF8B7B3" w14:textId="77777777" w:rsidTr="003D60DD">
        <w:tc>
          <w:tcPr>
            <w:tcW w:w="9639" w:type="dxa"/>
          </w:tcPr>
          <w:p w14:paraId="5F0F59E6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Kształtowanie wizerunku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marki osobistej</w:t>
            </w:r>
            <w:r w:rsidRPr="00BC4F45">
              <w:rPr>
                <w:rFonts w:ascii="Corbel" w:hAnsi="Corbel"/>
                <w:b w:val="0"/>
                <w:smallCaps w:val="0"/>
                <w:szCs w:val="24"/>
              </w:rPr>
              <w:t xml:space="preserve"> – instrumenty i metody</w:t>
            </w:r>
          </w:p>
        </w:tc>
      </w:tr>
    </w:tbl>
    <w:p w14:paraId="05CC4F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25A24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0CF8A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F8DC1A" w14:textId="77777777" w:rsidR="00E960BB" w:rsidRPr="009026B1" w:rsidRDefault="00326670" w:rsidP="00CE150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2A209329" w14:textId="77777777" w:rsidR="00E960BB" w:rsidRDefault="00E960BB" w:rsidP="00CE150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EBA4AD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D5BD6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CFBAB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3B9F7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F61FB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846A7BD" w14:textId="77777777" w:rsidTr="00C05F44">
        <w:tc>
          <w:tcPr>
            <w:tcW w:w="1985" w:type="dxa"/>
            <w:vAlign w:val="center"/>
          </w:tcPr>
          <w:p w14:paraId="2D0260A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42402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BA40A6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F311E3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61E2C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026B1" w:rsidRPr="009C54AE" w14:paraId="3F07DA81" w14:textId="77777777" w:rsidTr="00C05F44">
        <w:tc>
          <w:tcPr>
            <w:tcW w:w="1985" w:type="dxa"/>
          </w:tcPr>
          <w:p w14:paraId="299DF2A0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B71AC5C" w14:textId="77777777" w:rsidR="009026B1" w:rsidRPr="009C54AE" w:rsidRDefault="00541BDA" w:rsidP="00541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2EDFCCB" w14:textId="6B538A73" w:rsidR="009026B1" w:rsidRPr="009C54AE" w:rsidRDefault="00CE1505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41BDA" w:rsidRPr="009C54AE" w14:paraId="5D8DE111" w14:textId="77777777" w:rsidTr="00C05F44">
        <w:tc>
          <w:tcPr>
            <w:tcW w:w="1985" w:type="dxa"/>
          </w:tcPr>
          <w:p w14:paraId="2B5649C7" w14:textId="77777777" w:rsidR="00541BDA" w:rsidRPr="009C54AE" w:rsidRDefault="00541BDA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85912A3" w14:textId="77777777" w:rsidR="00541BDA" w:rsidRPr="009C54AE" w:rsidRDefault="00541BDA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C2CCBA8" w14:textId="4907476E" w:rsidR="00541BDA" w:rsidRPr="009C54AE" w:rsidRDefault="00CE1505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41584" w:rsidRPr="009C54AE" w14:paraId="0BB9961C" w14:textId="77777777" w:rsidTr="00C05F44">
        <w:tc>
          <w:tcPr>
            <w:tcW w:w="1985" w:type="dxa"/>
          </w:tcPr>
          <w:p w14:paraId="27003EE4" w14:textId="77777777" w:rsidR="00D41584" w:rsidRPr="009C54AE" w:rsidRDefault="00D41584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F797204" w14:textId="77777777" w:rsidR="00D41584" w:rsidRPr="00B16D08" w:rsidRDefault="00D41584" w:rsidP="004A62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117DE58" w14:textId="7DCFB2EF" w:rsidR="00D41584" w:rsidRPr="009C54AE" w:rsidRDefault="00CE1505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41584" w:rsidRPr="009C54AE" w14:paraId="6FBF9E68" w14:textId="77777777" w:rsidTr="00C05F44">
        <w:tc>
          <w:tcPr>
            <w:tcW w:w="1985" w:type="dxa"/>
          </w:tcPr>
          <w:p w14:paraId="69C0763B" w14:textId="77777777" w:rsidR="00D41584" w:rsidRPr="009C54AE" w:rsidRDefault="00D41584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7849468" w14:textId="77777777" w:rsidR="00D41584" w:rsidRPr="00B16D08" w:rsidRDefault="00D41584" w:rsidP="004A62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43E2934" w14:textId="28FBB9E5" w:rsidR="00D41584" w:rsidRPr="009C54AE" w:rsidRDefault="00CE1505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30C5E" w:rsidRPr="009C54AE" w14:paraId="0AF302FE" w14:textId="77777777" w:rsidTr="00C05F44">
        <w:tc>
          <w:tcPr>
            <w:tcW w:w="1985" w:type="dxa"/>
          </w:tcPr>
          <w:p w14:paraId="252CF8EA" w14:textId="77777777" w:rsidR="00E30C5E" w:rsidRDefault="00E30C5E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955E9AC" w14:textId="77777777" w:rsidR="00E30C5E" w:rsidRDefault="00E30C5E" w:rsidP="004A62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FF23BF4" w14:textId="025F830C" w:rsidR="00E30C5E" w:rsidRPr="004F676A" w:rsidRDefault="00CE1505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7C68DC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3A24C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CA08D3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79F10E" w14:textId="77777777" w:rsidTr="00923D7D">
        <w:tc>
          <w:tcPr>
            <w:tcW w:w="9670" w:type="dxa"/>
          </w:tcPr>
          <w:p w14:paraId="1656BBBF" w14:textId="77777777" w:rsidR="00E30C5E" w:rsidRDefault="00D41584" w:rsidP="00E30C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1584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  <w:r w:rsidR="00E30C5E">
              <w:rPr>
                <w:rFonts w:ascii="Corbel" w:hAnsi="Corbel"/>
                <w:b w:val="0"/>
                <w:smallCaps w:val="0"/>
                <w:szCs w:val="24"/>
              </w:rPr>
              <w:t>50% oceny stanowi wynik pracy pisemnej w formie testu, 30% ocena za przygotowane i przeprowadzone wystąpienie indywidualne, 20% ocena za aktywność podczas zajęć.</w:t>
            </w:r>
          </w:p>
          <w:p w14:paraId="186D416A" w14:textId="77777777" w:rsidR="0085747A" w:rsidRDefault="00E30C5E" w:rsidP="00541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0C5E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</w:t>
            </w:r>
            <w:r w:rsidR="00541BDA">
              <w:rPr>
                <w:rFonts w:ascii="Corbel" w:hAnsi="Corbel"/>
                <w:b w:val="0"/>
                <w:smallCaps w:val="0"/>
                <w:szCs w:val="24"/>
              </w:rPr>
              <w:t>test oraz za przeprowadzone wystąpienie przeliczane są na procenty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którym odpowiadają oceny</w:t>
            </w:r>
            <w:r w:rsidR="00541BDA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30C5E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50% - niedostateczny,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51% - 60% - dostateczny,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61% - 70% - dostateczny plus,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71% - 80% - dobry,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81% -  90% - dobry plus,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30C5E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32734DBC" w14:textId="77777777" w:rsidR="00541BDA" w:rsidRPr="009C54AE" w:rsidRDefault="00541BDA" w:rsidP="00541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wypowiedzi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 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co najmniej 3 wystąpienia, 4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 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co najmniej 2 wystąpienia, 3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 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>co najmniej jedno wystąpienie. Jeśli student nie zabiera głosu do ustalenia oceny końcowej prz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yjmuje się wartość 0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D214B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61F2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B0A9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0FB45A1" w14:textId="77777777" w:rsidTr="003E1941">
        <w:tc>
          <w:tcPr>
            <w:tcW w:w="4962" w:type="dxa"/>
            <w:vAlign w:val="center"/>
          </w:tcPr>
          <w:p w14:paraId="455685E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35BBA0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7B838763" w14:textId="77777777" w:rsidTr="00923D7D">
        <w:tc>
          <w:tcPr>
            <w:tcW w:w="4962" w:type="dxa"/>
          </w:tcPr>
          <w:p w14:paraId="12AAEABD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1FBFF72" w14:textId="77777777" w:rsidR="009026B1" w:rsidRPr="009C54AE" w:rsidRDefault="00D41584" w:rsidP="00CE15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26B1" w:rsidRPr="009C54AE" w14:paraId="14662A06" w14:textId="77777777" w:rsidTr="00923D7D">
        <w:tc>
          <w:tcPr>
            <w:tcW w:w="4962" w:type="dxa"/>
          </w:tcPr>
          <w:p w14:paraId="7FEDCC09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0B964D6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35E516A" w14:textId="77777777" w:rsidR="009026B1" w:rsidRPr="009C54AE" w:rsidRDefault="00D41584" w:rsidP="00CE15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4DA671AE" w14:textId="77777777" w:rsidTr="00923D7D">
        <w:tc>
          <w:tcPr>
            <w:tcW w:w="4962" w:type="dxa"/>
          </w:tcPr>
          <w:p w14:paraId="3D7271C5" w14:textId="334509D3" w:rsidR="009026B1" w:rsidRPr="009C54AE" w:rsidRDefault="009026B1" w:rsidP="00CE15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E150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A836429" w14:textId="77777777" w:rsidR="009026B1" w:rsidRPr="009C54AE" w:rsidRDefault="00D41584" w:rsidP="00CE15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1E211D04" w14:textId="77777777" w:rsidTr="00923D7D">
        <w:tc>
          <w:tcPr>
            <w:tcW w:w="4962" w:type="dxa"/>
          </w:tcPr>
          <w:p w14:paraId="0563F2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65D2353" w14:textId="77777777" w:rsidR="0085747A" w:rsidRPr="009C54AE" w:rsidRDefault="00D41584" w:rsidP="00CE15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06FDC79" w14:textId="77777777" w:rsidTr="00923D7D">
        <w:tc>
          <w:tcPr>
            <w:tcW w:w="4962" w:type="dxa"/>
          </w:tcPr>
          <w:p w14:paraId="7762F1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9DA8D6A" w14:textId="77777777" w:rsidR="0085747A" w:rsidRPr="009C54AE" w:rsidRDefault="00D41584" w:rsidP="00CE15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E69D3F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F4910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6D8B0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E7B1CD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501823C" w14:textId="77777777" w:rsidTr="00CE1505">
        <w:trPr>
          <w:trHeight w:val="397"/>
          <w:jc w:val="center"/>
        </w:trPr>
        <w:tc>
          <w:tcPr>
            <w:tcW w:w="3544" w:type="dxa"/>
          </w:tcPr>
          <w:p w14:paraId="340EAF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26E1AA9" w14:textId="539D81C3" w:rsidR="0085747A" w:rsidRPr="009C54AE" w:rsidRDefault="00CE1505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5B2F94E" w14:textId="77777777" w:rsidTr="00CE1505">
        <w:trPr>
          <w:trHeight w:val="397"/>
          <w:jc w:val="center"/>
        </w:trPr>
        <w:tc>
          <w:tcPr>
            <w:tcW w:w="3544" w:type="dxa"/>
          </w:tcPr>
          <w:p w14:paraId="65EE248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FBCB4B" w14:textId="5C8803AF" w:rsidR="0085747A" w:rsidRPr="009C54AE" w:rsidRDefault="00CE1505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E12DEF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002AA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270433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FD5116D" w14:textId="77777777" w:rsidTr="00CE1505">
        <w:trPr>
          <w:trHeight w:val="397"/>
          <w:jc w:val="center"/>
        </w:trPr>
        <w:tc>
          <w:tcPr>
            <w:tcW w:w="7513" w:type="dxa"/>
          </w:tcPr>
          <w:p w14:paraId="47CFA85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7ADCA5" w14:textId="77777777" w:rsidR="00D41584" w:rsidRPr="00D41584" w:rsidRDefault="00D41584" w:rsidP="00CE1505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 Hamilton, Skuteczna komunikacja w biznesie, Wydawnictwo Naukowe PWN, Warszawa 2011.</w:t>
            </w:r>
          </w:p>
          <w:p w14:paraId="786F45C8" w14:textId="77777777" w:rsidR="009026B1" w:rsidRPr="009026B1" w:rsidRDefault="00D41584" w:rsidP="00CE1505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omunikacja i negocjacje w biznesie, uniwersytet szczeciński, szczecin 2009.</w:t>
            </w:r>
          </w:p>
        </w:tc>
      </w:tr>
      <w:tr w:rsidR="0085747A" w:rsidRPr="009C54AE" w14:paraId="6279F160" w14:textId="77777777" w:rsidTr="00CE1505">
        <w:trPr>
          <w:trHeight w:val="397"/>
          <w:jc w:val="center"/>
        </w:trPr>
        <w:tc>
          <w:tcPr>
            <w:tcW w:w="7513" w:type="dxa"/>
          </w:tcPr>
          <w:p w14:paraId="0C0A618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4C7D92" w14:textId="426BA257" w:rsidR="009026B1" w:rsidRPr="00D41584" w:rsidRDefault="00D41584" w:rsidP="00CE1505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Negocjacje i komunikacja : wybrane aspekty / red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Gracz, 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Słupińska ; 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Chrąchol</w:t>
            </w:r>
            <w:proofErr w:type="spellEnd"/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-Barczyk,</w:t>
            </w:r>
            <w:r w:rsidR="00B25F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</w:t>
            </w:r>
            <w:r w:rsidR="00B25F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Rosa,Kraków</w:t>
            </w:r>
            <w:proofErr w:type="spellEnd"/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; Legionowo : Wydawnictwo </w:t>
            </w:r>
            <w:proofErr w:type="spellStart"/>
            <w:r w:rsidR="00CE1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du-Libri</w:t>
            </w:r>
            <w:proofErr w:type="spellEnd"/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2018.</w:t>
            </w:r>
          </w:p>
        </w:tc>
      </w:tr>
    </w:tbl>
    <w:p w14:paraId="7B2DD79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B40B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1F8E6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17EAD0" w14:textId="77777777" w:rsidR="00685BB1" w:rsidRDefault="00685BB1" w:rsidP="00C16ABF">
      <w:pPr>
        <w:spacing w:after="0" w:line="240" w:lineRule="auto"/>
      </w:pPr>
      <w:r>
        <w:separator/>
      </w:r>
    </w:p>
  </w:endnote>
  <w:endnote w:type="continuationSeparator" w:id="0">
    <w:p w14:paraId="176FD97C" w14:textId="77777777" w:rsidR="00685BB1" w:rsidRDefault="00685BB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D8FB3A" w14:textId="77777777" w:rsidR="00685BB1" w:rsidRDefault="00685BB1" w:rsidP="00C16ABF">
      <w:pPr>
        <w:spacing w:after="0" w:line="240" w:lineRule="auto"/>
      </w:pPr>
      <w:r>
        <w:separator/>
      </w:r>
    </w:p>
  </w:footnote>
  <w:footnote w:type="continuationSeparator" w:id="0">
    <w:p w14:paraId="4A9857E9" w14:textId="77777777" w:rsidR="00685BB1" w:rsidRDefault="00685BB1" w:rsidP="00C16ABF">
      <w:pPr>
        <w:spacing w:after="0" w:line="240" w:lineRule="auto"/>
      </w:pPr>
      <w:r>
        <w:continuationSeparator/>
      </w:r>
    </w:p>
  </w:footnote>
  <w:footnote w:id="1">
    <w:p w14:paraId="17E2FD0D" w14:textId="77777777" w:rsidR="00E30C5E" w:rsidRDefault="00E30C5E" w:rsidP="00E30C5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925D2E"/>
    <w:multiLevelType w:val="hybridMultilevel"/>
    <w:tmpl w:val="36C44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5D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6943"/>
    <w:rsid w:val="000F1C57"/>
    <w:rsid w:val="000F5615"/>
    <w:rsid w:val="00120F3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36D"/>
    <w:rsid w:val="004D5282"/>
    <w:rsid w:val="004F1551"/>
    <w:rsid w:val="004F55A3"/>
    <w:rsid w:val="0050496F"/>
    <w:rsid w:val="00513B6F"/>
    <w:rsid w:val="00517C63"/>
    <w:rsid w:val="005200BE"/>
    <w:rsid w:val="005363C4"/>
    <w:rsid w:val="00536BDE"/>
    <w:rsid w:val="00541BD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BB1"/>
    <w:rsid w:val="00696477"/>
    <w:rsid w:val="006D050F"/>
    <w:rsid w:val="006D6139"/>
    <w:rsid w:val="006E5D65"/>
    <w:rsid w:val="006F1282"/>
    <w:rsid w:val="006F1FBC"/>
    <w:rsid w:val="006F31E2"/>
    <w:rsid w:val="00704D1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DDA"/>
    <w:rsid w:val="00787C2A"/>
    <w:rsid w:val="00790E27"/>
    <w:rsid w:val="007A4022"/>
    <w:rsid w:val="007A6E6E"/>
    <w:rsid w:val="007C3299"/>
    <w:rsid w:val="007C3BCC"/>
    <w:rsid w:val="007C4546"/>
    <w:rsid w:val="007D6E56"/>
    <w:rsid w:val="007E5DD7"/>
    <w:rsid w:val="007F4155"/>
    <w:rsid w:val="0081554D"/>
    <w:rsid w:val="0081707E"/>
    <w:rsid w:val="00824AAD"/>
    <w:rsid w:val="008449B3"/>
    <w:rsid w:val="008552A2"/>
    <w:rsid w:val="0085747A"/>
    <w:rsid w:val="00884922"/>
    <w:rsid w:val="00885F64"/>
    <w:rsid w:val="008917F9"/>
    <w:rsid w:val="008A45F7"/>
    <w:rsid w:val="008B676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25FFA"/>
    <w:rsid w:val="00B3130B"/>
    <w:rsid w:val="00B3736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1505"/>
    <w:rsid w:val="00CE5BAC"/>
    <w:rsid w:val="00CF25BE"/>
    <w:rsid w:val="00CF78ED"/>
    <w:rsid w:val="00D02B25"/>
    <w:rsid w:val="00D02EBA"/>
    <w:rsid w:val="00D17C3C"/>
    <w:rsid w:val="00D26B2C"/>
    <w:rsid w:val="00D352C9"/>
    <w:rsid w:val="00D41584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D405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420"/>
    <w:rsid w:val="00E30C5E"/>
    <w:rsid w:val="00E51E44"/>
    <w:rsid w:val="00E6219C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8D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6391A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9874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0472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910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993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036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5868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5997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3171D-4415-4ABC-B65B-39EE109009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7FBAC9-1FFE-457D-96A5-0C3966F7E2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84E146-2086-4FD5-BD57-F9843E310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6B2CC3-5C76-4696-92A6-D5BEA0FD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818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4</cp:revision>
  <cp:lastPrinted>2019-02-06T12:12:00Z</cp:lastPrinted>
  <dcterms:created xsi:type="dcterms:W3CDTF">2020-12-02T09:18:00Z</dcterms:created>
  <dcterms:modified xsi:type="dcterms:W3CDTF">2021-09-06T06:26:00Z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