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6D313" w14:textId="77777777" w:rsidR="005F1D25" w:rsidRPr="0012657C" w:rsidRDefault="005F1D25" w:rsidP="005F1D25">
      <w:pPr>
        <w:spacing w:after="200"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2657C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380C479C" w14:textId="77777777" w:rsidR="005F1D25" w:rsidRPr="0012657C" w:rsidRDefault="005F1D25" w:rsidP="005F1D2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A23FEFE" w14:textId="5BB9FDB9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12657C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C62222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12657C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C62222">
        <w:rPr>
          <w:rFonts w:ascii="Corbel" w:eastAsia="Calibri" w:hAnsi="Corbel" w:cs="Times New Roman"/>
          <w:i/>
          <w:smallCaps/>
          <w:sz w:val="24"/>
          <w:szCs w:val="24"/>
        </w:rPr>
        <w:t>3</w:t>
      </w:r>
    </w:p>
    <w:p w14:paraId="7D396D84" w14:textId="44F718E3" w:rsidR="005F1D25" w:rsidRPr="0012657C" w:rsidRDefault="005F1D25" w:rsidP="005F1D25">
      <w:pPr>
        <w:spacing w:after="0" w:line="240" w:lineRule="exact"/>
        <w:jc w:val="center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Rok akademicki   202</w:t>
      </w:r>
      <w:r w:rsidR="00C62222">
        <w:rPr>
          <w:rFonts w:ascii="Corbel" w:eastAsia="Calibri" w:hAnsi="Corbel" w:cs="Times New Roman"/>
          <w:sz w:val="24"/>
          <w:szCs w:val="24"/>
        </w:rPr>
        <w:t>2</w:t>
      </w:r>
      <w:r w:rsidRPr="0012657C">
        <w:rPr>
          <w:rFonts w:ascii="Corbel" w:eastAsia="Calibri" w:hAnsi="Corbel" w:cs="Times New Roman"/>
          <w:sz w:val="24"/>
          <w:szCs w:val="24"/>
        </w:rPr>
        <w:t>/202</w:t>
      </w:r>
      <w:r w:rsidR="00C62222">
        <w:rPr>
          <w:rFonts w:ascii="Corbel" w:eastAsia="Calibri" w:hAnsi="Corbel" w:cs="Times New Roman"/>
          <w:sz w:val="24"/>
          <w:szCs w:val="24"/>
        </w:rPr>
        <w:t>3</w:t>
      </w:r>
      <w:bookmarkStart w:id="0" w:name="_GoBack"/>
      <w:bookmarkEnd w:id="0"/>
    </w:p>
    <w:p w14:paraId="1F2B528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C0A866C" w14:textId="397488A1" w:rsidR="005F1D25" w:rsidRPr="0012657C" w:rsidRDefault="005F1D25" w:rsidP="00EF1FDC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12657C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w14:paraId="12E01439" w14:textId="77777777" w:rsidR="00EF1FDC" w:rsidRPr="0012657C" w:rsidRDefault="00EF1FDC" w:rsidP="00EF1FDC">
      <w:pPr>
        <w:spacing w:after="0" w:line="240" w:lineRule="auto"/>
        <w:ind w:left="360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5F1D25" w:rsidRPr="0012657C" w14:paraId="7351AB66" w14:textId="77777777" w:rsidTr="0094298D">
        <w:tc>
          <w:tcPr>
            <w:tcW w:w="2694" w:type="dxa"/>
            <w:vAlign w:val="center"/>
          </w:tcPr>
          <w:p w14:paraId="1AD3B49A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C449D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Międzynarodowe przepływy czynników produkcji</w:t>
            </w:r>
          </w:p>
        </w:tc>
      </w:tr>
      <w:tr w:rsidR="005F1D25" w:rsidRPr="0012657C" w14:paraId="1A8CA58E" w14:textId="77777777" w:rsidTr="0094298D">
        <w:tc>
          <w:tcPr>
            <w:tcW w:w="2694" w:type="dxa"/>
            <w:vAlign w:val="center"/>
          </w:tcPr>
          <w:p w14:paraId="1F295048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EF9A71C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E/II/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GFiR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/C-1.7a</w:t>
            </w:r>
          </w:p>
        </w:tc>
      </w:tr>
      <w:tr w:rsidR="005F1D25" w:rsidRPr="0012657C" w14:paraId="44EB276A" w14:textId="77777777" w:rsidTr="0094298D">
        <w:tc>
          <w:tcPr>
            <w:tcW w:w="2694" w:type="dxa"/>
            <w:vAlign w:val="center"/>
          </w:tcPr>
          <w:p w14:paraId="20B7FDE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9414B4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F1FDC" w:rsidRPr="0012657C" w14:paraId="0AEF738E" w14:textId="77777777" w:rsidTr="0094298D">
        <w:tc>
          <w:tcPr>
            <w:tcW w:w="2694" w:type="dxa"/>
            <w:vAlign w:val="center"/>
          </w:tcPr>
          <w:p w14:paraId="0C53E82D" w14:textId="77777777" w:rsidR="00EF1FDC" w:rsidRPr="0012657C" w:rsidRDefault="00EF1FDC" w:rsidP="00EF1F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EB196" w14:textId="03629BFB" w:rsidR="00EF1FDC" w:rsidRPr="0012657C" w:rsidRDefault="00EF1FDC" w:rsidP="00EF1FD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5F1D25" w:rsidRPr="0012657C" w14:paraId="58D15E5E" w14:textId="77777777" w:rsidTr="0094298D">
        <w:tc>
          <w:tcPr>
            <w:tcW w:w="2694" w:type="dxa"/>
            <w:vAlign w:val="center"/>
          </w:tcPr>
          <w:p w14:paraId="1F30BA9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723E6B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5F1D25" w:rsidRPr="0012657C" w14:paraId="3AF13B40" w14:textId="77777777" w:rsidTr="0094298D">
        <w:tc>
          <w:tcPr>
            <w:tcW w:w="2694" w:type="dxa"/>
            <w:vAlign w:val="center"/>
          </w:tcPr>
          <w:p w14:paraId="731E31A2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630CDC" w14:textId="2CCAC51C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rugi</w:t>
            </w: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5F1D25" w:rsidRPr="0012657C" w14:paraId="1604DCE9" w14:textId="77777777" w:rsidTr="0094298D">
        <w:tc>
          <w:tcPr>
            <w:tcW w:w="2694" w:type="dxa"/>
            <w:vAlign w:val="center"/>
          </w:tcPr>
          <w:p w14:paraId="537ACC3B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8F9E64D" w14:textId="4EF1CD30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5F1D25" w:rsidRPr="0012657C" w14:paraId="17750C18" w14:textId="77777777" w:rsidTr="0094298D">
        <w:tc>
          <w:tcPr>
            <w:tcW w:w="2694" w:type="dxa"/>
            <w:vAlign w:val="center"/>
          </w:tcPr>
          <w:p w14:paraId="539B8E5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F91B2" w14:textId="5EBE6341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5F1D25" w:rsidRPr="0012657C" w14:paraId="143A3A78" w14:textId="77777777" w:rsidTr="0094298D">
        <w:tc>
          <w:tcPr>
            <w:tcW w:w="2694" w:type="dxa"/>
            <w:vAlign w:val="center"/>
          </w:tcPr>
          <w:p w14:paraId="005DB191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1A7AC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/ 4</w:t>
            </w:r>
          </w:p>
        </w:tc>
      </w:tr>
      <w:tr w:rsidR="005F1D25" w:rsidRPr="0012657C" w14:paraId="0E4F799C" w14:textId="77777777" w:rsidTr="0094298D">
        <w:tc>
          <w:tcPr>
            <w:tcW w:w="2694" w:type="dxa"/>
            <w:vAlign w:val="center"/>
          </w:tcPr>
          <w:p w14:paraId="18E1CC50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CDD0" w14:textId="211852B9" w:rsidR="005F1D25" w:rsidRPr="0012657C" w:rsidRDefault="00EF1FDC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5F1D25"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pecjalistyczny do wyboru</w:t>
            </w:r>
          </w:p>
        </w:tc>
      </w:tr>
      <w:tr w:rsidR="005F1D25" w:rsidRPr="0012657C" w14:paraId="684C1EA2" w14:textId="77777777" w:rsidTr="0094298D">
        <w:tc>
          <w:tcPr>
            <w:tcW w:w="2694" w:type="dxa"/>
            <w:vAlign w:val="center"/>
          </w:tcPr>
          <w:p w14:paraId="19F90F5F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F5DBF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5F1D25" w:rsidRPr="0012657C" w14:paraId="260F7EB8" w14:textId="77777777" w:rsidTr="0094298D">
        <w:tc>
          <w:tcPr>
            <w:tcW w:w="2694" w:type="dxa"/>
            <w:vAlign w:val="center"/>
          </w:tcPr>
          <w:p w14:paraId="4B401A2D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38FB59" w14:textId="77777777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5F1D25" w:rsidRPr="0012657C" w14:paraId="642DE3F7" w14:textId="77777777" w:rsidTr="0094298D">
        <w:tc>
          <w:tcPr>
            <w:tcW w:w="2694" w:type="dxa"/>
            <w:vAlign w:val="center"/>
          </w:tcPr>
          <w:p w14:paraId="3B7D1636" w14:textId="77777777" w:rsidR="005F1D25" w:rsidRPr="0012657C" w:rsidRDefault="005F1D25" w:rsidP="005F1D2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985CD4" w14:textId="3D2A3F60" w:rsidR="005F1D25" w:rsidRPr="0012657C" w:rsidRDefault="005F1D25" w:rsidP="005F1D2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</w:tbl>
    <w:p w14:paraId="4F8F685A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2657C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12657C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A58F0A4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5114A7F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5F1D25" w:rsidRPr="0012657C" w14:paraId="4E0F82BD" w14:textId="77777777" w:rsidTr="009429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14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DD97777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34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7F2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E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975E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AA8C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594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9BDD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32BF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8B78" w14:textId="77777777" w:rsidR="005F1D25" w:rsidRPr="0012657C" w:rsidRDefault="005F1D25" w:rsidP="005F1D2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5F1D25" w:rsidRPr="0012657C" w14:paraId="3E3DCBAD" w14:textId="77777777" w:rsidTr="009429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6826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4B53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0F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090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F5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9971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8E25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24A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DA59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5D87" w14:textId="77777777" w:rsidR="005F1D25" w:rsidRPr="0012657C" w:rsidRDefault="005F1D25" w:rsidP="005F1D2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2657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3BB7833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9FF19E4" w14:textId="77777777" w:rsidR="005F1D25" w:rsidRPr="0012657C" w:rsidRDefault="005F1D25" w:rsidP="005F1D2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1.2.</w:t>
      </w:r>
      <w:r w:rsidRPr="0012657C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CD3E7C" w14:textId="77777777" w:rsidR="00F1311C" w:rsidRPr="003C0190" w:rsidRDefault="00F1311C" w:rsidP="00F131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E3061F" w14:textId="77777777" w:rsidR="00F1311C" w:rsidRPr="009C54AE" w:rsidRDefault="00F1311C" w:rsidP="00F131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41ED4F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14CF11A" w14:textId="5FCA5952" w:rsidR="00EF1FDC" w:rsidRPr="0012657C" w:rsidRDefault="005F1D25" w:rsidP="00EF1FDC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b/>
          <w:sz w:val="24"/>
          <w:szCs w:val="24"/>
        </w:rPr>
        <w:t xml:space="preserve">Forma zaliczenia przedmiotu  (z toku) </w:t>
      </w:r>
      <w:r w:rsidRPr="0012657C">
        <w:rPr>
          <w:rFonts w:ascii="Corbel" w:hAnsi="Corbel"/>
          <w:sz w:val="24"/>
          <w:szCs w:val="24"/>
        </w:rPr>
        <w:t>(egzamin, zaliczenie z oceną, zaliczenie bez oceny)</w:t>
      </w:r>
    </w:p>
    <w:p w14:paraId="278DDEB0" w14:textId="305E62BE" w:rsidR="005F1D25" w:rsidRPr="0012657C" w:rsidRDefault="00EF1FDC" w:rsidP="00EF1FDC">
      <w:pPr>
        <w:tabs>
          <w:tab w:val="left" w:pos="709"/>
        </w:tabs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  <w:r w:rsidRPr="0012657C">
        <w:rPr>
          <w:rFonts w:ascii="Corbel" w:hAnsi="Corbel"/>
          <w:sz w:val="24"/>
          <w:szCs w:val="24"/>
        </w:rPr>
        <w:tab/>
        <w:t>Z</w:t>
      </w:r>
      <w:r w:rsidR="005F1D25" w:rsidRPr="0012657C">
        <w:rPr>
          <w:rFonts w:ascii="Corbel" w:hAnsi="Corbel"/>
          <w:sz w:val="24"/>
          <w:szCs w:val="24"/>
        </w:rPr>
        <w:t>aliczenie z oceną</w:t>
      </w:r>
    </w:p>
    <w:p w14:paraId="08A4C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13560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64BC08AE" w14:textId="77777777" w:rsidTr="004E7D9B">
        <w:tc>
          <w:tcPr>
            <w:tcW w:w="9670" w:type="dxa"/>
          </w:tcPr>
          <w:p w14:paraId="64D89AEB" w14:textId="77777777" w:rsidR="005F1D25" w:rsidRPr="0012657C" w:rsidRDefault="005F1D25" w:rsidP="005F1D2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Podstawowe wiadomości z zakresu ekonomii i międzynarodowych stosunków gospodarczych. Umiejętność analizy podstawowych kategorii ekonomicznych z punktu widzenia podmiotów gospodarczych (mikroekonomia) oraz całej gospodarki (makroekonomia).</w:t>
            </w:r>
          </w:p>
        </w:tc>
      </w:tr>
    </w:tbl>
    <w:p w14:paraId="1CA5D6D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130224B" w14:textId="2FFEE3A6" w:rsidR="005F1D25" w:rsidRPr="0012657C" w:rsidRDefault="005F1D25" w:rsidP="005F1D2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>3.cele, efekty uczenia się, treści Programowe i stosowane metody Dydaktyczne</w:t>
      </w:r>
      <w:r w:rsidRPr="0012657C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4EA05A7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8BB11B8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2657C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3BA3AA2B" w14:textId="77777777" w:rsidR="005F1D25" w:rsidRPr="0012657C" w:rsidRDefault="005F1D25" w:rsidP="005F1D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5F1D25" w:rsidRPr="0012657C" w14:paraId="73884A84" w14:textId="77777777" w:rsidTr="004E7D9B">
        <w:tc>
          <w:tcPr>
            <w:tcW w:w="842" w:type="dxa"/>
          </w:tcPr>
          <w:p w14:paraId="10C403DF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4AD54A18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Zapoznanie studentów z podstawowymi problemami i relacjami ekonomicznymi w zakresie międzynarodowych przepływów czynników produkcji.</w:t>
            </w:r>
          </w:p>
        </w:tc>
      </w:tr>
      <w:tr w:rsidR="005F1D25" w:rsidRPr="0012657C" w14:paraId="45D19F39" w14:textId="77777777" w:rsidTr="004E7D9B">
        <w:tc>
          <w:tcPr>
            <w:tcW w:w="842" w:type="dxa"/>
          </w:tcPr>
          <w:p w14:paraId="4E9F94F3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5B2216CD" w14:textId="77777777" w:rsidR="005F1D25" w:rsidRPr="0012657C" w:rsidRDefault="005F1D25" w:rsidP="005F1D2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</w:tbl>
    <w:p w14:paraId="15D62500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3563BE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2E45E584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F1D25" w:rsidRPr="0012657C" w14:paraId="10D91FAB" w14:textId="77777777" w:rsidTr="4AB0D996">
        <w:tc>
          <w:tcPr>
            <w:tcW w:w="1678" w:type="dxa"/>
            <w:vAlign w:val="center"/>
          </w:tcPr>
          <w:p w14:paraId="4A82BA71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14375174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93C7ECC" w14:textId="77777777" w:rsidR="005F1D25" w:rsidRPr="0012657C" w:rsidRDefault="005F1D25" w:rsidP="005F1D2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F1D25" w:rsidRPr="0012657C" w14:paraId="225E2958" w14:textId="77777777" w:rsidTr="4AB0D996">
        <w:tc>
          <w:tcPr>
            <w:tcW w:w="1678" w:type="dxa"/>
          </w:tcPr>
          <w:p w14:paraId="74A0A880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26D3E58" w14:textId="77777777" w:rsidR="005F1D25" w:rsidRPr="0012657C" w:rsidRDefault="005F1D25" w:rsidP="005F1D2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w pogłębionym stopniu pojęcia, fakty, obiekty i zjawiska z zakresu międzynarodowych przepływów czynników produkcji oraz dotyczące ich teorie wyjaśniające złożone zależności między nimi w ujęciu makroekonomicznym, rozumie charakter i specyfikę powiązań i relacji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społeczno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- gospodarczych w ujęciu międzynarodowym</w:t>
            </w:r>
          </w:p>
        </w:tc>
        <w:tc>
          <w:tcPr>
            <w:tcW w:w="1864" w:type="dxa"/>
          </w:tcPr>
          <w:p w14:paraId="43FD9BF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735474EB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14:paraId="0A164BB1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4628392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F1D25" w:rsidRPr="0012657C" w14:paraId="649AC3A8" w14:textId="77777777" w:rsidTr="4AB0D996">
        <w:tc>
          <w:tcPr>
            <w:tcW w:w="1678" w:type="dxa"/>
          </w:tcPr>
          <w:p w14:paraId="1164DC61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8" w:type="dxa"/>
          </w:tcPr>
          <w:p w14:paraId="65672CAF" w14:textId="12812702" w:rsidR="005F1D25" w:rsidRPr="0012657C" w:rsidRDefault="07FCC130" w:rsidP="4AB0D996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Formułuje i analizuje problemy badawcze, a także a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nalizuje i </w:t>
            </w:r>
            <w:r w:rsidR="69467009" w:rsidRPr="0012657C">
              <w:rPr>
                <w:rFonts w:ascii="Corbel" w:eastAsia="Calibri" w:hAnsi="Corbel" w:cs="Times New Roman"/>
                <w:sz w:val="24"/>
                <w:szCs w:val="24"/>
              </w:rPr>
              <w:t>prezentuje</w:t>
            </w:r>
            <w:r w:rsidR="74CB14C8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wyniki badań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. Potrafi analizować</w:t>
            </w:r>
            <w:r w:rsidR="698867A1" w:rsidRPr="0012657C">
              <w:rPr>
                <w:rFonts w:ascii="Corbel" w:hAnsi="Corbel"/>
                <w:sz w:val="24"/>
                <w:szCs w:val="24"/>
              </w:rPr>
              <w:t xml:space="preserve"> </w:t>
            </w:r>
            <w:r w:rsidR="698867A1" w:rsidRPr="0012657C">
              <w:rPr>
                <w:rFonts w:ascii="Corbel" w:eastAsia="Calibri" w:hAnsi="Corbel" w:cs="Times New Roman"/>
                <w:sz w:val="24"/>
                <w:szCs w:val="24"/>
              </w:rPr>
              <w:t>zjawiska z zakresu międzynarodowych przepływów czynników produkcji, ich uwarunkowania i determinanty oraz procesy zachodzące w gospodarce światowej i wskazywać na powiązania między tymi procesami w ujęciu makro- i mega ekonomicznym.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Potrafi również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422A1F4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64FF8BC3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</w:p>
          <w:p w14:paraId="3AA199EC" w14:textId="77777777" w:rsidR="005F1D25" w:rsidRPr="0012657C" w:rsidRDefault="005F1D25" w:rsidP="00EF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050E47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A597A4D" w14:textId="77777777" w:rsidR="005F1D25" w:rsidRPr="0012657C" w:rsidRDefault="005F1D25" w:rsidP="005F1D2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35B5CA58" w14:textId="77777777" w:rsidR="005F1D25" w:rsidRPr="0012657C" w:rsidRDefault="005F1D25" w:rsidP="005F1D25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1A205ACD" w14:textId="77777777" w:rsidR="005F1D25" w:rsidRPr="0012657C" w:rsidRDefault="005F1D25" w:rsidP="005F1D2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7AE22038" w14:textId="77777777" w:rsidTr="004E7D9B">
        <w:tc>
          <w:tcPr>
            <w:tcW w:w="9520" w:type="dxa"/>
          </w:tcPr>
          <w:p w14:paraId="6648333A" w14:textId="77777777" w:rsidR="005F1D25" w:rsidRPr="0012657C" w:rsidRDefault="005F1D25" w:rsidP="005F1D2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F1D25" w:rsidRPr="0012657C" w14:paraId="68EDA301" w14:textId="77777777" w:rsidTr="004E7D9B">
        <w:tc>
          <w:tcPr>
            <w:tcW w:w="9520" w:type="dxa"/>
          </w:tcPr>
          <w:p w14:paraId="4FFAF09D" w14:textId="77777777" w:rsidR="005F1D25" w:rsidRPr="0012657C" w:rsidRDefault="005F1D25" w:rsidP="005F1D2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Istota i przyczyny międzynarodowych przepływów czynników produkcji.</w:t>
            </w:r>
          </w:p>
        </w:tc>
      </w:tr>
      <w:tr w:rsidR="005F1D25" w:rsidRPr="0012657C" w14:paraId="5200C64A" w14:textId="77777777" w:rsidTr="004E7D9B">
        <w:tc>
          <w:tcPr>
            <w:tcW w:w="9520" w:type="dxa"/>
          </w:tcPr>
          <w:p w14:paraId="7F9353B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Międzynarodowe przepływy pracy: podstawowe kategorie pojęciowe (pojęcie i rodzaje migracji zarobkowych),  teorie migracji i jej oddziaływania; ekonomiczne i pozaekonomiczne przyczyny i skutki migracji zarobkowych; rozmiary, kierunki i tendencje ruchów migracyjnych na świecie i w Polsce; studia przypadku.</w:t>
            </w:r>
          </w:p>
        </w:tc>
      </w:tr>
      <w:tr w:rsidR="005F1D25" w:rsidRPr="0012657C" w14:paraId="2FA02CBE" w14:textId="77777777" w:rsidTr="004E7D9B">
        <w:tc>
          <w:tcPr>
            <w:tcW w:w="9520" w:type="dxa"/>
          </w:tcPr>
          <w:p w14:paraId="02C3E120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kapitału: pojęcie, formy, czynniki sprawcze, klasyfikacja przepływów, uczestnicy; bezpośrednie inwestycje zagraniczne (BIZ) – determinanty, rozmiary, struktura; internacjonalizacja i globalizacja przedsiębiorstw; pozytywne i negatywne strony BIZ na świecie i w Polsce;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korporacje transnarodowe w globalnych przepływach BIZ, studia przypadku.</w:t>
            </w:r>
          </w:p>
        </w:tc>
      </w:tr>
      <w:tr w:rsidR="005F1D25" w:rsidRPr="0012657C" w14:paraId="12063AB5" w14:textId="77777777" w:rsidTr="004E7D9B">
        <w:tc>
          <w:tcPr>
            <w:tcW w:w="9520" w:type="dxa"/>
          </w:tcPr>
          <w:p w14:paraId="2EE13DA2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lastRenderedPageBreak/>
              <w:t xml:space="preserve">Międzynarodowe przepływy wiedzy i technologii: pojęcie wiedzy, formy przepływu wiedzy, przyczyny i uwarunkowania przepływów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wiedzy, formy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transferu technologii, przyczyny i skutki przepływu technologii, międzynarodowa w</w:t>
            </w:r>
            <w:r w:rsidRPr="0012657C">
              <w:rPr>
                <w:rFonts w:ascii="Corbel" w:eastAsia="Calibri" w:hAnsi="Corbel" w:cs="Times New Roman"/>
                <w:sz w:val="24"/>
                <w:szCs w:val="24"/>
                <w:shd w:val="clear" w:color="auto" w:fill="FFFFFF"/>
              </w:rPr>
              <w:t>spółpraca gospodarcza w zakresie wiedzy technicznej; studia przypadku.</w:t>
            </w:r>
          </w:p>
        </w:tc>
      </w:tr>
      <w:tr w:rsidR="00DA6BA3" w:rsidRPr="0012657C" w14:paraId="6A385BB6" w14:textId="77777777" w:rsidTr="004E7D9B">
        <w:tc>
          <w:tcPr>
            <w:tcW w:w="9520" w:type="dxa"/>
          </w:tcPr>
          <w:p w14:paraId="1406F6D7" w14:textId="77777777" w:rsidR="00DA6BA3" w:rsidRPr="0012657C" w:rsidRDefault="00DA6BA3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Międzynarodowe przepływy czynników produkcji – </w:t>
            </w:r>
            <w:r w:rsidR="001F7306"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wyzwania w</w:t>
            </w:r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kontekście </w:t>
            </w:r>
            <w:proofErr w:type="spellStart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>Industry</w:t>
            </w:r>
            <w:proofErr w:type="spellEnd"/>
            <w:r w:rsidRPr="0012657C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4.0.</w:t>
            </w:r>
          </w:p>
        </w:tc>
      </w:tr>
    </w:tbl>
    <w:p w14:paraId="0F234B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8146D67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FB0FAF9" w14:textId="77777777" w:rsidR="00EF1FDC" w:rsidRPr="0012657C" w:rsidRDefault="005F1D25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5463641C" w14:textId="77777777" w:rsidR="00EF1FDC" w:rsidRPr="0012657C" w:rsidRDefault="00EF1FDC" w:rsidP="00EF1FD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1D940B70" w14:textId="7B59F1AF" w:rsidR="005F1D25" w:rsidRPr="0012657C" w:rsidRDefault="005F1D25" w:rsidP="17F352E7">
      <w:pPr>
        <w:spacing w:after="0" w:line="240" w:lineRule="auto"/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Ćwiczenia:</w:t>
      </w:r>
      <w:r w:rsidRPr="0012657C">
        <w:rPr>
          <w:rFonts w:ascii="Corbel" w:eastAsia="Calibri" w:hAnsi="Corbel" w:cs="Times New Roman"/>
          <w:b/>
          <w:bCs/>
          <w:sz w:val="24"/>
          <w:szCs w:val="24"/>
        </w:rPr>
        <w:t xml:space="preserve"> </w:t>
      </w:r>
      <w:r w:rsidRPr="0012657C">
        <w:rPr>
          <w:rFonts w:ascii="Corbel" w:eastAsia="Calibri" w:hAnsi="Corbel" w:cs="Times New Roman"/>
          <w:sz w:val="24"/>
          <w:szCs w:val="24"/>
        </w:rPr>
        <w:t>prezentacje tematyczne</w:t>
      </w:r>
      <w:r w:rsidR="2B413EDE" w:rsidRPr="0012657C">
        <w:rPr>
          <w:rFonts w:ascii="Corbel" w:eastAsia="Calibri" w:hAnsi="Corbel" w:cs="Times New Roman"/>
          <w:sz w:val="24"/>
          <w:szCs w:val="24"/>
        </w:rPr>
        <w:t>,</w:t>
      </w:r>
      <w:r w:rsidR="3AAF553A" w:rsidRPr="0012657C">
        <w:rPr>
          <w:rFonts w:ascii="Corbel" w:eastAsia="Calibri" w:hAnsi="Corbel" w:cs="Times New Roman"/>
          <w:sz w:val="24"/>
          <w:szCs w:val="24"/>
        </w:rPr>
        <w:t xml:space="preserve"> projekt badawczy, praca w grupach,</w:t>
      </w:r>
      <w:r w:rsidRPr="0012657C">
        <w:rPr>
          <w:rFonts w:ascii="Corbel" w:eastAsia="Calibri" w:hAnsi="Corbel" w:cs="Times New Roman"/>
          <w:sz w:val="24"/>
          <w:szCs w:val="24"/>
        </w:rPr>
        <w:t xml:space="preserve"> dyskusja moderowana.</w:t>
      </w:r>
    </w:p>
    <w:p w14:paraId="0369851A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23E5BB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630DBA6" w14:textId="77777777" w:rsidR="005F1D25" w:rsidRPr="0012657C" w:rsidRDefault="005F1D25" w:rsidP="005F1D2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67494D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473B8DC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5F1D25" w:rsidRPr="0012657C" w14:paraId="587D61B4" w14:textId="77777777" w:rsidTr="3F789C42">
        <w:tc>
          <w:tcPr>
            <w:tcW w:w="1960" w:type="dxa"/>
            <w:vAlign w:val="center"/>
          </w:tcPr>
          <w:p w14:paraId="3687980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ADF2E2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FAC5E5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586A45A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95BF971" w14:textId="77777777" w:rsidR="005F1D25" w:rsidRPr="0012657C" w:rsidRDefault="005F1D25" w:rsidP="00EF1FDC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5F1D25" w:rsidRPr="0012657C" w14:paraId="3499046C" w14:textId="77777777" w:rsidTr="3F789C42">
        <w:tc>
          <w:tcPr>
            <w:tcW w:w="1960" w:type="dxa"/>
          </w:tcPr>
          <w:p w14:paraId="5D1A27C1" w14:textId="77777777" w:rsidR="005F1D25" w:rsidRPr="0012657C" w:rsidRDefault="005F1D25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4F74107F" w14:textId="57F60FC2" w:rsidR="005F1D25" w:rsidRPr="0012657C" w:rsidRDefault="005F1D25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projekt badawczy</w:t>
            </w:r>
            <w:r w:rsidR="6502A84F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</w:t>
            </w:r>
            <w:r w:rsidR="1A157EDF" w:rsidRPr="0012657C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dyskusja moderowana</w:t>
            </w:r>
          </w:p>
        </w:tc>
        <w:tc>
          <w:tcPr>
            <w:tcW w:w="2116" w:type="dxa"/>
          </w:tcPr>
          <w:p w14:paraId="32A9BBDE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5F1D25" w:rsidRPr="0012657C" w14:paraId="29CFD11B" w14:textId="77777777" w:rsidTr="3F789C42">
        <w:tc>
          <w:tcPr>
            <w:tcW w:w="1960" w:type="dxa"/>
          </w:tcPr>
          <w:p w14:paraId="6D4B75BA" w14:textId="55B5172C" w:rsidR="005F1D25" w:rsidRPr="0012657C" w:rsidRDefault="00EF1FDC" w:rsidP="00EF1FD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5F1D25" w:rsidRPr="0012657C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k_02 </w:t>
            </w:r>
          </w:p>
        </w:tc>
        <w:tc>
          <w:tcPr>
            <w:tcW w:w="5444" w:type="dxa"/>
          </w:tcPr>
          <w:p w14:paraId="02F06041" w14:textId="0DAA85CB" w:rsidR="005F1D25" w:rsidRPr="0012657C" w:rsidRDefault="04D6E1F1" w:rsidP="4AB0D996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rojekt</w:t>
            </w: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badawczy</w:t>
            </w:r>
            <w:r w:rsidR="66A1A3FA"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5F1D25" w:rsidRPr="0012657C">
              <w:rPr>
                <w:rFonts w:ascii="Corbel" w:eastAsia="Calibri" w:hAnsi="Corbel" w:cs="Times New Roman"/>
                <w:sz w:val="24"/>
                <w:szCs w:val="24"/>
              </w:rPr>
              <w:t>prezentacja tematyczna, praca grupowa</w:t>
            </w:r>
            <w:r w:rsidR="5B279679" w:rsidRPr="0012657C">
              <w:rPr>
                <w:rFonts w:ascii="Corbel" w:eastAsia="Calibri" w:hAnsi="Corbel" w:cs="Times New Roman"/>
                <w:sz w:val="24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AA93E81" w14:textId="77777777" w:rsidR="005F1D25" w:rsidRPr="0012657C" w:rsidRDefault="005F1D25" w:rsidP="00EF1FDC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2495B50E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4F8F10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6D301C65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D25" w:rsidRPr="0012657C" w14:paraId="43F9C38B" w14:textId="77777777" w:rsidTr="004E7D9B">
        <w:tc>
          <w:tcPr>
            <w:tcW w:w="9670" w:type="dxa"/>
          </w:tcPr>
          <w:p w14:paraId="17CB89A9" w14:textId="31C52EA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Podstawą zaliczenia ćwiczeń jest zaliczenie 3-modułowego projektu: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66CE9C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moduł: prezentacja tematyczna (w formie multimedialnej) nt. wybranego zagadnienia merytorycznego z zakresu problematyki ćwiczeń, 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B50E815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moduł: projekt badawczy realizowany zespołowo (cała grupa) </w:t>
            </w:r>
            <w:proofErr w:type="spellStart"/>
            <w:r w:rsidRPr="0012657C">
              <w:rPr>
                <w:rStyle w:val="spellingerror"/>
                <w:rFonts w:ascii="Corbel" w:hAnsi="Corbel" w:cs="Calibri"/>
              </w:rPr>
              <w:t>dt</w:t>
            </w:r>
            <w:proofErr w:type="spellEnd"/>
            <w:r w:rsidRPr="0012657C">
              <w:rPr>
                <w:rStyle w:val="normaltextrun"/>
                <w:rFonts w:ascii="Corbel" w:hAnsi="Corbel" w:cs="Calibri"/>
              </w:rPr>
              <w:t>. wybranego zagadnienia</w:t>
            </w:r>
            <w:r w:rsidRPr="0012657C">
              <w:rPr>
                <w:rStyle w:val="normaltextrun"/>
                <w:rFonts w:ascii="Corbel" w:hAnsi="Corbel"/>
              </w:rPr>
              <w:t> </w:t>
            </w:r>
            <w:r w:rsidRPr="0012657C">
              <w:rPr>
                <w:rStyle w:val="normaltextrun"/>
                <w:rFonts w:ascii="Corbel" w:hAnsi="Corbel" w:cs="Calibri"/>
              </w:rPr>
              <w:t>z zakresu problematyki ćwiczeń,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9E44C69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moduł: aktywność wykazywana w trakcie zajęć (współpraca w grupie, aktywność w rozwiązywaniu problemów postawionych do realizacji, aktywność w dyskusji moderowanej)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46544FBB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Waga wyżej wyszczególnionych modułów w ocenie końcowej wynosi odpowiednio: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B838EE1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1 moduł – 41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710D0E53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2 moduł – 50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CEB7606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3 moduł – 9 pkt.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101B7F00" w14:textId="77777777" w:rsidR="00E54C01" w:rsidRPr="0012657C" w:rsidRDefault="00E54C01" w:rsidP="00E54C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Suma uzyskanych punktów jest przeliczana na procenty, którym odpowiadają oceny: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9E3ED08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do 50% - niedostateczny,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08091112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51% - 60% - dostateczny,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5EE085C0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61% - 70% - dostateczny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6780903" w14:textId="77777777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71% - 80% - dobry,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25FEB85E" w14:textId="11037E3A" w:rsidR="00E54C01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hAnsi="Corbel" w:cs="Calibri"/>
              </w:rPr>
            </w:pPr>
            <w:r w:rsidRPr="0012657C">
              <w:rPr>
                <w:rStyle w:val="normaltextrun"/>
                <w:rFonts w:ascii="Corbel" w:hAnsi="Corbel" w:cs="Calibri"/>
              </w:rPr>
              <w:t>81%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- 90</w:t>
            </w:r>
            <w:r w:rsidRPr="0012657C">
              <w:rPr>
                <w:rStyle w:val="normaltextrun"/>
                <w:rFonts w:ascii="Corbel" w:hAnsi="Corbel" w:cs="Calibri"/>
              </w:rPr>
              <w:t>% - dobry plus,</w:t>
            </w:r>
            <w:r w:rsidRPr="0012657C">
              <w:rPr>
                <w:rStyle w:val="eop"/>
                <w:rFonts w:ascii="Corbel" w:hAnsi="Corbel" w:cs="Calibri"/>
              </w:rPr>
              <w:t> </w:t>
            </w:r>
          </w:p>
          <w:p w14:paraId="69BE48BF" w14:textId="749B9DD9" w:rsidR="005F1D25" w:rsidRPr="0012657C" w:rsidRDefault="00E54C01" w:rsidP="00E54C01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orbel" w:eastAsia="Calibri" w:hAnsi="Corbel"/>
              </w:rPr>
            </w:pPr>
            <w:r w:rsidRPr="0012657C">
              <w:rPr>
                <w:rStyle w:val="normaltextrun"/>
                <w:rFonts w:ascii="Corbel" w:hAnsi="Corbel" w:cs="Calibri"/>
              </w:rPr>
              <w:t>91% </w:t>
            </w:r>
            <w:r w:rsidRPr="0012657C">
              <w:rPr>
                <w:rStyle w:val="contextualspellingandgrammarerror"/>
                <w:rFonts w:ascii="Corbel" w:hAnsi="Corbel" w:cs="Calibri"/>
              </w:rPr>
              <w:t>-  100</w:t>
            </w:r>
            <w:r w:rsidRPr="0012657C">
              <w:rPr>
                <w:rStyle w:val="normaltextrun"/>
                <w:rFonts w:ascii="Corbel" w:hAnsi="Corbel" w:cs="Calibri"/>
              </w:rPr>
              <w:t>% - bardzo dobry</w:t>
            </w:r>
          </w:p>
        </w:tc>
      </w:tr>
    </w:tbl>
    <w:p w14:paraId="5FCF8482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71B6756" w14:textId="77777777" w:rsidR="005F1D25" w:rsidRPr="0012657C" w:rsidRDefault="005F1D25" w:rsidP="005F1D2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582E9A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1D25" w:rsidRPr="0012657C" w14:paraId="5074ADA6" w14:textId="77777777" w:rsidTr="005F1D25">
        <w:tc>
          <w:tcPr>
            <w:tcW w:w="4902" w:type="dxa"/>
            <w:vAlign w:val="center"/>
          </w:tcPr>
          <w:p w14:paraId="1F00940D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43C82D9" w14:textId="77777777" w:rsidR="005F1D25" w:rsidRPr="0012657C" w:rsidRDefault="005F1D25" w:rsidP="005F1D2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F1D25" w:rsidRPr="0012657C" w14:paraId="6F3CB99F" w14:textId="77777777" w:rsidTr="005F1D25">
        <w:tc>
          <w:tcPr>
            <w:tcW w:w="4902" w:type="dxa"/>
          </w:tcPr>
          <w:p w14:paraId="2736AC06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772192D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F1D25" w:rsidRPr="0012657C" w14:paraId="566A643B" w14:textId="77777777" w:rsidTr="005F1D25">
        <w:tc>
          <w:tcPr>
            <w:tcW w:w="4902" w:type="dxa"/>
          </w:tcPr>
          <w:p w14:paraId="07AA06B8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0D0815C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9FF68F4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1D25" w:rsidRPr="0012657C" w14:paraId="5947C087" w14:textId="77777777" w:rsidTr="005F1D25">
        <w:tc>
          <w:tcPr>
            <w:tcW w:w="4902" w:type="dxa"/>
          </w:tcPr>
          <w:p w14:paraId="4A94148F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opracowanie prezentacji, zaangażowanie w realizację projektu )</w:t>
            </w:r>
          </w:p>
        </w:tc>
        <w:tc>
          <w:tcPr>
            <w:tcW w:w="4618" w:type="dxa"/>
          </w:tcPr>
          <w:p w14:paraId="2DE585B8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657C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5F1D25" w:rsidRPr="0012657C" w14:paraId="29558FBA" w14:textId="77777777" w:rsidTr="005F1D25">
        <w:tc>
          <w:tcPr>
            <w:tcW w:w="4902" w:type="dxa"/>
          </w:tcPr>
          <w:p w14:paraId="30B1EF55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37661F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5F1D25" w:rsidRPr="0012657C" w14:paraId="72F24434" w14:textId="77777777" w:rsidTr="005F1D25">
        <w:tc>
          <w:tcPr>
            <w:tcW w:w="4902" w:type="dxa"/>
          </w:tcPr>
          <w:p w14:paraId="52778B97" w14:textId="77777777" w:rsidR="005F1D25" w:rsidRPr="0012657C" w:rsidRDefault="005F1D25" w:rsidP="005F1D2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F330276" w14:textId="77777777" w:rsidR="005F1D25" w:rsidRPr="0012657C" w:rsidRDefault="005F1D25" w:rsidP="005F1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57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32F68D7" w14:textId="77777777" w:rsidR="005F1D25" w:rsidRPr="0012657C" w:rsidRDefault="005F1D25" w:rsidP="005F1D2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2657C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CD5D3F3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230F4EF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7B313EA0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5F1D25" w:rsidRPr="0012657C" w14:paraId="4FEB8987" w14:textId="77777777" w:rsidTr="004E7D9B">
        <w:trPr>
          <w:trHeight w:val="397"/>
        </w:trPr>
        <w:tc>
          <w:tcPr>
            <w:tcW w:w="2359" w:type="pct"/>
          </w:tcPr>
          <w:p w14:paraId="2B3C7D1B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984DC0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F1D25" w:rsidRPr="0012657C" w14:paraId="368735CB" w14:textId="77777777" w:rsidTr="004E7D9B">
        <w:trPr>
          <w:trHeight w:val="397"/>
        </w:trPr>
        <w:tc>
          <w:tcPr>
            <w:tcW w:w="2359" w:type="pct"/>
          </w:tcPr>
          <w:p w14:paraId="1A07E486" w14:textId="77777777" w:rsidR="005F1D25" w:rsidRPr="0012657C" w:rsidRDefault="005F1D25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BD6B269" w14:textId="77777777" w:rsidR="005F1D25" w:rsidRPr="0012657C" w:rsidRDefault="005F1D25" w:rsidP="00BE5C36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C2789CE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3DE949B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2657C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5CF7C005" w14:textId="77777777" w:rsidR="005F1D25" w:rsidRPr="0012657C" w:rsidRDefault="005F1D25" w:rsidP="005F1D2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5C36" w:rsidRPr="0012657C" w14:paraId="3541215C" w14:textId="77777777" w:rsidTr="4AB0D996">
        <w:trPr>
          <w:trHeight w:val="397"/>
        </w:trPr>
        <w:tc>
          <w:tcPr>
            <w:tcW w:w="5000" w:type="pct"/>
          </w:tcPr>
          <w:p w14:paraId="278E651F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16BA65" w14:textId="1EE8972B" w:rsidR="64B9C88D" w:rsidRPr="0012657C" w:rsidRDefault="64B9C88D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orbel" w:hAnsi="Corbel" w:cs="Corbel"/>
                <w:sz w:val="24"/>
                <w:szCs w:val="24"/>
              </w:rPr>
              <w:t>Dorosz A., Olesiński Z., Pastusiak L., Stosunki międzynarodowe. Teoria i praktyka, PWE, Warszawa       2018.</w:t>
            </w:r>
            <w:r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FD3E0CA" w14:textId="7DF89CA1" w:rsidR="4B9AC2CC" w:rsidRPr="0012657C" w:rsidRDefault="4B9AC2CC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Barwińska-</w:t>
            </w: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A., Puchalska K., Międzynarodowe przepływy kapitału i siły roboczej, Wyd. Uniwersytetu Rzeszowskiego, Rzeszów 2010. </w:t>
            </w:r>
          </w:p>
          <w:p w14:paraId="10142AE8" w14:textId="77777777" w:rsidR="00BE5C36" w:rsidRPr="0012657C" w:rsidRDefault="00BE5C36" w:rsidP="00BE5C3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Rymarczyk J. (red.), Międzynarodowe stosunki gospodarcze, PWE, Warszawa  2010.</w:t>
            </w:r>
          </w:p>
          <w:p w14:paraId="70BED04F" w14:textId="6BA23F84" w:rsidR="00BE5C36" w:rsidRPr="0012657C" w:rsidRDefault="23EFA64F" w:rsidP="4AB0D996">
            <w:pPr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Bożyk P., Międzynarodowe stosunki ekonomiczne, PWE, Warszawa 2008.</w:t>
            </w:r>
          </w:p>
        </w:tc>
      </w:tr>
      <w:tr w:rsidR="00BE5C36" w:rsidRPr="0012657C" w14:paraId="5B289A42" w14:textId="77777777" w:rsidTr="4AB0D996">
        <w:trPr>
          <w:trHeight w:val="397"/>
        </w:trPr>
        <w:tc>
          <w:tcPr>
            <w:tcW w:w="5000" w:type="pct"/>
          </w:tcPr>
          <w:p w14:paraId="1EA9994C" w14:textId="77777777" w:rsidR="00BE5C36" w:rsidRPr="0012657C" w:rsidRDefault="00BE5C36" w:rsidP="005F1D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0FACF650" w14:textId="2B5E5CC1" w:rsidR="00BE5C36" w:rsidRPr="0012657C" w:rsidRDefault="30A8CD9D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B</w:t>
            </w:r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arwińska-</w:t>
            </w:r>
            <w:proofErr w:type="spellStart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Małajowicz</w:t>
            </w:r>
            <w:proofErr w:type="spellEnd"/>
            <w:r w:rsidR="10220C40" w:rsidRPr="0012657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A.,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 xml:space="preserve"> Imigracja obywateli Ukrainy do Polski – przyczyny oraz aspekty popytowe i strukturaln</w:t>
            </w:r>
            <w:r w:rsidR="2E3EB491" w:rsidRPr="0012657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e, </w:t>
            </w:r>
            <w:r w:rsidR="2E3EB491" w:rsidRPr="0012657C">
              <w:rPr>
                <w:rFonts w:ascii="Corbel" w:eastAsia="Corbel" w:hAnsi="Corbel" w:cs="Corbel"/>
                <w:sz w:val="24"/>
                <w:szCs w:val="24"/>
              </w:rPr>
              <w:t>[w:] „Handel wewnętrzny”, nr 6, Instytut Badań Rynku, Konsumpcji i Koniunktur, Warszawa 2018.</w:t>
            </w:r>
          </w:p>
          <w:p w14:paraId="7B043E96" w14:textId="18811705" w:rsidR="00BE5C36" w:rsidRPr="0012657C" w:rsidRDefault="6E3E547C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Barwińska-Małajowicz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Bernat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Gąsior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A., Entrepreneurial environment and readiness of Polish students to migrate in the light of the findings of the author's own research, [w:] (red.) A.G.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Raisiene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Y.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Bilan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“Drivers for Progress in the Global City”, </w:t>
            </w:r>
            <w:proofErr w:type="spellStart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Editografica</w:t>
            </w:r>
            <w:proofErr w:type="spellEnd"/>
            <w:r w:rsidRPr="0012657C">
              <w:rPr>
                <w:rFonts w:ascii="Corbel" w:eastAsia="Corbel" w:hAnsi="Corbel" w:cs="Corbel"/>
                <w:sz w:val="24"/>
                <w:szCs w:val="24"/>
                <w:lang w:val="en-US"/>
              </w:rPr>
              <w:t>, Bologna 2018.</w:t>
            </w:r>
          </w:p>
          <w:p w14:paraId="3F072027" w14:textId="4E16F691" w:rsidR="00BE5C36" w:rsidRPr="0012657C" w:rsidRDefault="0C212A9A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eastAsiaTheme="minorEastAsia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Michałowski T., Międzynarodowe stosunki gospodarcze, (red.) PWE, Warszawa 2013. </w:t>
            </w:r>
          </w:p>
          <w:p w14:paraId="71BCDD27" w14:textId="09323C67" w:rsidR="00BE5C36" w:rsidRPr="0012657C" w:rsidRDefault="00BE5C36" w:rsidP="4AB0D996">
            <w:pPr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Oziewicz</w:t>
            </w:r>
            <w:proofErr w:type="spellEnd"/>
            <w:r w:rsidRPr="0012657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 E., Przemiany we współczesnej gospodarce światowej, PWE, Warszawa 2006.</w:t>
            </w:r>
          </w:p>
        </w:tc>
      </w:tr>
    </w:tbl>
    <w:p w14:paraId="3FB2C818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8B30CB2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7FAE98D" w14:textId="77777777" w:rsidR="005F1D25" w:rsidRPr="0012657C" w:rsidRDefault="005F1D25" w:rsidP="005F1D2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12657C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FDE7462" w14:textId="77777777" w:rsidR="005F1D25" w:rsidRPr="0012657C" w:rsidRDefault="005F1D25" w:rsidP="005F1D25">
      <w:pPr>
        <w:spacing w:after="200" w:line="276" w:lineRule="auto"/>
        <w:rPr>
          <w:rFonts w:ascii="Corbel" w:eastAsia="Calibri" w:hAnsi="Corbel" w:cs="Times New Roman"/>
          <w:sz w:val="24"/>
          <w:szCs w:val="24"/>
        </w:rPr>
      </w:pPr>
    </w:p>
    <w:p w14:paraId="642382E1" w14:textId="77777777" w:rsidR="00491B66" w:rsidRPr="0012657C" w:rsidRDefault="00491B66">
      <w:pPr>
        <w:rPr>
          <w:rFonts w:ascii="Corbel" w:hAnsi="Corbel"/>
          <w:sz w:val="24"/>
          <w:szCs w:val="24"/>
        </w:rPr>
      </w:pPr>
    </w:p>
    <w:sectPr w:rsidR="00491B66" w:rsidRPr="001265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938CA" w14:textId="77777777" w:rsidR="00FB0624" w:rsidRDefault="00FB0624" w:rsidP="005F1D25">
      <w:pPr>
        <w:spacing w:after="0" w:line="240" w:lineRule="auto"/>
      </w:pPr>
      <w:r>
        <w:separator/>
      </w:r>
    </w:p>
  </w:endnote>
  <w:endnote w:type="continuationSeparator" w:id="0">
    <w:p w14:paraId="3EB27A7C" w14:textId="77777777" w:rsidR="00FB0624" w:rsidRDefault="00FB0624" w:rsidP="005F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63BC3" w14:textId="77777777" w:rsidR="00FB0624" w:rsidRDefault="00FB0624" w:rsidP="005F1D25">
      <w:pPr>
        <w:spacing w:after="0" w:line="240" w:lineRule="auto"/>
      </w:pPr>
      <w:r>
        <w:separator/>
      </w:r>
    </w:p>
  </w:footnote>
  <w:footnote w:type="continuationSeparator" w:id="0">
    <w:p w14:paraId="22C767A6" w14:textId="77777777" w:rsidR="00FB0624" w:rsidRDefault="00FB0624" w:rsidP="005F1D25">
      <w:pPr>
        <w:spacing w:after="0" w:line="240" w:lineRule="auto"/>
      </w:pPr>
      <w:r>
        <w:continuationSeparator/>
      </w:r>
    </w:p>
  </w:footnote>
  <w:footnote w:id="1">
    <w:p w14:paraId="1884AE12" w14:textId="77777777" w:rsidR="005F1D25" w:rsidRDefault="005F1D25" w:rsidP="005F1D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E359BF"/>
    <w:multiLevelType w:val="hybridMultilevel"/>
    <w:tmpl w:val="85F806BE"/>
    <w:lvl w:ilvl="0" w:tplc="2370D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B4B6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1F2E4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9B41D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A36DF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E5C3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FA0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8A9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8B498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4541C0"/>
    <w:multiLevelType w:val="hybridMultilevel"/>
    <w:tmpl w:val="63C8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E23"/>
    <w:multiLevelType w:val="multilevel"/>
    <w:tmpl w:val="7DDE4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81129"/>
    <w:multiLevelType w:val="hybridMultilevel"/>
    <w:tmpl w:val="141E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D25"/>
    <w:rsid w:val="00067267"/>
    <w:rsid w:val="0012657C"/>
    <w:rsid w:val="001F7306"/>
    <w:rsid w:val="00342D69"/>
    <w:rsid w:val="00491B66"/>
    <w:rsid w:val="004E76AC"/>
    <w:rsid w:val="00512E00"/>
    <w:rsid w:val="0055612E"/>
    <w:rsid w:val="005F1D25"/>
    <w:rsid w:val="006057FF"/>
    <w:rsid w:val="0071372A"/>
    <w:rsid w:val="0079300C"/>
    <w:rsid w:val="008934C5"/>
    <w:rsid w:val="0094298D"/>
    <w:rsid w:val="00BE5C36"/>
    <w:rsid w:val="00C62222"/>
    <w:rsid w:val="00DA6BA3"/>
    <w:rsid w:val="00E54C01"/>
    <w:rsid w:val="00EF1FDC"/>
    <w:rsid w:val="00F1311C"/>
    <w:rsid w:val="00FB0624"/>
    <w:rsid w:val="021ABFD5"/>
    <w:rsid w:val="04D6E1F1"/>
    <w:rsid w:val="05FFF3CF"/>
    <w:rsid w:val="06935737"/>
    <w:rsid w:val="07FCC130"/>
    <w:rsid w:val="0A674EAA"/>
    <w:rsid w:val="0C212A9A"/>
    <w:rsid w:val="0CAD6314"/>
    <w:rsid w:val="0F4E6410"/>
    <w:rsid w:val="10220C40"/>
    <w:rsid w:val="10EA3471"/>
    <w:rsid w:val="1217A6CE"/>
    <w:rsid w:val="13888158"/>
    <w:rsid w:val="17F352E7"/>
    <w:rsid w:val="1A157EDF"/>
    <w:rsid w:val="1CC07507"/>
    <w:rsid w:val="1CD8F095"/>
    <w:rsid w:val="1E7BE433"/>
    <w:rsid w:val="23EFA64F"/>
    <w:rsid w:val="25846F58"/>
    <w:rsid w:val="2B413EDE"/>
    <w:rsid w:val="2DDAB7F6"/>
    <w:rsid w:val="2E3EB491"/>
    <w:rsid w:val="2F47FAE5"/>
    <w:rsid w:val="30A8CD9D"/>
    <w:rsid w:val="3AAF553A"/>
    <w:rsid w:val="3C4B259B"/>
    <w:rsid w:val="3F789C42"/>
    <w:rsid w:val="4AB0D996"/>
    <w:rsid w:val="4B9AC2CC"/>
    <w:rsid w:val="4E84E72D"/>
    <w:rsid w:val="5020B78E"/>
    <w:rsid w:val="5A968F80"/>
    <w:rsid w:val="5B279679"/>
    <w:rsid w:val="5CA49D82"/>
    <w:rsid w:val="61BBD6A4"/>
    <w:rsid w:val="625899F4"/>
    <w:rsid w:val="64B9C88D"/>
    <w:rsid w:val="6502A84F"/>
    <w:rsid w:val="66A1A3FA"/>
    <w:rsid w:val="69467009"/>
    <w:rsid w:val="698867A1"/>
    <w:rsid w:val="6B8F839B"/>
    <w:rsid w:val="6E3E547C"/>
    <w:rsid w:val="6FE31F75"/>
    <w:rsid w:val="70CCFCA4"/>
    <w:rsid w:val="74CB14C8"/>
    <w:rsid w:val="7BC8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F0D9"/>
  <w15:chartTrackingRefBased/>
  <w15:docId w15:val="{39FA1749-932F-4B15-8531-662B2D7C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D2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D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1D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D2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EF1FD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54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4C01"/>
  </w:style>
  <w:style w:type="character" w:customStyle="1" w:styleId="eop">
    <w:name w:val="eop"/>
    <w:basedOn w:val="Domylnaczcionkaakapitu"/>
    <w:rsid w:val="00E54C01"/>
  </w:style>
  <w:style w:type="character" w:customStyle="1" w:styleId="spellingerror">
    <w:name w:val="spellingerror"/>
    <w:basedOn w:val="Domylnaczcionkaakapitu"/>
    <w:rsid w:val="00E54C01"/>
  </w:style>
  <w:style w:type="character" w:customStyle="1" w:styleId="contextualspellingandgrammarerror">
    <w:name w:val="contextualspellingandgrammarerror"/>
    <w:basedOn w:val="Domylnaczcionkaakapitu"/>
    <w:rsid w:val="00E5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0E4076-2C20-465E-A0ED-00E0005C6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2182A-C543-44EB-AACC-3930767C3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110FD-24A5-4B40-86C3-773EA43541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14</cp:revision>
  <dcterms:created xsi:type="dcterms:W3CDTF">2020-11-30T22:37:00Z</dcterms:created>
  <dcterms:modified xsi:type="dcterms:W3CDTF">2021-09-06T06:20:00Z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