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7D00B" w14:textId="4A2714AB" w:rsidR="0000642D" w:rsidRPr="005E2EFD" w:rsidRDefault="0000642D" w:rsidP="3C2A5B0F">
      <w:pPr>
        <w:spacing w:line="240" w:lineRule="auto"/>
        <w:jc w:val="right"/>
        <w:rPr>
          <w:rFonts w:ascii="Corbel" w:hAnsi="Corbel"/>
          <w:i/>
          <w:iCs/>
        </w:rPr>
      </w:pPr>
      <w:r w:rsidRPr="3C2A5B0F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3C2A5B0F">
        <w:rPr>
          <w:rFonts w:ascii="Corbel" w:hAnsi="Corbel"/>
          <w:i/>
          <w:iCs/>
        </w:rPr>
        <w:t>UR</w:t>
      </w:r>
      <w:proofErr w:type="spellEnd"/>
      <w:r w:rsidRPr="3C2A5B0F">
        <w:rPr>
          <w:rFonts w:ascii="Corbel" w:hAnsi="Corbel"/>
          <w:i/>
          <w:iCs/>
        </w:rPr>
        <w:t xml:space="preserve"> nr 12/2019</w:t>
      </w:r>
    </w:p>
    <w:p w14:paraId="09AFB9AC" w14:textId="74A498C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3C76DF1D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</w:t>
      </w:r>
      <w:r w:rsidR="00967A44">
        <w:rPr>
          <w:rFonts w:ascii="Corbel" w:hAnsi="Corbel"/>
          <w:i/>
          <w:smallCaps/>
          <w:sz w:val="24"/>
          <w:szCs w:val="24"/>
        </w:rPr>
        <w:t>1</w:t>
      </w:r>
      <w:r w:rsidR="00DC6D0C" w:rsidRPr="009D3A4B">
        <w:rPr>
          <w:rFonts w:ascii="Corbel" w:hAnsi="Corbel"/>
          <w:i/>
          <w:smallCaps/>
          <w:sz w:val="24"/>
          <w:szCs w:val="24"/>
        </w:rPr>
        <w:t>-202</w:t>
      </w:r>
      <w:r w:rsidR="00967A44">
        <w:rPr>
          <w:rFonts w:ascii="Corbel" w:hAnsi="Corbel"/>
          <w:i/>
          <w:smallCaps/>
          <w:sz w:val="24"/>
          <w:szCs w:val="24"/>
        </w:rPr>
        <w:t>4</w:t>
      </w:r>
    </w:p>
    <w:p w14:paraId="5D7FB053" w14:textId="063F4823" w:rsidR="009D3A4B" w:rsidRPr="009D3A4B" w:rsidRDefault="009D3A4B" w:rsidP="00C92C65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967A44">
        <w:rPr>
          <w:rFonts w:ascii="Corbel" w:hAnsi="Corbel"/>
          <w:sz w:val="20"/>
          <w:szCs w:val="20"/>
        </w:rPr>
        <w:t>3</w:t>
      </w:r>
      <w:r w:rsidRPr="009D3A4B">
        <w:rPr>
          <w:rFonts w:ascii="Corbel" w:hAnsi="Corbel"/>
          <w:sz w:val="20"/>
          <w:szCs w:val="20"/>
        </w:rPr>
        <w:t>/202</w:t>
      </w:r>
      <w:r w:rsidR="00967A44">
        <w:rPr>
          <w:rFonts w:ascii="Corbel" w:hAnsi="Corbel"/>
          <w:sz w:val="20"/>
          <w:szCs w:val="20"/>
        </w:rPr>
        <w:t>4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6BD1073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7339205A" w:rsidR="0085747A" w:rsidRPr="009C54AE" w:rsidRDefault="00E83C20" w:rsidP="2C39F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D1073B">
              <w:rPr>
                <w:rFonts w:ascii="Corbel" w:hAnsi="Corbel"/>
                <w:b w:val="0"/>
                <w:sz w:val="24"/>
                <w:szCs w:val="24"/>
              </w:rPr>
              <w:t>Bazy danych i systemy informacyjne</w:t>
            </w:r>
          </w:p>
        </w:tc>
      </w:tr>
      <w:tr w:rsidR="0085747A" w:rsidRPr="009C54AE" w14:paraId="78C8BC97" w14:textId="77777777" w:rsidTr="6BD1073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170EE231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E83C20">
              <w:rPr>
                <w:rFonts w:ascii="Corbel" w:hAnsi="Corbel"/>
                <w:b w:val="0"/>
                <w:sz w:val="24"/>
                <w:szCs w:val="24"/>
              </w:rPr>
              <w:t>/C-1.13c</w:t>
            </w:r>
          </w:p>
        </w:tc>
      </w:tr>
      <w:tr w:rsidR="0085747A" w:rsidRPr="009C54AE" w14:paraId="53FF5173" w14:textId="77777777" w:rsidTr="6BD1073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6BD1073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CA93BDE" w:rsidR="0085747A" w:rsidRPr="009C54AE" w:rsidRDefault="00CC5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6BD1073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5CB53102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6BD1073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7A5F45B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580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6BD1073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6BD1073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BAE2E85" w:rsidR="0085747A" w:rsidRPr="00101350" w:rsidRDefault="001013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135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6BD1073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63A8D94B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1849712" w14:textId="77777777" w:rsidTr="6BD1073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2F8C273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6BD1073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2D9DE6" w14:textId="77777777" w:rsidTr="6BD1073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30D668AF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6BD1073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47E1DB6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4028C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8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E83C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E83C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454687EA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36C3D0C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112E21A4" w:rsidR="00015B8F" w:rsidRPr="009C54AE" w:rsidRDefault="00B701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7406C6F6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30AC73" w14:textId="77777777" w:rsidR="00C92C65" w:rsidRPr="00A52C8B" w:rsidRDefault="00C92C65" w:rsidP="00C92C6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52C8B">
        <w:rPr>
          <w:rStyle w:val="normaltextrun"/>
          <w:rFonts w:ascii="Corbel" w:hAnsi="Corbel" w:cs="Segoe UI"/>
        </w:rPr>
        <w:sym w:font="Wingdings" w:char="F0FE"/>
      </w:r>
      <w:r w:rsidRPr="00A52C8B">
        <w:rPr>
          <w:rStyle w:val="normaltextrun"/>
          <w:rFonts w:ascii="Corbel" w:hAnsi="Corbel" w:cs="Segoe UI"/>
        </w:rPr>
        <w:t> </w:t>
      </w:r>
      <w:r w:rsidRPr="00A52C8B">
        <w:rPr>
          <w:rFonts w:ascii="Corbel" w:hAnsi="Corbel"/>
        </w:rPr>
        <w:t>zajęcia w formie tradycyjnej (lub zdalnie z wykorzystaniem platformy Ms </w:t>
      </w:r>
      <w:proofErr w:type="spellStart"/>
      <w:r w:rsidRPr="00A52C8B">
        <w:rPr>
          <w:rStyle w:val="spellingerror"/>
          <w:rFonts w:ascii="Corbel" w:hAnsi="Corbel"/>
        </w:rPr>
        <w:t>Teams</w:t>
      </w:r>
      <w:proofErr w:type="spellEnd"/>
      <w:r w:rsidRPr="00A52C8B">
        <w:rPr>
          <w:rStyle w:val="spellingerror"/>
          <w:rFonts w:ascii="Corbel" w:hAnsi="Corbel"/>
        </w:rPr>
        <w:t>)</w:t>
      </w:r>
      <w:r w:rsidRPr="00A52C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1546C75" w14:textId="77777777" w:rsidR="00C92C65" w:rsidRDefault="00C92C65" w:rsidP="00C92C6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6B16DB4E" w:rsidR="00E22FBC" w:rsidRPr="009C54AE" w:rsidRDefault="00E22FBC" w:rsidP="3C2A5B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C2A5B0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C2A5B0F">
        <w:rPr>
          <w:rFonts w:ascii="Corbel" w:hAnsi="Corbel"/>
          <w:smallCaps w:val="0"/>
        </w:rPr>
        <w:t>For</w:t>
      </w:r>
      <w:r w:rsidR="00445970" w:rsidRPr="3C2A5B0F">
        <w:rPr>
          <w:rFonts w:ascii="Corbel" w:hAnsi="Corbel"/>
          <w:smallCaps w:val="0"/>
        </w:rPr>
        <w:t xml:space="preserve">ma zaliczenia przedmiotu </w:t>
      </w:r>
      <w:r w:rsidRPr="3C2A5B0F">
        <w:rPr>
          <w:rFonts w:ascii="Corbel" w:hAnsi="Corbel"/>
          <w:smallCaps w:val="0"/>
        </w:rPr>
        <w:t xml:space="preserve">(z toku) </w:t>
      </w:r>
      <w:r w:rsidRPr="3C2A5B0F">
        <w:rPr>
          <w:rFonts w:ascii="Corbel" w:hAnsi="Corbel"/>
          <w:b w:val="0"/>
          <w:smallCaps w:val="0"/>
        </w:rPr>
        <w:t>(egzamin</w:t>
      </w:r>
      <w:bookmarkStart w:id="1" w:name="_Hlk54354218"/>
      <w:r w:rsidRPr="3C2A5B0F">
        <w:rPr>
          <w:rFonts w:ascii="Corbel" w:hAnsi="Corbel"/>
          <w:b w:val="0"/>
          <w:smallCaps w:val="0"/>
        </w:rPr>
        <w:t>, zaliczenie z oceną</w:t>
      </w:r>
      <w:bookmarkEnd w:id="1"/>
      <w:r w:rsidRPr="3C2A5B0F">
        <w:rPr>
          <w:rFonts w:ascii="Corbel" w:hAnsi="Corbel"/>
          <w:b w:val="0"/>
          <w:smallCaps w:val="0"/>
        </w:rPr>
        <w:t>, zaliczenie bez oceny)</w:t>
      </w:r>
    </w:p>
    <w:p w14:paraId="1B270F88" w14:textId="6C83C105" w:rsidR="009C54AE" w:rsidRDefault="00E83C20" w:rsidP="00E83C20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AEC3378" w:rsidR="0085747A" w:rsidRPr="009C54AE" w:rsidRDefault="00E83C20" w:rsidP="00E83C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2A9A665" w:rsidR="0085747A" w:rsidRPr="00C05F44" w:rsidRDefault="0071620A" w:rsidP="3C2A5B0F">
      <w:pPr>
        <w:pStyle w:val="Punktygwne"/>
        <w:spacing w:before="0" w:after="0"/>
        <w:rPr>
          <w:rFonts w:ascii="Corbel" w:hAnsi="Corbel"/>
        </w:rPr>
      </w:pPr>
      <w:r w:rsidRPr="3C2A5B0F">
        <w:rPr>
          <w:rFonts w:ascii="Corbel" w:hAnsi="Corbel"/>
        </w:rPr>
        <w:t>3.</w:t>
      </w:r>
      <w:r w:rsidR="0081400B" w:rsidRPr="3C2A5B0F">
        <w:rPr>
          <w:rFonts w:ascii="Corbel" w:hAnsi="Corbel"/>
        </w:rPr>
        <w:t>C</w:t>
      </w:r>
      <w:r w:rsidR="00A84C85" w:rsidRPr="3C2A5B0F">
        <w:rPr>
          <w:rFonts w:ascii="Corbel" w:hAnsi="Corbel"/>
        </w:rPr>
        <w:t>ele, efekty uczenia się</w:t>
      </w:r>
      <w:r w:rsidR="0085747A" w:rsidRPr="3C2A5B0F">
        <w:rPr>
          <w:rFonts w:ascii="Corbel" w:hAnsi="Corbel"/>
        </w:rPr>
        <w:t xml:space="preserve">, treści </w:t>
      </w:r>
      <w:r w:rsidR="0081400B" w:rsidRPr="3C2A5B0F">
        <w:rPr>
          <w:rFonts w:ascii="Corbel" w:hAnsi="Corbel"/>
        </w:rPr>
        <w:t>p</w:t>
      </w:r>
      <w:r w:rsidR="0085747A" w:rsidRPr="3C2A5B0F">
        <w:rPr>
          <w:rFonts w:ascii="Corbel" w:hAnsi="Corbel"/>
        </w:rPr>
        <w:t xml:space="preserve">rogramowe i stosowane metody </w:t>
      </w:r>
      <w:r w:rsidR="0081400B" w:rsidRPr="3C2A5B0F">
        <w:rPr>
          <w:rFonts w:ascii="Corbel" w:hAnsi="Corbel"/>
        </w:rPr>
        <w:t>d</w:t>
      </w:r>
      <w:r w:rsidR="0085747A" w:rsidRPr="3C2A5B0F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5595680B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65322B03" w:rsidR="0085747A" w:rsidRPr="009C54AE" w:rsidRDefault="00E83C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C20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7DB4CAE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7DDCBF3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3C2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418D862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E83C20" w:rsidRPr="009C54AE" w14:paraId="7F974B0F" w14:textId="77777777" w:rsidTr="00923D7D">
        <w:tc>
          <w:tcPr>
            <w:tcW w:w="851" w:type="dxa"/>
            <w:vAlign w:val="center"/>
          </w:tcPr>
          <w:p w14:paraId="1C401701" w14:textId="4759731F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1BF3669" w14:textId="69E8C963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6D0AB3" w14:textId="77777777" w:rsidTr="3C2A5B0F">
        <w:tc>
          <w:tcPr>
            <w:tcW w:w="170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27B2A8" w14:textId="77777777" w:rsidTr="3C2A5B0F">
        <w:tc>
          <w:tcPr>
            <w:tcW w:w="1701" w:type="dxa"/>
          </w:tcPr>
          <w:p w14:paraId="484041D4" w14:textId="2282CBB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A42D2" w14:textId="7AF73ADB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73" w:type="dxa"/>
          </w:tcPr>
          <w:p w14:paraId="44526634" w14:textId="4094AE1B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7E59F00" w14:textId="77777777" w:rsidTr="3C2A5B0F">
        <w:tc>
          <w:tcPr>
            <w:tcW w:w="170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3286CF" w14:textId="72964442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Dobiera odpowiednie źródła informacji i metody gromadzenia danych wykorzystywanych w analizach ekonomicznych</w:t>
            </w:r>
          </w:p>
        </w:tc>
        <w:tc>
          <w:tcPr>
            <w:tcW w:w="1873" w:type="dxa"/>
          </w:tcPr>
          <w:p w14:paraId="336A810D" w14:textId="26F4D179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D760E3B" w14:textId="77777777" w:rsidTr="3C2A5B0F">
        <w:tc>
          <w:tcPr>
            <w:tcW w:w="1701" w:type="dxa"/>
          </w:tcPr>
          <w:p w14:paraId="5F117D38" w14:textId="6B49E0C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83C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FDAC5A" w14:textId="6905361C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73" w:type="dxa"/>
          </w:tcPr>
          <w:p w14:paraId="4252D36F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7E862435" w:rsidR="0085747A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3C20" w:rsidRPr="009C54AE" w14:paraId="223146C7" w14:textId="77777777" w:rsidTr="3C2A5B0F">
        <w:tc>
          <w:tcPr>
            <w:tcW w:w="1701" w:type="dxa"/>
          </w:tcPr>
          <w:p w14:paraId="20CA3BCB" w14:textId="3C3F2370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649917" w14:textId="53748282" w:rsidR="00E83C20" w:rsidRPr="009C54AE" w:rsidRDefault="00E83C20" w:rsidP="3C2A5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2A5B0F">
              <w:rPr>
                <w:rFonts w:ascii="Corbel" w:hAnsi="Corbel"/>
                <w:b w:val="0"/>
                <w:smallCaps w:val="0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73" w:type="dxa"/>
          </w:tcPr>
          <w:p w14:paraId="3C9DA8A1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75B0BD9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351BFA0" w14:textId="4AE231C3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83C20" w:rsidRPr="009C54AE" w14:paraId="3684EFE7" w14:textId="77777777" w:rsidTr="3C2A5B0F">
        <w:tc>
          <w:tcPr>
            <w:tcW w:w="1701" w:type="dxa"/>
          </w:tcPr>
          <w:p w14:paraId="5729B29D" w14:textId="5FE7CC4B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5B60FAB" w14:textId="118D3C85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przygotowywaniu projektów gospodarczych i społecznych</w:t>
            </w:r>
          </w:p>
        </w:tc>
        <w:tc>
          <w:tcPr>
            <w:tcW w:w="1873" w:type="dxa"/>
          </w:tcPr>
          <w:p w14:paraId="6483FCC5" w14:textId="1F01683C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82D06" w14:textId="55B3037A" w:rsidR="0085747A" w:rsidRPr="00830F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0FC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23D7D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00923D7D">
        <w:tc>
          <w:tcPr>
            <w:tcW w:w="9639" w:type="dxa"/>
          </w:tcPr>
          <w:p w14:paraId="31FF3C5B" w14:textId="00157D4C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Informacja, dane, wiedza. Informacja jako kategoria ekonomiczna. Informacja gospodarcza. Rodzaje informacji gospodarczej. Funkcje informacji w systemach społeczno-gospodarczych.</w:t>
            </w:r>
          </w:p>
        </w:tc>
      </w:tr>
      <w:tr w:rsidR="0085747A" w:rsidRPr="009C54AE" w14:paraId="132FAA24" w14:textId="77777777" w:rsidTr="00923D7D">
        <w:tc>
          <w:tcPr>
            <w:tcW w:w="9639" w:type="dxa"/>
          </w:tcPr>
          <w:p w14:paraId="542B10C8" w14:textId="115AE986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informacyjne w organizacjach gospodarczych. Procesy informacyjne. Infrastruktura informacyjna współczesnej gospodarki.</w:t>
            </w:r>
          </w:p>
        </w:tc>
      </w:tr>
      <w:tr w:rsidR="0085747A" w:rsidRPr="009C54AE" w14:paraId="39021670" w14:textId="77777777" w:rsidTr="00923D7D">
        <w:tc>
          <w:tcPr>
            <w:tcW w:w="9639" w:type="dxa"/>
          </w:tcPr>
          <w:p w14:paraId="269EE69F" w14:textId="2C1A8B00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Bazy danych i ich rodzaje. Zastosowania programu MS Access do zarządzania informacją w przedsiębiorstwie. Zaawansowane zastosowania kwerend – przykłady. Wykorzystywanie informacji z wielu tabel w kwerendach. Definiowanie złożonych raportów i formularzy. Makropolecenia.</w:t>
            </w:r>
          </w:p>
        </w:tc>
      </w:tr>
      <w:tr w:rsidR="00830FCA" w:rsidRPr="009C54AE" w14:paraId="0823BD13" w14:textId="77777777" w:rsidTr="00923D7D">
        <w:tc>
          <w:tcPr>
            <w:tcW w:w="9639" w:type="dxa"/>
          </w:tcPr>
          <w:p w14:paraId="4472EE10" w14:textId="586BA81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Zasady korzystania z serwerów baz danych SQL. Podstawowe instrukcje SQL i ich składnia. Wyszukiwanie informacji za pomocą strukturalnego języka zapytań SQL. Tworzenie zapytań i podzapytań. Przykłady zastosowań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0FCA" w:rsidRPr="009C54AE" w14:paraId="73D64248" w14:textId="77777777" w:rsidTr="00923D7D">
        <w:tc>
          <w:tcPr>
            <w:tcW w:w="9639" w:type="dxa"/>
          </w:tcPr>
          <w:p w14:paraId="79C0C86F" w14:textId="30AE17AF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Zastosowanie arkusza kalkulacyjnego do analizy danych gospodarczych zestawionych w postaci tabel.</w:t>
            </w:r>
          </w:p>
        </w:tc>
      </w:tr>
      <w:tr w:rsidR="00830FCA" w:rsidRPr="009C54AE" w14:paraId="34C98028" w14:textId="77777777" w:rsidTr="00923D7D">
        <w:tc>
          <w:tcPr>
            <w:tcW w:w="9639" w:type="dxa"/>
          </w:tcPr>
          <w:p w14:paraId="2B5346A2" w14:textId="5718E18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 xml:space="preserve">System informacji gospodarczej (Business </w:t>
            </w:r>
            <w:proofErr w:type="spellStart"/>
            <w:r w:rsidRPr="00830FCA">
              <w:rPr>
                <w:rFonts w:ascii="Corbel" w:hAnsi="Corbel"/>
                <w:sz w:val="24"/>
                <w:szCs w:val="24"/>
              </w:rPr>
              <w:t>Intelligence</w:t>
            </w:r>
            <w:proofErr w:type="spellEnd"/>
            <w:r w:rsidRPr="00830FCA">
              <w:rPr>
                <w:rFonts w:ascii="Corbel" w:hAnsi="Corbel"/>
                <w:sz w:val="24"/>
                <w:szCs w:val="24"/>
              </w:rPr>
              <w:t>) i jego rola w zaspokajaniu potrzeb informacyjnych podmiotów gospodarczych. Architektura systemu BI.</w:t>
            </w:r>
          </w:p>
        </w:tc>
      </w:tr>
      <w:tr w:rsidR="00830FCA" w:rsidRPr="009C54AE" w14:paraId="07B0C4D9" w14:textId="77777777" w:rsidTr="00923D7D">
        <w:tc>
          <w:tcPr>
            <w:tcW w:w="9639" w:type="dxa"/>
          </w:tcPr>
          <w:p w14:paraId="7DDFA458" w14:textId="3EE4713B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informacji przestrzennej – zasoby informacyjne systemów, zasady tworzenia. Regionalne systemy informacji.</w:t>
            </w:r>
          </w:p>
        </w:tc>
      </w:tr>
      <w:tr w:rsidR="00830FCA" w:rsidRPr="009C54AE" w14:paraId="37F243F0" w14:textId="77777777" w:rsidTr="00923D7D">
        <w:tc>
          <w:tcPr>
            <w:tcW w:w="9639" w:type="dxa"/>
          </w:tcPr>
          <w:p w14:paraId="06CE6B2D" w14:textId="094EDFB7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lastRenderedPageBreak/>
              <w:t>Ogólnopolskie systemy informacji gospodarczej, przykłady. Biura informacji gospodarczej. Zasady udostępniania informacji. Aspekty prawne systemów informacji gospodarczej.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0807E" w14:textId="77777777" w:rsidR="00830FCA" w:rsidRPr="00957463" w:rsidRDefault="00830FCA" w:rsidP="00830FCA">
      <w:pPr>
        <w:pStyle w:val="Punktygwne"/>
        <w:spacing w:before="0" w:after="0"/>
        <w:rPr>
          <w:rFonts w:ascii="Corbel" w:hAnsi="Corbel"/>
          <w:szCs w:val="24"/>
        </w:rPr>
      </w:pPr>
      <w:r w:rsidRPr="00957463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laboratorium, przygotowanie opracowań/prezentacji.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830FC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bookmarkStart w:id="2" w:name="_GoBack"/>
        <w:bookmarkEnd w:id="2"/>
      </w:tr>
      <w:tr w:rsidR="00B701E2" w:rsidRPr="009C54AE" w14:paraId="0E961A27" w14:textId="77777777" w:rsidTr="00830FCA">
        <w:tc>
          <w:tcPr>
            <w:tcW w:w="1962" w:type="dxa"/>
          </w:tcPr>
          <w:p w14:paraId="13D6930D" w14:textId="2F9B95E1" w:rsidR="00B701E2" w:rsidRPr="009C54AE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202A10F5" w:rsidR="00B701E2" w:rsidRPr="009C54AE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264ACF81" w:rsidR="00B701E2" w:rsidRPr="00B701E2" w:rsidRDefault="00B701E2" w:rsidP="00B701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1E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01E2" w:rsidRPr="009C54AE" w14:paraId="6F877357" w14:textId="77777777" w:rsidTr="00830FCA">
        <w:tc>
          <w:tcPr>
            <w:tcW w:w="1962" w:type="dxa"/>
          </w:tcPr>
          <w:p w14:paraId="2F75F614" w14:textId="22A306F1" w:rsidR="00B701E2" w:rsidRPr="009C54AE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1492E195" w:rsidR="00B701E2" w:rsidRPr="009C54AE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opracowanie/prezentacja</w:t>
            </w:r>
          </w:p>
        </w:tc>
        <w:tc>
          <w:tcPr>
            <w:tcW w:w="2117" w:type="dxa"/>
          </w:tcPr>
          <w:p w14:paraId="2B0EBD78" w14:textId="78E00C33" w:rsidR="00B701E2" w:rsidRPr="00B701E2" w:rsidRDefault="00B701E2" w:rsidP="00B701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1E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01E2" w:rsidRPr="009C54AE" w14:paraId="1E73B943" w14:textId="77777777" w:rsidTr="00830FCA">
        <w:tc>
          <w:tcPr>
            <w:tcW w:w="1962" w:type="dxa"/>
          </w:tcPr>
          <w:p w14:paraId="7A657D1C" w14:textId="469BAEE8" w:rsidR="00B701E2" w:rsidRPr="00830FCA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27D8DAA" w14:textId="14B8C36A" w:rsidR="00B701E2" w:rsidRPr="009C54AE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B07B37" w14:textId="4378BDB4" w:rsidR="00B701E2" w:rsidRPr="00B701E2" w:rsidRDefault="00B701E2" w:rsidP="00B701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1E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01E2" w:rsidRPr="009C54AE" w14:paraId="7B386F9A" w14:textId="77777777" w:rsidTr="00830FCA">
        <w:tc>
          <w:tcPr>
            <w:tcW w:w="1962" w:type="dxa"/>
          </w:tcPr>
          <w:p w14:paraId="5FAF2555" w14:textId="3FAB8D9D" w:rsidR="00B701E2" w:rsidRPr="00830FCA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D3820E4" w14:textId="11EBB0D7" w:rsidR="00B701E2" w:rsidRPr="009C54AE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830F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4D52C410" w14:textId="00C7A589" w:rsidR="00B701E2" w:rsidRPr="00B701E2" w:rsidRDefault="00B701E2" w:rsidP="00B701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1E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01E2" w:rsidRPr="009C54AE" w14:paraId="6939B577" w14:textId="77777777" w:rsidTr="00830FCA">
        <w:tc>
          <w:tcPr>
            <w:tcW w:w="1962" w:type="dxa"/>
          </w:tcPr>
          <w:p w14:paraId="5C864A83" w14:textId="34FFDD17" w:rsidR="00B701E2" w:rsidRPr="00830FCA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E56BAB" w14:textId="75057882" w:rsidR="00B701E2" w:rsidRPr="009C54AE" w:rsidRDefault="00B701E2" w:rsidP="00B701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463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4A603E10" w14:textId="7F5CF700" w:rsidR="00B701E2" w:rsidRPr="00B701E2" w:rsidRDefault="00B701E2" w:rsidP="00B701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1E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3EFDF7A8">
        <w:tc>
          <w:tcPr>
            <w:tcW w:w="9670" w:type="dxa"/>
          </w:tcPr>
          <w:p w14:paraId="2FB628F7" w14:textId="29E5BFDA" w:rsidR="0085747A" w:rsidRPr="009C54AE" w:rsidRDefault="00810E46" w:rsidP="3EFDF7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EFDF7A8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 kolokwiów oraz przygotowanie i zaliczenie opracowania/prezentacji na podany przez prowadzącego temat. Oceny ustalane są na podstawie liczby uzyskanych punktów: 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[0%-51%)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[51%-61%)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[61%-71%)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[71%-81%)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[81-91%)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[91%-100%)] – bdb. Ocena końcowa na zaliczenie jest średnią arytmetyczną ważoną ocen z kolokwi</w:t>
            </w:r>
            <w:r w:rsidR="282FBD35" w:rsidRPr="3EFDF7A8">
              <w:rPr>
                <w:rFonts w:ascii="Corbel" w:hAnsi="Corbel"/>
                <w:b w:val="0"/>
                <w:smallCaps w:val="0"/>
              </w:rPr>
              <w:t>ów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(0,</w:t>
            </w:r>
            <w:r w:rsidR="206D844C" w:rsidRPr="3EFDF7A8">
              <w:rPr>
                <w:rFonts w:ascii="Corbel" w:hAnsi="Corbel"/>
                <w:b w:val="0"/>
                <w:smallCaps w:val="0"/>
              </w:rPr>
              <w:t>7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) i </w:t>
            </w:r>
            <w:r w:rsidR="1C6AF4B1" w:rsidRPr="3EFDF7A8">
              <w:rPr>
                <w:rFonts w:ascii="Corbel" w:hAnsi="Corbel"/>
                <w:b w:val="0"/>
                <w:smallCaps w:val="0"/>
                <w:szCs w:val="24"/>
              </w:rPr>
              <w:t xml:space="preserve">opracowania/prezentacji </w:t>
            </w:r>
            <w:r w:rsidR="6BC40BDC" w:rsidRPr="3EFDF7A8">
              <w:rPr>
                <w:rFonts w:ascii="Corbel" w:hAnsi="Corbel"/>
                <w:b w:val="0"/>
                <w:smallCaps w:val="0"/>
                <w:szCs w:val="24"/>
              </w:rPr>
              <w:t>z projektu (0,3).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6DF0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8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5B4EF9CD" w:rsidR="0085747A" w:rsidRPr="009C54AE" w:rsidRDefault="00101350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2D0D69D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76A30D77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2C493396" w:rsidR="00C61DC5" w:rsidRPr="009C54AE" w:rsidRDefault="00C61DC5" w:rsidP="0000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6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10E46">
              <w:rPr>
                <w:rFonts w:ascii="Corbel" w:hAnsi="Corbel"/>
                <w:sz w:val="24"/>
                <w:szCs w:val="24"/>
              </w:rPr>
              <w:t xml:space="preserve"> i kolokwiów, </w:t>
            </w:r>
            <w:r w:rsidR="00810E46" w:rsidRPr="00810E46">
              <w:rPr>
                <w:rFonts w:ascii="Corbel" w:hAnsi="Corbel"/>
                <w:sz w:val="24"/>
                <w:szCs w:val="24"/>
              </w:rPr>
              <w:t>przygotowanie opracowania/prezentacji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B48CCAA" w:rsidR="00C61DC5" w:rsidRPr="009C54AE" w:rsidRDefault="00101350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F9982DA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F3D9DD8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CC5801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5F02383" w14:textId="0F4CBFC3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CC5801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0E654D25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00CC5801">
        <w:trPr>
          <w:trHeight w:val="397"/>
        </w:trPr>
        <w:tc>
          <w:tcPr>
            <w:tcW w:w="5000" w:type="pct"/>
          </w:tcPr>
          <w:p w14:paraId="192FC0C3" w14:textId="77777777" w:rsidR="00810E46" w:rsidRDefault="0085747A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C03FF07" w14:textId="605B7719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Kisielnicki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0B0EFF66" w14:textId="7BB2F8E9" w:rsidR="00810E46" w:rsidRP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5968A154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9C54AE" w14:paraId="010E3016" w14:textId="77777777" w:rsidTr="00CC5801">
        <w:trPr>
          <w:trHeight w:val="397"/>
        </w:trPr>
        <w:tc>
          <w:tcPr>
            <w:tcW w:w="5000" w:type="pct"/>
          </w:tcPr>
          <w:p w14:paraId="6121D7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0DD463" w14:textId="77777777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2FEEEC6B" w14:textId="77777777" w:rsid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DDA9EAE" w14:textId="03C7F6FE" w:rsidR="00041DB1" w:rsidRP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Hernandez M. J.,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Projektowanie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baz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danych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dla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każdego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: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przewodnik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po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kroku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Helion, Gliwice 2014.</w:t>
            </w:r>
          </w:p>
          <w:p w14:paraId="5347B596" w14:textId="45E6B590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7BA4A" w14:textId="77777777" w:rsidR="00F77582" w:rsidRDefault="00F77582" w:rsidP="00C16ABF">
      <w:pPr>
        <w:spacing w:after="0" w:line="240" w:lineRule="auto"/>
      </w:pPr>
      <w:r>
        <w:separator/>
      </w:r>
    </w:p>
  </w:endnote>
  <w:endnote w:type="continuationSeparator" w:id="0">
    <w:p w14:paraId="4A058270" w14:textId="77777777" w:rsidR="00F77582" w:rsidRDefault="00F775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2F8F0" w14:textId="77777777" w:rsidR="00F77582" w:rsidRDefault="00F77582" w:rsidP="00C16ABF">
      <w:pPr>
        <w:spacing w:after="0" w:line="240" w:lineRule="auto"/>
      </w:pPr>
      <w:r>
        <w:separator/>
      </w:r>
    </w:p>
  </w:footnote>
  <w:footnote w:type="continuationSeparator" w:id="0">
    <w:p w14:paraId="63B6B2EB" w14:textId="77777777" w:rsidR="00F77582" w:rsidRDefault="00F77582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2D"/>
    <w:rsid w:val="000077B4"/>
    <w:rsid w:val="00015B8F"/>
    <w:rsid w:val="00022ECE"/>
    <w:rsid w:val="00041DB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50"/>
    <w:rsid w:val="00124BFF"/>
    <w:rsid w:val="0012560E"/>
    <w:rsid w:val="00127108"/>
    <w:rsid w:val="00134B13"/>
    <w:rsid w:val="00146BC0"/>
    <w:rsid w:val="00153C41"/>
    <w:rsid w:val="00154381"/>
    <w:rsid w:val="001565B2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3B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707"/>
    <w:rsid w:val="004362C6"/>
    <w:rsid w:val="00437FA2"/>
    <w:rsid w:val="00445970"/>
    <w:rsid w:val="00457D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0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7FE"/>
    <w:rsid w:val="00696477"/>
    <w:rsid w:val="006D050F"/>
    <w:rsid w:val="006D6139"/>
    <w:rsid w:val="006E26C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47"/>
    <w:rsid w:val="007A6E6E"/>
    <w:rsid w:val="007C3299"/>
    <w:rsid w:val="007C3BCC"/>
    <w:rsid w:val="007C4546"/>
    <w:rsid w:val="007D6E56"/>
    <w:rsid w:val="007E2540"/>
    <w:rsid w:val="007F4155"/>
    <w:rsid w:val="00810E46"/>
    <w:rsid w:val="0081400B"/>
    <w:rsid w:val="0081554D"/>
    <w:rsid w:val="0081707E"/>
    <w:rsid w:val="00830FC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A44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168B6"/>
    <w:rsid w:val="00A2245B"/>
    <w:rsid w:val="00A30110"/>
    <w:rsid w:val="00A36899"/>
    <w:rsid w:val="00A371F6"/>
    <w:rsid w:val="00A43BF6"/>
    <w:rsid w:val="00A52C8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1E2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C65"/>
    <w:rsid w:val="00C94B98"/>
    <w:rsid w:val="00CA2B96"/>
    <w:rsid w:val="00CA5089"/>
    <w:rsid w:val="00CA56E5"/>
    <w:rsid w:val="00CC580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C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582"/>
    <w:rsid w:val="00F83B28"/>
    <w:rsid w:val="00F974DA"/>
    <w:rsid w:val="00FA46E5"/>
    <w:rsid w:val="00FB7DBA"/>
    <w:rsid w:val="00FC1C25"/>
    <w:rsid w:val="00FC3F45"/>
    <w:rsid w:val="00FD503F"/>
    <w:rsid w:val="00FD7589"/>
    <w:rsid w:val="00FE6879"/>
    <w:rsid w:val="00FF016A"/>
    <w:rsid w:val="00FF1401"/>
    <w:rsid w:val="00FF5E7D"/>
    <w:rsid w:val="1BF99EEE"/>
    <w:rsid w:val="1C6AF4B1"/>
    <w:rsid w:val="1F576F5B"/>
    <w:rsid w:val="206D844C"/>
    <w:rsid w:val="282FBD35"/>
    <w:rsid w:val="2C39FB0B"/>
    <w:rsid w:val="362038B3"/>
    <w:rsid w:val="3B514EA1"/>
    <w:rsid w:val="3C2A5B0F"/>
    <w:rsid w:val="3EFDF7A8"/>
    <w:rsid w:val="3F848DD1"/>
    <w:rsid w:val="49989CE1"/>
    <w:rsid w:val="4D803897"/>
    <w:rsid w:val="5B433BF9"/>
    <w:rsid w:val="6BC40BDC"/>
    <w:rsid w:val="6BD1073B"/>
    <w:rsid w:val="6F9B1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92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2C65"/>
  </w:style>
  <w:style w:type="character" w:customStyle="1" w:styleId="spellingerror">
    <w:name w:val="spellingerror"/>
    <w:basedOn w:val="Domylnaczcionkaakapitu"/>
    <w:rsid w:val="00C92C65"/>
  </w:style>
  <w:style w:type="character" w:customStyle="1" w:styleId="eop">
    <w:name w:val="eop"/>
    <w:basedOn w:val="Domylnaczcionkaakapitu"/>
    <w:rsid w:val="00C9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CD90-3CEF-408A-B23F-6A0DA463C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73A77-9969-446D-B95E-47E5B56F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1BF89-E145-4644-9071-8875D30DC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870F4A-19BF-4088-92CE-D1E5DAED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945</Words>
  <Characters>5674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2020-10-23T12:55:00Z</dcterms:created>
  <dcterms:modified xsi:type="dcterms:W3CDTF">2021-11-02T07:43:00Z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