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DF755" w14:textId="070AB133" w:rsidR="004C0D22" w:rsidRDefault="004C0D22" w:rsidP="004C0D2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75FBE712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E7703" w:rsidRPr="00C81C4A">
        <w:rPr>
          <w:rFonts w:ascii="Corbel" w:hAnsi="Corbel"/>
          <w:b/>
          <w:smallCaps/>
          <w:sz w:val="24"/>
          <w:szCs w:val="24"/>
        </w:rPr>
        <w:t>20</w:t>
      </w:r>
      <w:r w:rsidR="004C0D22">
        <w:rPr>
          <w:rFonts w:ascii="Corbel" w:hAnsi="Corbel"/>
          <w:b/>
          <w:smallCaps/>
          <w:sz w:val="24"/>
          <w:szCs w:val="24"/>
        </w:rPr>
        <w:t>2</w:t>
      </w:r>
      <w:r w:rsidR="00C71FAF">
        <w:rPr>
          <w:rFonts w:ascii="Corbel" w:hAnsi="Corbel"/>
          <w:b/>
          <w:smallCaps/>
          <w:sz w:val="24"/>
          <w:szCs w:val="24"/>
        </w:rPr>
        <w:t>1</w:t>
      </w:r>
      <w:r w:rsidR="00EE7703" w:rsidRPr="00C81C4A">
        <w:rPr>
          <w:rFonts w:ascii="Corbel" w:hAnsi="Corbel"/>
          <w:b/>
          <w:smallCaps/>
          <w:sz w:val="24"/>
          <w:szCs w:val="24"/>
        </w:rPr>
        <w:t>-202</w:t>
      </w:r>
      <w:r w:rsidR="00C71FAF">
        <w:rPr>
          <w:rFonts w:ascii="Corbel" w:hAnsi="Corbel"/>
          <w:b/>
          <w:smallCaps/>
          <w:sz w:val="24"/>
          <w:szCs w:val="24"/>
        </w:rPr>
        <w:t>4</w:t>
      </w:r>
    </w:p>
    <w:p w14:paraId="2780C3CF" w14:textId="35C940D7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C71FAF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C71FA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C-1.14a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="008E63CC" w:rsidRPr="007A3B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5A716630" w:rsidR="008E63CC" w:rsidRPr="005B513E" w:rsidRDefault="005B513E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B513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27A" w14:textId="77777777" w:rsidR="008E63CC" w:rsidRPr="007A3B22" w:rsidRDefault="74CD3C8F" w:rsidP="495CA23C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  <w:p w14:paraId="50787294" w14:textId="6132C5B0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C0D22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Leszek Michalczyk 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Wykł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Konw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Sem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Prakt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315F49A0" w:rsidR="008E63CC" w:rsidRPr="007A3B22" w:rsidRDefault="005B513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77777777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2A4958AB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43D22B1B" w14:textId="2D9BF3F7" w:rsidR="008E63CC" w:rsidRPr="007A3B22" w:rsidRDefault="004C0D22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51712A">
        <w:rPr>
          <w:rFonts w:ascii="Corbel" w:hAnsi="Corbel"/>
          <w:b w:val="0"/>
          <w:smallCaps w:val="0"/>
          <w:szCs w:val="24"/>
        </w:rPr>
        <w:t>aliczenie</w:t>
      </w:r>
      <w:r w:rsidR="00C81C4A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, w ujęciu </w:t>
            </w:r>
            <w:proofErr w:type="spellStart"/>
            <w:r w:rsidR="00FA0298">
              <w:rPr>
                <w:rFonts w:ascii="Corbel" w:hAnsi="Corbel"/>
                <w:b w:val="0"/>
                <w:sz w:val="24"/>
                <w:szCs w:val="24"/>
              </w:rPr>
              <w:t>przyczynowo-skutkowym</w:t>
            </w:r>
            <w:proofErr w:type="spellEnd"/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787BCE2B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59CD0DCA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591E50BD" w:rsidR="008E63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248E6BB8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kontaktowe wynikające 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67F839BF" w:rsidR="008E63CC" w:rsidRPr="007A3B22" w:rsidRDefault="005B513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3B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3B2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378DD8EB" w:rsidR="008E63CC" w:rsidRPr="007A3B22" w:rsidRDefault="005B513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72E5EF85" w:rsidR="008E63CC" w:rsidRPr="007A3B22" w:rsidRDefault="00D747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  <w:r w:rsidR="0051712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77777777" w:rsidR="008E63CC" w:rsidRPr="007A3B22" w:rsidRDefault="0051712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51712A">
              <w:rPr>
                <w:rFonts w:ascii="Corbel" w:hAnsi="Corbel"/>
                <w:szCs w:val="24"/>
              </w:rPr>
              <w:t>Nesterowicz</w:t>
            </w:r>
            <w:proofErr w:type="spellEnd"/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</w:t>
            </w:r>
            <w:proofErr w:type="spellEnd"/>
            <w:r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 xml:space="preserve">Szczypa P., Zasady rachunkowości. Teoria – przykłady – zadania, </w:t>
            </w:r>
            <w:proofErr w:type="spellStart"/>
            <w:r w:rsidRPr="00EE1C29">
              <w:rPr>
                <w:rFonts w:ascii="Corbel" w:hAnsi="Corbel"/>
                <w:szCs w:val="24"/>
              </w:rPr>
              <w:t>CeDeWu</w:t>
            </w:r>
            <w:proofErr w:type="spellEnd"/>
            <w:r w:rsidRPr="00EE1C29">
              <w:rPr>
                <w:rFonts w:ascii="Corbel" w:hAnsi="Corbel"/>
                <w:szCs w:val="24"/>
              </w:rPr>
              <w:t>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multilevel"/>
    <w:tmpl w:val="8F08AB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07CAB"/>
    <w:rsid w:val="00110BCE"/>
    <w:rsid w:val="001A2C52"/>
    <w:rsid w:val="001E4A37"/>
    <w:rsid w:val="003705C4"/>
    <w:rsid w:val="003F0F7E"/>
    <w:rsid w:val="004619A6"/>
    <w:rsid w:val="00487149"/>
    <w:rsid w:val="004A0DBE"/>
    <w:rsid w:val="004C0D22"/>
    <w:rsid w:val="004E699A"/>
    <w:rsid w:val="004F6ACB"/>
    <w:rsid w:val="0051712A"/>
    <w:rsid w:val="005B513E"/>
    <w:rsid w:val="005D30B7"/>
    <w:rsid w:val="005D6EEF"/>
    <w:rsid w:val="006335CE"/>
    <w:rsid w:val="0068091C"/>
    <w:rsid w:val="00681CF9"/>
    <w:rsid w:val="006C1B19"/>
    <w:rsid w:val="00733096"/>
    <w:rsid w:val="007469FB"/>
    <w:rsid w:val="0075603C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F2C92"/>
    <w:rsid w:val="00A5179C"/>
    <w:rsid w:val="00AD133C"/>
    <w:rsid w:val="00AE0671"/>
    <w:rsid w:val="00B01917"/>
    <w:rsid w:val="00BA78C3"/>
    <w:rsid w:val="00BB63CD"/>
    <w:rsid w:val="00BE0C19"/>
    <w:rsid w:val="00C71FAF"/>
    <w:rsid w:val="00C81C4A"/>
    <w:rsid w:val="00CC0716"/>
    <w:rsid w:val="00CF074D"/>
    <w:rsid w:val="00D747CC"/>
    <w:rsid w:val="00DA18AB"/>
    <w:rsid w:val="00E842C4"/>
    <w:rsid w:val="00E93F40"/>
    <w:rsid w:val="00EC21CB"/>
    <w:rsid w:val="00EE1C29"/>
    <w:rsid w:val="00EE7703"/>
    <w:rsid w:val="00F01095"/>
    <w:rsid w:val="00FA0298"/>
    <w:rsid w:val="00FA2D41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46E97E-A5B7-42F0-AE01-B26642652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1059</Words>
  <Characters>6355</Characters>
  <Application>Microsoft Office Word</Application>
  <DocSecurity>0</DocSecurity>
  <Lines>52</Lines>
  <Paragraphs>14</Paragraphs>
  <ScaleCrop>false</ScaleCrop>
  <Company>Hewlett-Packard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Sekcja Jakości i Akr. KNS</cp:lastModifiedBy>
  <cp:revision>8</cp:revision>
  <dcterms:created xsi:type="dcterms:W3CDTF">2020-12-03T17:14:00Z</dcterms:created>
  <dcterms:modified xsi:type="dcterms:W3CDTF">2021-09-03T09:54:00Z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