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E38B2" w14:textId="77777777" w:rsidR="00C44DF7" w:rsidRPr="00E960BB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AA1B65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8DD11DA" w14:textId="5BE01CBA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368C2" w:rsidRPr="000368C2">
        <w:rPr>
          <w:rFonts w:ascii="Corbel" w:hAnsi="Corbel"/>
          <w:b/>
          <w:smallCaps/>
          <w:sz w:val="24"/>
          <w:szCs w:val="24"/>
        </w:rPr>
        <w:t xml:space="preserve"> </w:t>
      </w:r>
      <w:r w:rsidR="004C5822">
        <w:rPr>
          <w:rFonts w:ascii="Corbel" w:hAnsi="Corbel"/>
          <w:smallCaps/>
          <w:sz w:val="24"/>
          <w:szCs w:val="24"/>
        </w:rPr>
        <w:t>202</w:t>
      </w:r>
      <w:r w:rsidR="00FC4AE9">
        <w:rPr>
          <w:rFonts w:ascii="Corbel" w:hAnsi="Corbel"/>
          <w:smallCaps/>
          <w:sz w:val="24"/>
          <w:szCs w:val="24"/>
        </w:rPr>
        <w:t>1</w:t>
      </w:r>
      <w:r w:rsidR="004C5822">
        <w:rPr>
          <w:rFonts w:ascii="Corbel" w:hAnsi="Corbel"/>
          <w:smallCaps/>
          <w:sz w:val="24"/>
          <w:szCs w:val="24"/>
        </w:rPr>
        <w:t>-202</w:t>
      </w:r>
      <w:r w:rsidR="00FC4AE9">
        <w:rPr>
          <w:rFonts w:ascii="Corbel" w:hAnsi="Corbel"/>
          <w:smallCaps/>
          <w:sz w:val="24"/>
          <w:szCs w:val="24"/>
        </w:rPr>
        <w:t>4</w:t>
      </w:r>
    </w:p>
    <w:p w14:paraId="0402C7C4" w14:textId="255E56FC" w:rsidR="004F7D1B" w:rsidRPr="00EA4832" w:rsidRDefault="004F7D1B" w:rsidP="009932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845976">
        <w:rPr>
          <w:rFonts w:ascii="Corbel" w:hAnsi="Corbel"/>
          <w:sz w:val="20"/>
          <w:szCs w:val="20"/>
        </w:rPr>
        <w:t>202</w:t>
      </w:r>
      <w:r w:rsidR="00FC4AE9">
        <w:rPr>
          <w:rFonts w:ascii="Corbel" w:hAnsi="Corbel"/>
          <w:sz w:val="20"/>
          <w:szCs w:val="20"/>
        </w:rPr>
        <w:t>2</w:t>
      </w:r>
      <w:r w:rsidR="00845976">
        <w:rPr>
          <w:rFonts w:ascii="Corbel" w:hAnsi="Corbel"/>
          <w:sz w:val="20"/>
          <w:szCs w:val="20"/>
        </w:rPr>
        <w:t>/202</w:t>
      </w:r>
      <w:r w:rsidR="00FC4AE9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79B66F6F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DDEF3B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7"/>
        <w:gridCol w:w="5924"/>
      </w:tblGrid>
      <w:tr w:rsidR="004E4652" w:rsidRPr="009C54AE" w14:paraId="5C3E77DC" w14:textId="77777777" w:rsidTr="00D84EF0">
        <w:tc>
          <w:tcPr>
            <w:tcW w:w="3857" w:type="dxa"/>
            <w:vAlign w:val="center"/>
          </w:tcPr>
          <w:p w14:paraId="1C001FED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924" w:type="dxa"/>
            <w:vAlign w:val="center"/>
          </w:tcPr>
          <w:p w14:paraId="4BD5983F" w14:textId="77777777" w:rsidR="004E4652" w:rsidRPr="0079395F" w:rsidRDefault="004C5822" w:rsidP="00D84EF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C5822">
              <w:rPr>
                <w:rFonts w:ascii="Corbel" w:hAnsi="Corbel"/>
                <w:b w:val="0"/>
                <w:sz w:val="24"/>
                <w:szCs w:val="24"/>
              </w:rPr>
              <w:t>E-administracja</w:t>
            </w:r>
          </w:p>
        </w:tc>
      </w:tr>
      <w:tr w:rsidR="004E4652" w:rsidRPr="009C54AE" w14:paraId="129BABD6" w14:textId="77777777" w:rsidTr="00D84EF0">
        <w:tc>
          <w:tcPr>
            <w:tcW w:w="3857" w:type="dxa"/>
            <w:vAlign w:val="center"/>
          </w:tcPr>
          <w:p w14:paraId="63891DFE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924" w:type="dxa"/>
            <w:vAlign w:val="center"/>
          </w:tcPr>
          <w:p w14:paraId="1E5088C5" w14:textId="2B45AEC6" w:rsidR="004E4652" w:rsidRPr="0008163D" w:rsidRDefault="004C5822" w:rsidP="00D84EF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C5822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4C5822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4C5822"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="00665E6B" w:rsidRPr="009C54AE" w14:paraId="64061616" w14:textId="77777777" w:rsidTr="00D84EF0">
        <w:tc>
          <w:tcPr>
            <w:tcW w:w="3857" w:type="dxa"/>
            <w:vAlign w:val="center"/>
          </w:tcPr>
          <w:p w14:paraId="791BE20B" w14:textId="77777777" w:rsidR="00665E6B" w:rsidRPr="009C54AE" w:rsidRDefault="00665E6B" w:rsidP="00D84EF0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924" w:type="dxa"/>
            <w:vAlign w:val="center"/>
          </w:tcPr>
          <w:p w14:paraId="3DBBADC4" w14:textId="77777777" w:rsidR="00665E6B" w:rsidRPr="009C54AE" w:rsidRDefault="00665E6B" w:rsidP="00D84EF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1D8E18C4" w14:textId="77777777" w:rsidTr="00D84EF0">
        <w:tc>
          <w:tcPr>
            <w:tcW w:w="3857" w:type="dxa"/>
            <w:vAlign w:val="center"/>
          </w:tcPr>
          <w:p w14:paraId="588A3AAF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924" w:type="dxa"/>
            <w:vAlign w:val="center"/>
          </w:tcPr>
          <w:p w14:paraId="49FA2C9B" w14:textId="5E62A18E" w:rsidR="004E4652" w:rsidRPr="00F5690B" w:rsidRDefault="00F5690B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F5690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792B43A8" w14:textId="77777777" w:rsidTr="00D84EF0">
        <w:tc>
          <w:tcPr>
            <w:tcW w:w="3857" w:type="dxa"/>
            <w:vAlign w:val="center"/>
          </w:tcPr>
          <w:p w14:paraId="6F58E49A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924" w:type="dxa"/>
            <w:vAlign w:val="center"/>
          </w:tcPr>
          <w:p w14:paraId="4046DA23" w14:textId="77777777" w:rsidR="004E4652" w:rsidRPr="00EB2281" w:rsidRDefault="0091708F" w:rsidP="00D84EF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4E4652" w:rsidRPr="009C54AE" w14:paraId="71E78D75" w14:textId="77777777" w:rsidTr="00D84EF0">
        <w:tc>
          <w:tcPr>
            <w:tcW w:w="3857" w:type="dxa"/>
            <w:vAlign w:val="center"/>
          </w:tcPr>
          <w:p w14:paraId="0BCF8729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924" w:type="dxa"/>
            <w:vAlign w:val="center"/>
          </w:tcPr>
          <w:p w14:paraId="3380DE93" w14:textId="398FDCC6" w:rsidR="004E4652" w:rsidRPr="00EB2281" w:rsidRDefault="006E7C8E" w:rsidP="00D84EF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505B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4E4652" w:rsidRPr="009C54AE" w14:paraId="63363082" w14:textId="77777777" w:rsidTr="00D84EF0">
        <w:tc>
          <w:tcPr>
            <w:tcW w:w="3857" w:type="dxa"/>
            <w:vAlign w:val="center"/>
          </w:tcPr>
          <w:p w14:paraId="5B2ABC76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924" w:type="dxa"/>
            <w:vAlign w:val="center"/>
          </w:tcPr>
          <w:p w14:paraId="118CD78F" w14:textId="77777777" w:rsidR="004E4652" w:rsidRPr="00EB2281" w:rsidRDefault="00547CC8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4E4652" w:rsidRPr="009C54AE" w14:paraId="02E2C17E" w14:textId="77777777" w:rsidTr="00D84EF0">
        <w:tc>
          <w:tcPr>
            <w:tcW w:w="3857" w:type="dxa"/>
            <w:vAlign w:val="center"/>
          </w:tcPr>
          <w:p w14:paraId="30EFE7D5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924" w:type="dxa"/>
            <w:vAlign w:val="center"/>
          </w:tcPr>
          <w:p w14:paraId="7E9DB2D6" w14:textId="2F26FC9C" w:rsidR="004E4652" w:rsidRPr="00F06D29" w:rsidRDefault="00F06D29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F06D29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4E4652" w:rsidRPr="009C54AE" w14:paraId="2A3BA73A" w14:textId="77777777" w:rsidTr="00D84EF0">
        <w:tc>
          <w:tcPr>
            <w:tcW w:w="3857" w:type="dxa"/>
            <w:vAlign w:val="center"/>
          </w:tcPr>
          <w:p w14:paraId="5025BB17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924" w:type="dxa"/>
            <w:vAlign w:val="center"/>
          </w:tcPr>
          <w:p w14:paraId="528743AA" w14:textId="77777777" w:rsidR="004E4652" w:rsidRPr="00EB2281" w:rsidRDefault="00381321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A96D9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A96D9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293ED6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4E4652" w:rsidRPr="009C54AE" w14:paraId="7A4FFF76" w14:textId="77777777" w:rsidTr="00D84EF0">
        <w:tc>
          <w:tcPr>
            <w:tcW w:w="3857" w:type="dxa"/>
            <w:vAlign w:val="center"/>
          </w:tcPr>
          <w:p w14:paraId="4D8B2713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924" w:type="dxa"/>
            <w:vAlign w:val="center"/>
          </w:tcPr>
          <w:p w14:paraId="6E66D6EC" w14:textId="77777777" w:rsidR="004E4652" w:rsidRPr="00EB2281" w:rsidRDefault="00D16B0F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4E4652" w:rsidRPr="009C54AE" w14:paraId="1F638400" w14:textId="77777777" w:rsidTr="00D84EF0">
        <w:tc>
          <w:tcPr>
            <w:tcW w:w="3857" w:type="dxa"/>
            <w:vAlign w:val="center"/>
          </w:tcPr>
          <w:p w14:paraId="6A084913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924" w:type="dxa"/>
            <w:vAlign w:val="center"/>
          </w:tcPr>
          <w:p w14:paraId="5AE85DCE" w14:textId="77777777" w:rsidR="004E4652" w:rsidRPr="00EB2281" w:rsidRDefault="004E4652" w:rsidP="00D84EF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1442A245" w14:textId="77777777" w:rsidTr="00D84EF0">
        <w:tc>
          <w:tcPr>
            <w:tcW w:w="3857" w:type="dxa"/>
            <w:vAlign w:val="center"/>
          </w:tcPr>
          <w:p w14:paraId="47CBB783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924" w:type="dxa"/>
            <w:vAlign w:val="center"/>
          </w:tcPr>
          <w:p w14:paraId="6D4BE950" w14:textId="77777777" w:rsidR="004E4652" w:rsidRPr="00AF68A0" w:rsidRDefault="00405599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="00AF68A0" w:rsidRPr="009C54AE" w14:paraId="2691F0D2" w14:textId="77777777" w:rsidTr="00D84EF0">
        <w:tc>
          <w:tcPr>
            <w:tcW w:w="3857" w:type="dxa"/>
            <w:vAlign w:val="center"/>
          </w:tcPr>
          <w:p w14:paraId="5B57DC73" w14:textId="77777777" w:rsidR="00AF68A0" w:rsidRPr="009C54AE" w:rsidRDefault="00AF68A0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924" w:type="dxa"/>
            <w:vAlign w:val="center"/>
          </w:tcPr>
          <w:p w14:paraId="54B10822" w14:textId="77777777" w:rsidR="00AF68A0" w:rsidRPr="00AF68A0" w:rsidRDefault="00405599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14:paraId="47D0746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230EF55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FE663C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46485BDC" w14:textId="77777777" w:rsidTr="00425219">
        <w:trPr>
          <w:trHeight w:val="701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3924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6F462B">
              <w:rPr>
                <w:rFonts w:ascii="Corbel" w:hAnsi="Corbel"/>
                <w:szCs w:val="24"/>
              </w:rPr>
              <w:t xml:space="preserve"> </w:t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FDE1D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8D5AE" w14:textId="3DBCC011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A3135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E6C2F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2E2D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D4BC9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15D40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32437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0FBCA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425219" w:rsidRPr="009C54AE" w14:paraId="20001C56" w14:textId="77777777" w:rsidTr="00425219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8DAD7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054BA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F4F9E" w14:textId="2B85EBEC" w:rsidR="00425219" w:rsidRPr="009C54AE" w:rsidRDefault="00F06D2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3765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FCCC0" w14:textId="6D63C05D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E97EC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71F17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06D7B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4BD09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C255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F4BC07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823A26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19DE9F" w14:textId="77777777" w:rsidR="00637783" w:rsidRPr="00E90B57" w:rsidRDefault="00F12276" w:rsidP="006377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746BD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="00637783">
        <w:rPr>
          <w:rFonts w:ascii="Corbel" w:hAnsi="Corbel"/>
          <w:b w:val="0"/>
          <w:smallCaps w:val="0"/>
          <w:szCs w:val="24"/>
        </w:rPr>
        <w:t>z</w:t>
      </w:r>
      <w:r w:rsidR="00637783" w:rsidRPr="00F00151">
        <w:rPr>
          <w:rFonts w:ascii="Corbel" w:hAnsi="Corbel"/>
          <w:b w:val="0"/>
          <w:smallCaps w:val="0"/>
          <w:szCs w:val="24"/>
        </w:rPr>
        <w:t>ajęcia w formie tradycyjnej</w:t>
      </w:r>
      <w:r w:rsidR="00637783" w:rsidRPr="00E90B57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7D7E631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AD11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92823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59AE787" w14:textId="77777777" w:rsidR="0085747A" w:rsidRPr="009C54AE" w:rsidRDefault="004E4652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2B0F491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A346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7CCD9D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2A1B7D" w14:textId="77777777" w:rsidTr="00745302">
        <w:tc>
          <w:tcPr>
            <w:tcW w:w="9670" w:type="dxa"/>
          </w:tcPr>
          <w:p w14:paraId="18CD7C66" w14:textId="77777777" w:rsidR="0085747A" w:rsidRPr="009C54AE" w:rsidRDefault="004C5822" w:rsidP="005A455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znajomość podstawowych narzędzi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oraz 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zakresu funkcjonowania Internetu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506D5A5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304DF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6E2CE9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08D61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0A09DA3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045" w:rsidRPr="004E4652" w14:paraId="60C3FCCE" w14:textId="77777777" w:rsidTr="00B74045">
        <w:tc>
          <w:tcPr>
            <w:tcW w:w="845" w:type="dxa"/>
            <w:vAlign w:val="center"/>
          </w:tcPr>
          <w:p w14:paraId="3706449B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0682BE1C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wiedzy o kluczowych platformach internetowych stoso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wanych w administracji.</w:t>
            </w:r>
          </w:p>
        </w:tc>
      </w:tr>
      <w:tr w:rsidR="00B74045" w:rsidRPr="004E4652" w14:paraId="3F304447" w14:textId="77777777" w:rsidTr="00B74045">
        <w:tc>
          <w:tcPr>
            <w:tcW w:w="845" w:type="dxa"/>
            <w:vAlign w:val="center"/>
          </w:tcPr>
          <w:p w14:paraId="59C6535C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878D92C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 xml:space="preserve">Dostarczenie słuchaczom kompetencji z zakresu ICT wymaganych do swobodnego </w:t>
            </w:r>
            <w:r w:rsidR="005A455F">
              <w:rPr>
                <w:rFonts w:ascii="Corbel" w:hAnsi="Corbel"/>
                <w:sz w:val="24"/>
                <w:szCs w:val="24"/>
              </w:rPr>
              <w:br/>
            </w:r>
            <w:r w:rsidRPr="00B74045">
              <w:rPr>
                <w:rFonts w:ascii="Corbel" w:hAnsi="Corbel"/>
                <w:sz w:val="24"/>
                <w:szCs w:val="24"/>
              </w:rPr>
              <w:t>i efektywnego wykorzystywania technologii informatycznych w ramach elektronicznej administracji</w:t>
            </w:r>
          </w:p>
        </w:tc>
      </w:tr>
      <w:tr w:rsidR="00B74045" w:rsidRPr="004E4652" w14:paraId="1D39CED4" w14:textId="77777777" w:rsidTr="00B74045">
        <w:tc>
          <w:tcPr>
            <w:tcW w:w="845" w:type="dxa"/>
            <w:vAlign w:val="center"/>
          </w:tcPr>
          <w:p w14:paraId="39B822B9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6818DF42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projektowania, pozyskiwania i analizy danych o charakterze jakościowym z wykorzystaniem narzędzi informatycznych.</w:t>
            </w:r>
          </w:p>
        </w:tc>
      </w:tr>
      <w:tr w:rsidR="00B74045" w:rsidRPr="004E4652" w14:paraId="27F2DD9A" w14:textId="77777777" w:rsidTr="00B74045">
        <w:tc>
          <w:tcPr>
            <w:tcW w:w="845" w:type="dxa"/>
            <w:vAlign w:val="center"/>
          </w:tcPr>
          <w:p w14:paraId="4DC06B6A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69E59786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przygotowania wzorca multimedialnej pre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zentacji, zaprojektowanego do wykorzystania w ramach konkretnego projektu lub jednostki organizacyjnej.</w:t>
            </w:r>
          </w:p>
        </w:tc>
      </w:tr>
      <w:tr w:rsidR="00B74045" w:rsidRPr="004E4652" w14:paraId="13DE098B" w14:textId="77777777" w:rsidTr="00B74045">
        <w:tc>
          <w:tcPr>
            <w:tcW w:w="845" w:type="dxa"/>
            <w:vAlign w:val="center"/>
          </w:tcPr>
          <w:p w14:paraId="2B2C2255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572DD1FF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przygotowania profesjonalnych dokumentów zawierających złożony tekst oraz grafikę, publikowanych w formie elektronicznej lub papierowej.</w:t>
            </w:r>
          </w:p>
        </w:tc>
      </w:tr>
      <w:tr w:rsidR="00B74045" w:rsidRPr="004E4652" w14:paraId="5E16EFA0" w14:textId="77777777" w:rsidTr="00B74045">
        <w:tc>
          <w:tcPr>
            <w:tcW w:w="845" w:type="dxa"/>
            <w:vAlign w:val="center"/>
          </w:tcPr>
          <w:p w14:paraId="4820CE2C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5" w:type="dxa"/>
          </w:tcPr>
          <w:p w14:paraId="2D923C10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umiejętności wzbogacania środowiska obliczeniowego arkusza kalkulacyj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nego o nowe funkcjonalności (funkcje i procedury użytkownika) z wykorzystaniem środowiska VBA.</w:t>
            </w:r>
          </w:p>
        </w:tc>
      </w:tr>
    </w:tbl>
    <w:p w14:paraId="30F3C7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414AE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4AE2C20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180609F1" w14:textId="77777777" w:rsidTr="00D31885">
        <w:tc>
          <w:tcPr>
            <w:tcW w:w="1680" w:type="dxa"/>
            <w:vAlign w:val="center"/>
          </w:tcPr>
          <w:p w14:paraId="783A5F08" w14:textId="2467B2A5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725CA399" w14:textId="32B225CB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6E7C8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67" w:type="dxa"/>
            <w:vAlign w:val="center"/>
          </w:tcPr>
          <w:p w14:paraId="66FD21C9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3E042C9A" w14:textId="77777777" w:rsidTr="00D31885">
        <w:tc>
          <w:tcPr>
            <w:tcW w:w="1680" w:type="dxa"/>
          </w:tcPr>
          <w:p w14:paraId="3AB827EF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14:paraId="45E0DD4E" w14:textId="77777777" w:rsidR="001F562C" w:rsidRPr="002A175E" w:rsidRDefault="00B74045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Charakteryzuje podstawowe pojęcia z zakresu elektro</w:t>
            </w:r>
            <w:r w:rsidR="005A455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nicznej administracji, zna metody i narzędzia informa</w:t>
            </w:r>
            <w:r w:rsidR="005A455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tyczne wykorzystywane w administracji publicznej, w tym służące do komunikacji elektronicznej oraz do pozyskania informacji</w:t>
            </w:r>
          </w:p>
        </w:tc>
        <w:tc>
          <w:tcPr>
            <w:tcW w:w="1867" w:type="dxa"/>
          </w:tcPr>
          <w:p w14:paraId="5E96DF3D" w14:textId="7760A606" w:rsidR="001F562C" w:rsidRPr="002A175E" w:rsidRDefault="001F562C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7404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5CFF0232" w14:textId="77777777" w:rsidR="001F562C" w:rsidRPr="002A175E" w:rsidRDefault="001F562C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45BE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1F562C" w:rsidRPr="002A175E" w14:paraId="5D251140" w14:textId="77777777" w:rsidTr="00D31885">
        <w:tc>
          <w:tcPr>
            <w:tcW w:w="1680" w:type="dxa"/>
          </w:tcPr>
          <w:p w14:paraId="412FF42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67B543D8" w14:textId="77777777" w:rsidR="001F562C" w:rsidRPr="001F562C" w:rsidRDefault="00B74045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Posiada umiejętność doboru i zastosowania odpowiednich narzędzi i systemów informatycznych do analizy, pro</w:t>
            </w:r>
            <w:r w:rsidR="005A455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jektowania i modyfikowania dokumentów, procedur i pro</w:t>
            </w:r>
            <w:r w:rsidR="005A455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cesów w administracji</w:t>
            </w:r>
          </w:p>
        </w:tc>
        <w:tc>
          <w:tcPr>
            <w:tcW w:w="1867" w:type="dxa"/>
          </w:tcPr>
          <w:p w14:paraId="2FF8959A" w14:textId="77777777" w:rsidR="001F562C" w:rsidRPr="002A175E" w:rsidRDefault="00545BE3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1F562C" w:rsidRPr="002A175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6E901081" w14:textId="77777777" w:rsidR="00B74045" w:rsidRDefault="00545BE3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27D623B8" w14:textId="0CF8429E" w:rsidR="001F562C" w:rsidRPr="002A175E" w:rsidRDefault="001F562C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6AE980CA" w14:textId="77777777" w:rsidTr="00D31885">
        <w:tc>
          <w:tcPr>
            <w:tcW w:w="1680" w:type="dxa"/>
          </w:tcPr>
          <w:p w14:paraId="7213A20F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763D032C" w14:textId="77777777" w:rsidR="001F562C" w:rsidRPr="001F562C" w:rsidRDefault="00B74045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Rozumie potrzebę ciągłego poznawania zmieniających się uwarunkowań w zakresie funkcjonowania e-administracji, potrafi pracować w grupie, przyjmując w niej różne role oraz współodpowiedzialność za realizowane zadania</w:t>
            </w:r>
          </w:p>
        </w:tc>
        <w:tc>
          <w:tcPr>
            <w:tcW w:w="1867" w:type="dxa"/>
          </w:tcPr>
          <w:p w14:paraId="1DAF9437" w14:textId="77777777" w:rsidR="001F562C" w:rsidRDefault="003F478A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1F562C" w:rsidRPr="002A175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7404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73D5C4BD" w14:textId="77777777" w:rsidR="001F562C" w:rsidRPr="002A175E" w:rsidRDefault="003F478A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</w:tbl>
    <w:p w14:paraId="1AFEC8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61D81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00EF1F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2CE25480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65771CA" w14:textId="77777777" w:rsidTr="00A96862">
        <w:tc>
          <w:tcPr>
            <w:tcW w:w="9520" w:type="dxa"/>
          </w:tcPr>
          <w:p w14:paraId="01D07CFC" w14:textId="77777777" w:rsidR="0085747A" w:rsidRPr="009C54AE" w:rsidRDefault="0085747A" w:rsidP="00A96862">
            <w:pPr>
              <w:pStyle w:val="Akapitzlist"/>
              <w:keepNext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822" w:rsidRPr="009C54AE" w14:paraId="687CCEBC" w14:textId="77777777" w:rsidTr="00A96862">
        <w:tc>
          <w:tcPr>
            <w:tcW w:w="9520" w:type="dxa"/>
          </w:tcPr>
          <w:p w14:paraId="53B52C99" w14:textId="77777777" w:rsidR="004C5822" w:rsidRPr="009C54AE" w:rsidRDefault="004C5822" w:rsidP="004C5822">
            <w:pPr>
              <w:pStyle w:val="Akapitzlist"/>
              <w:keepNext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System dostępu do informacji publicznej – BIP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12D2E28" w14:textId="77777777" w:rsidTr="00A96862">
        <w:tc>
          <w:tcPr>
            <w:tcW w:w="9520" w:type="dxa"/>
          </w:tcPr>
          <w:p w14:paraId="1713E461" w14:textId="77777777" w:rsidR="004C5822" w:rsidRPr="009C54AE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 xml:space="preserve">Platforma </w:t>
            </w:r>
            <w:proofErr w:type="spellStart"/>
            <w:r w:rsidRPr="00FB27C4">
              <w:rPr>
                <w:rFonts w:ascii="Corbel" w:hAnsi="Corbel"/>
                <w:sz w:val="24"/>
                <w:szCs w:val="24"/>
              </w:rPr>
              <w:t>ePUAP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4D2F56AA" w14:textId="77777777" w:rsidTr="00A96862">
        <w:tc>
          <w:tcPr>
            <w:tcW w:w="9520" w:type="dxa"/>
          </w:tcPr>
          <w:p w14:paraId="6D50BB53" w14:textId="77777777" w:rsidR="004C5822" w:rsidRPr="009C54AE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lastRenderedPageBreak/>
              <w:t>e-</w:t>
            </w:r>
            <w:proofErr w:type="spellStart"/>
            <w:r w:rsidRPr="00FB27C4">
              <w:rPr>
                <w:rFonts w:ascii="Corbel" w:hAnsi="Corbel"/>
                <w:sz w:val="24"/>
                <w:szCs w:val="24"/>
              </w:rPr>
              <w:t>Procurement</w:t>
            </w:r>
            <w:proofErr w:type="spellEnd"/>
            <w:r w:rsidRPr="00FB27C4">
              <w:rPr>
                <w:rFonts w:ascii="Corbel" w:hAnsi="Corbel"/>
                <w:sz w:val="24"/>
                <w:szCs w:val="24"/>
              </w:rPr>
              <w:t xml:space="preserve"> oraz wykorzystanie aplikacji i usług webowych do pracy przy wspólnym projekcie internetowym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5D6C7EE0" w14:textId="77777777" w:rsidTr="00A96862">
        <w:tc>
          <w:tcPr>
            <w:tcW w:w="9520" w:type="dxa"/>
          </w:tcPr>
          <w:p w14:paraId="2C1C86CF" w14:textId="77777777" w:rsidR="004C5822" w:rsidRPr="009C54AE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Zapoznanie się z możliwościami i charakterystyka wybranych systemów zarządzania treścią.</w:t>
            </w:r>
          </w:p>
        </w:tc>
      </w:tr>
      <w:tr w:rsidR="004C5822" w:rsidRPr="009C54AE" w14:paraId="56A97E64" w14:textId="77777777" w:rsidTr="00A96862">
        <w:tc>
          <w:tcPr>
            <w:tcW w:w="9520" w:type="dxa"/>
          </w:tcPr>
          <w:p w14:paraId="264C42C0" w14:textId="77777777" w:rsidR="004C5822" w:rsidRPr="00FB27C4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Praktyczne i formalne aspekty bezpieczeństwa informacji.</w:t>
            </w:r>
          </w:p>
        </w:tc>
      </w:tr>
      <w:tr w:rsidR="004C5822" w:rsidRPr="009C54AE" w14:paraId="4433791F" w14:textId="77777777" w:rsidTr="00A96862">
        <w:tc>
          <w:tcPr>
            <w:tcW w:w="9520" w:type="dxa"/>
          </w:tcPr>
          <w:p w14:paraId="3F629679" w14:textId="77777777" w:rsidR="004C5822" w:rsidRPr="00FB27C4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Podstawy SEO – pozycjonowanie witryny w wyszukiwarkach internetowych.</w:t>
            </w:r>
          </w:p>
        </w:tc>
      </w:tr>
      <w:tr w:rsidR="004C5822" w:rsidRPr="009C54AE" w14:paraId="5DE51107" w14:textId="77777777" w:rsidTr="00A96862">
        <w:tc>
          <w:tcPr>
            <w:tcW w:w="9520" w:type="dxa"/>
          </w:tcPr>
          <w:p w14:paraId="05BA79F3" w14:textId="77777777" w:rsidR="004C5822" w:rsidRPr="00FB27C4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 xml:space="preserve">Podstawy edycji grafiki na potrzeby </w:t>
            </w:r>
            <w:r>
              <w:rPr>
                <w:rFonts w:ascii="Corbel" w:hAnsi="Corbel"/>
                <w:sz w:val="24"/>
                <w:szCs w:val="24"/>
              </w:rPr>
              <w:t>publikacji elektronicznych i drukowanych. Formatowanie złożonych dokumentów tekstowych, tworzenie formularzy oraz szablonów. Modyfikowanie wzorców prezentacji multimedialnych.</w:t>
            </w:r>
          </w:p>
        </w:tc>
      </w:tr>
      <w:tr w:rsidR="004C5822" w:rsidRPr="009C54AE" w14:paraId="08343FED" w14:textId="77777777" w:rsidTr="00A96862">
        <w:tc>
          <w:tcPr>
            <w:tcW w:w="9520" w:type="dxa"/>
          </w:tcPr>
          <w:p w14:paraId="37CB2AC3" w14:textId="77777777" w:rsidR="004C5822" w:rsidRPr="00FB27C4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Korzystanie z baz danych oraz narzędzi informatycznych do projektowania, gromadzenia, analizy i raportowania danych o charakterze jakościowym.</w:t>
            </w:r>
          </w:p>
        </w:tc>
      </w:tr>
      <w:tr w:rsidR="004C5822" w:rsidRPr="009C54AE" w14:paraId="2B10EBC7" w14:textId="77777777" w:rsidTr="00A96862">
        <w:tc>
          <w:tcPr>
            <w:tcW w:w="9520" w:type="dxa"/>
          </w:tcPr>
          <w:p w14:paraId="57852CB4" w14:textId="77777777" w:rsidR="004C5822" w:rsidRPr="00FB27C4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języka VBA i wykorzystanie go to projektowania nowych funkcjonalności arkusza kalkulacyjnego </w:t>
            </w:r>
            <w:r w:rsidR="00E30F3F">
              <w:rPr>
                <w:rFonts w:ascii="Corbel" w:hAnsi="Corbel"/>
                <w:sz w:val="24"/>
                <w:szCs w:val="24"/>
              </w:rPr>
              <w:t xml:space="preserve">MS </w:t>
            </w:r>
            <w:r>
              <w:rPr>
                <w:rFonts w:ascii="Corbel" w:hAnsi="Corbel"/>
                <w:sz w:val="24"/>
                <w:szCs w:val="24"/>
              </w:rPr>
              <w:t>Excel.</w:t>
            </w:r>
          </w:p>
        </w:tc>
      </w:tr>
    </w:tbl>
    <w:p w14:paraId="43320A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D6698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99BBD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AEC286" w14:textId="77777777" w:rsidR="001F562C" w:rsidRPr="002A175E" w:rsidRDefault="00405599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="001F562C" w:rsidRPr="002A175E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Internetu środków audio-wizualnych oraz aplikacji MS Office</w:t>
      </w:r>
      <w:r w:rsidR="004C3B61">
        <w:rPr>
          <w:rFonts w:ascii="Corbel" w:hAnsi="Corbel"/>
          <w:sz w:val="24"/>
          <w:szCs w:val="24"/>
        </w:rPr>
        <w:t>,</w:t>
      </w:r>
      <w:r w:rsidR="001F562C" w:rsidRPr="002A175E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>praca zespołowa, przygotowanie projektów, k</w:t>
      </w:r>
      <w:r w:rsidR="001F562C" w:rsidRPr="002A175E">
        <w:rPr>
          <w:rFonts w:ascii="Corbel" w:hAnsi="Corbel"/>
          <w:sz w:val="24"/>
          <w:szCs w:val="24"/>
        </w:rPr>
        <w:t>on</w:t>
      </w:r>
      <w:r w:rsidR="005A455F">
        <w:rPr>
          <w:rFonts w:ascii="Corbel" w:hAnsi="Corbel"/>
          <w:sz w:val="24"/>
          <w:szCs w:val="24"/>
        </w:rPr>
        <w:softHyphen/>
      </w:r>
      <w:r w:rsidR="001F562C" w:rsidRPr="002A175E">
        <w:rPr>
          <w:rFonts w:ascii="Corbel" w:hAnsi="Corbel"/>
          <w:sz w:val="24"/>
          <w:szCs w:val="24"/>
        </w:rPr>
        <w:t>sultacje.</w:t>
      </w:r>
    </w:p>
    <w:p w14:paraId="296995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A699B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C650E2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DCB8D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4DAD20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6E4DCBC1" w14:textId="77777777" w:rsidTr="00E24198">
        <w:tc>
          <w:tcPr>
            <w:tcW w:w="2378" w:type="dxa"/>
            <w:vAlign w:val="center"/>
          </w:tcPr>
          <w:p w14:paraId="05C5828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14:paraId="052D6AAF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3A6275CB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5E1A3F82" w14:textId="77777777" w:rsidTr="00E24198">
        <w:tc>
          <w:tcPr>
            <w:tcW w:w="2378" w:type="dxa"/>
          </w:tcPr>
          <w:p w14:paraId="398E913E" w14:textId="77777777" w:rsidR="001F562C" w:rsidRPr="002A175E" w:rsidRDefault="004C3B61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1F562C" w:rsidRPr="002A175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5" w:type="dxa"/>
          </w:tcPr>
          <w:p w14:paraId="2D66C12E" w14:textId="77777777" w:rsidR="001F562C" w:rsidRPr="004C3B61" w:rsidRDefault="004C3B61" w:rsidP="005A455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C3B61">
              <w:rPr>
                <w:rFonts w:ascii="Corbel" w:hAnsi="Corbel"/>
                <w:sz w:val="24"/>
                <w:szCs w:val="24"/>
              </w:rPr>
              <w:t>sprawdzenie umiejętności w trakcie zajęć, pre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4C3B61">
              <w:rPr>
                <w:rFonts w:ascii="Corbel" w:hAnsi="Corbel"/>
                <w:sz w:val="24"/>
                <w:szCs w:val="24"/>
              </w:rPr>
              <w:t>zentacja z wykorzys</w:t>
            </w:r>
            <w:r w:rsidR="005A455F">
              <w:rPr>
                <w:rFonts w:ascii="Corbel" w:hAnsi="Corbel"/>
                <w:sz w:val="24"/>
                <w:szCs w:val="24"/>
              </w:rPr>
              <w:t>taniem środków audio</w:t>
            </w:r>
            <w:r w:rsidR="00815BFC">
              <w:rPr>
                <w:rFonts w:ascii="Corbel" w:hAnsi="Corbel"/>
                <w:sz w:val="24"/>
                <w:szCs w:val="24"/>
              </w:rPr>
              <w:t>-</w:t>
            </w:r>
            <w:r w:rsidR="005A455F">
              <w:rPr>
                <w:rFonts w:ascii="Corbel" w:hAnsi="Corbel"/>
                <w:sz w:val="24"/>
                <w:szCs w:val="24"/>
              </w:rPr>
              <w:t>wizu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  <w:t>alnych</w:t>
            </w:r>
          </w:p>
        </w:tc>
        <w:tc>
          <w:tcPr>
            <w:tcW w:w="2117" w:type="dxa"/>
          </w:tcPr>
          <w:p w14:paraId="5A0DCA64" w14:textId="77777777" w:rsidR="001F562C" w:rsidRPr="002A175E" w:rsidRDefault="00E24198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2CC7E8F7" w14:textId="77777777" w:rsidTr="00E24198">
        <w:tc>
          <w:tcPr>
            <w:tcW w:w="2378" w:type="dxa"/>
          </w:tcPr>
          <w:p w14:paraId="30034E9F" w14:textId="77777777" w:rsidR="00E24198" w:rsidRPr="002A175E" w:rsidRDefault="004C3B61" w:rsidP="00E241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E24198" w:rsidRPr="002A175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025" w:type="dxa"/>
          </w:tcPr>
          <w:p w14:paraId="09EBEEED" w14:textId="77777777" w:rsidR="00E24198" w:rsidRPr="002A175E" w:rsidRDefault="004C3B61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C3B61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3B39A050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4B6F57A7" w14:textId="77777777" w:rsidTr="00E24198">
        <w:tc>
          <w:tcPr>
            <w:tcW w:w="2378" w:type="dxa"/>
          </w:tcPr>
          <w:p w14:paraId="0C4125A6" w14:textId="77777777" w:rsidR="00E24198" w:rsidRPr="002A175E" w:rsidRDefault="00E24198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14:paraId="3A4E0395" w14:textId="77777777" w:rsidR="00E24198" w:rsidRPr="002A175E" w:rsidRDefault="004C3B61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C3B61">
              <w:rPr>
                <w:rFonts w:ascii="Corbel" w:hAnsi="Corbel"/>
                <w:sz w:val="24"/>
                <w:szCs w:val="24"/>
              </w:rPr>
              <w:t>obserwacja postawy i prezentowanego stano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4C3B61">
              <w:rPr>
                <w:rFonts w:ascii="Corbel" w:hAnsi="Corbel"/>
                <w:sz w:val="24"/>
                <w:szCs w:val="24"/>
              </w:rPr>
              <w:t>wiska</w:t>
            </w:r>
          </w:p>
        </w:tc>
        <w:tc>
          <w:tcPr>
            <w:tcW w:w="2117" w:type="dxa"/>
          </w:tcPr>
          <w:p w14:paraId="5DEC4065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0982904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0E5381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EFFD74" w14:textId="77777777" w:rsidTr="643E9E5C">
        <w:tc>
          <w:tcPr>
            <w:tcW w:w="9670" w:type="dxa"/>
          </w:tcPr>
          <w:p w14:paraId="0644FDC9" w14:textId="2C851662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Warunkiem zaliczenia przedmiotu jest:</w:t>
            </w:r>
          </w:p>
          <w:p w14:paraId="5D6378EC" w14:textId="5F1F1652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 xml:space="preserve">• uczestnictwo w zajęciach, </w:t>
            </w:r>
          </w:p>
          <w:p w14:paraId="3A4CA370" w14:textId="64221DF1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uzyskanie pozytywnej oceny z kolokwiów,</w:t>
            </w:r>
          </w:p>
          <w:p w14:paraId="3843553D" w14:textId="618BE864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przygotowanie i wygłoszenie prezentacji,</w:t>
            </w:r>
          </w:p>
          <w:p w14:paraId="34F2423D" w14:textId="1CC22696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 xml:space="preserve">• wykonanie zadań i dostarczenie plików z rozwiązaniami (zarówno te rozwiązane </w:t>
            </w:r>
            <w:r w:rsidR="004C3B61">
              <w:br/>
            </w:r>
            <w:r w:rsidRPr="643E9E5C">
              <w:rPr>
                <w:rFonts w:ascii="Corbel" w:hAnsi="Corbel"/>
                <w:b w:val="0"/>
                <w:smallCaps w:val="0"/>
              </w:rPr>
              <w:t xml:space="preserve">   w kontakcie, jak i bez kontaktu z nauczycielem).</w:t>
            </w:r>
          </w:p>
          <w:p w14:paraId="07DD8D7D" w14:textId="60C6EB37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Zasady skalowania punktów z zadań cząstkowych na ocenę ostateczną z kolokwium:</w:t>
            </w:r>
          </w:p>
          <w:p w14:paraId="28670D88" w14:textId="31896765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50% punktów – ocena dostateczna,</w:t>
            </w:r>
          </w:p>
          <w:p w14:paraId="3C5002D7" w14:textId="09539D2A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60% punktów – ocena dostateczna plus,</w:t>
            </w:r>
          </w:p>
          <w:p w14:paraId="486F5DB3" w14:textId="60AD4BC6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70% punktów – ocena dobra,</w:t>
            </w:r>
          </w:p>
          <w:p w14:paraId="0AE52BA0" w14:textId="2C0BB8FF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80% punktów – ocena dobra plus,</w:t>
            </w:r>
          </w:p>
          <w:p w14:paraId="40236966" w14:textId="70FDAA65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90% punktów – ocena bardzo dobra.</w:t>
            </w:r>
          </w:p>
          <w:p w14:paraId="12468C96" w14:textId="1B661754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W przypadku, gdy kolokwium jest poprawiane, ocenę ostateczną wylicza się jako średnią ważoną z wagą 2 dla kolokwiów poprawkowych.</w:t>
            </w:r>
          </w:p>
          <w:p w14:paraId="24A513A9" w14:textId="51E72A6F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Ocena ostateczna z przedmiotu to średnia arytmetyczna z kolokwiów pod warunkiem spełnienia pozostałych warunków (obecność, prezentacja, pliki z efektami)</w:t>
            </w:r>
            <w:r w:rsidR="1099ED59" w:rsidRPr="643E9E5C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70DB3A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6AFD6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48702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01CB9218" w14:textId="77777777" w:rsidTr="003E1941">
        <w:tc>
          <w:tcPr>
            <w:tcW w:w="4962" w:type="dxa"/>
            <w:vAlign w:val="center"/>
          </w:tcPr>
          <w:p w14:paraId="1A88EB2A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1B2574B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52213687" w14:textId="77777777" w:rsidTr="00923D7D">
        <w:tc>
          <w:tcPr>
            <w:tcW w:w="4962" w:type="dxa"/>
          </w:tcPr>
          <w:p w14:paraId="79B05EE2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="004D4350">
              <w:rPr>
                <w:rFonts w:ascii="Corbel" w:hAnsi="Corbel"/>
                <w:sz w:val="24"/>
                <w:szCs w:val="24"/>
              </w:rPr>
              <w:t>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7E34FED5" w14:textId="6DAF0C37" w:rsidR="000368C2" w:rsidRPr="009C54AE" w:rsidRDefault="00F06D29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4D4350" w:rsidRPr="009C54AE" w14:paraId="0151B2CA" w14:textId="77777777" w:rsidTr="00923D7D">
        <w:tc>
          <w:tcPr>
            <w:tcW w:w="4962" w:type="dxa"/>
          </w:tcPr>
          <w:p w14:paraId="5F35AA57" w14:textId="77777777" w:rsidR="004D4350" w:rsidRPr="009C54AE" w:rsidRDefault="004D4350" w:rsidP="005A45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A455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8D4A885" w14:textId="77777777" w:rsidR="004D4350" w:rsidRPr="009C54AE" w:rsidRDefault="004C3B6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F3EA5" w:rsidRPr="009C54AE" w14:paraId="2B82C85D" w14:textId="77777777" w:rsidTr="00923D7D">
        <w:tc>
          <w:tcPr>
            <w:tcW w:w="4962" w:type="dxa"/>
          </w:tcPr>
          <w:p w14:paraId="364492E6" w14:textId="77777777" w:rsidR="005F3EA5" w:rsidRPr="009C54AE" w:rsidRDefault="005F3EA5" w:rsidP="00FC3C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D11E94">
              <w:rPr>
                <w:rFonts w:ascii="Corbel" w:hAnsi="Corbel"/>
                <w:sz w:val="24"/>
                <w:szCs w:val="24"/>
              </w:rPr>
              <w:t>:</w:t>
            </w:r>
            <w:r w:rsidR="00FC3C6B">
              <w:rPr>
                <w:rFonts w:ascii="Corbel" w:hAnsi="Corbel"/>
                <w:sz w:val="24"/>
                <w:szCs w:val="24"/>
              </w:rPr>
              <w:br/>
              <w:t>– przygotowanie do kolokwiów</w:t>
            </w:r>
            <w:r w:rsidR="00FC3C6B">
              <w:rPr>
                <w:rFonts w:ascii="Corbel" w:hAnsi="Corbel"/>
                <w:sz w:val="24"/>
                <w:szCs w:val="24"/>
              </w:rPr>
              <w:br/>
              <w:t>– przygotowanie prezentacji</w:t>
            </w:r>
          </w:p>
        </w:tc>
        <w:tc>
          <w:tcPr>
            <w:tcW w:w="4677" w:type="dxa"/>
          </w:tcPr>
          <w:p w14:paraId="7FC45F23" w14:textId="7878114E" w:rsidR="005F3EA5" w:rsidRPr="009C54AE" w:rsidRDefault="00FC3C6B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  <w:t>1</w:t>
            </w:r>
            <w:r w:rsidR="00F06D29">
              <w:rPr>
                <w:rFonts w:ascii="Corbel" w:hAnsi="Corbel"/>
                <w:sz w:val="24"/>
                <w:szCs w:val="24"/>
              </w:rPr>
              <w:t>4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F06D29"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85747A" w:rsidRPr="009C54AE" w14:paraId="39D4F885" w14:textId="77777777" w:rsidTr="00923D7D">
        <w:tc>
          <w:tcPr>
            <w:tcW w:w="4962" w:type="dxa"/>
          </w:tcPr>
          <w:p w14:paraId="534D5AF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9A8BFDA" w14:textId="77777777" w:rsidR="0085747A" w:rsidRPr="009C54AE" w:rsidRDefault="00E24198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D9CB862" w14:textId="77777777" w:rsidTr="00923D7D">
        <w:tc>
          <w:tcPr>
            <w:tcW w:w="4962" w:type="dxa"/>
          </w:tcPr>
          <w:p w14:paraId="3A4ED67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D8760E2" w14:textId="77777777" w:rsidR="0085747A" w:rsidRPr="009C54AE" w:rsidRDefault="006F169D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05A723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DCE0C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A7231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14261B8E" w14:textId="77777777" w:rsidTr="000368C2">
        <w:trPr>
          <w:trHeight w:val="397"/>
        </w:trPr>
        <w:tc>
          <w:tcPr>
            <w:tcW w:w="4111" w:type="dxa"/>
          </w:tcPr>
          <w:p w14:paraId="42FA984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2B1A57B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211BA1D" w14:textId="77777777" w:rsidTr="000368C2">
        <w:trPr>
          <w:trHeight w:val="397"/>
        </w:trPr>
        <w:tc>
          <w:tcPr>
            <w:tcW w:w="4111" w:type="dxa"/>
          </w:tcPr>
          <w:p w14:paraId="14FBCF1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B4430D2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D1DAB8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49137C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C7D488D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400259" w14:textId="77777777" w:rsidTr="000368C2">
        <w:trPr>
          <w:trHeight w:val="397"/>
        </w:trPr>
        <w:tc>
          <w:tcPr>
            <w:tcW w:w="9639" w:type="dxa"/>
          </w:tcPr>
          <w:p w14:paraId="3D550E28" w14:textId="77777777" w:rsidR="0085747A" w:rsidRPr="004C3B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30CF292" w14:textId="77777777" w:rsidR="00110142" w:rsidRPr="004C3B61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FB20B2" w:rsidRPr="004C3B61">
              <w:rPr>
                <w:rFonts w:ascii="Corbel" w:hAnsi="Corbel"/>
                <w:b w:val="0"/>
              </w:rPr>
              <w:t xml:space="preserve"> </w:t>
            </w:r>
            <w:r w:rsidR="004C3B61" w:rsidRPr="004C3B61">
              <w:rPr>
                <w:rFonts w:ascii="Corbel" w:hAnsi="Corbel"/>
                <w:b w:val="0"/>
                <w:smallCaps w:val="0"/>
              </w:rPr>
              <w:t>E-urząd w komunikacji z obywatelem / Marcin Kowalczyk</w:t>
            </w:r>
            <w:r w:rsidR="006455D6">
              <w:rPr>
                <w:rFonts w:ascii="Corbel" w:hAnsi="Corbel"/>
                <w:b w:val="0"/>
                <w:smallCaps w:val="0"/>
              </w:rPr>
              <w:t xml:space="preserve"> – </w:t>
            </w:r>
            <w:r w:rsidR="006455D6" w:rsidRPr="006455D6">
              <w:rPr>
                <w:rFonts w:ascii="Corbel" w:hAnsi="Corbel"/>
                <w:b w:val="0"/>
                <w:smallCaps w:val="0"/>
              </w:rPr>
              <w:t>Warszawa : Wydawnictwa Akademickie i Profesjonalne</w:t>
            </w:r>
            <w:r w:rsidR="006455D6">
              <w:rPr>
                <w:rFonts w:ascii="Corbel" w:hAnsi="Corbel"/>
                <w:b w:val="0"/>
                <w:smallCaps w:val="0"/>
              </w:rPr>
              <w:t>, 2009.</w:t>
            </w:r>
          </w:p>
          <w:p w14:paraId="22C27CF2" w14:textId="77777777" w:rsidR="006A7237" w:rsidRPr="004C3B61" w:rsidRDefault="00110142" w:rsidP="006A7237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6455D6" w:rsidRPr="006455D6">
              <w:rPr>
                <w:rFonts w:ascii="Corbel" w:hAnsi="Corbel"/>
                <w:b w:val="0"/>
                <w:smallCaps w:val="0"/>
                <w:szCs w:val="24"/>
              </w:rPr>
              <w:t>E-administracja : szanse i zagrożenia / red. Tadeusz Stanisławski, B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 xml:space="preserve">ogusław </w:t>
            </w:r>
            <w:proofErr w:type="spellStart"/>
            <w:r w:rsidR="006455D6">
              <w:rPr>
                <w:rFonts w:ascii="Corbel" w:hAnsi="Corbel"/>
                <w:b w:val="0"/>
                <w:smallCaps w:val="0"/>
                <w:szCs w:val="24"/>
              </w:rPr>
              <w:t>Przywora</w:t>
            </w:r>
            <w:proofErr w:type="spellEnd"/>
            <w:r w:rsidR="006455D6">
              <w:rPr>
                <w:rFonts w:ascii="Corbel" w:hAnsi="Corbel"/>
                <w:b w:val="0"/>
                <w:smallCaps w:val="0"/>
                <w:szCs w:val="24"/>
              </w:rPr>
              <w:t xml:space="preserve">, Łukasz Jurek – Lublin : </w:t>
            </w:r>
            <w:r w:rsidR="006455D6" w:rsidRPr="006455D6">
              <w:rPr>
                <w:rFonts w:ascii="Corbel" w:hAnsi="Corbel"/>
                <w:b w:val="0"/>
                <w:smallCaps w:val="0"/>
                <w:szCs w:val="24"/>
              </w:rPr>
              <w:t>Wydawnictwo KUL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>, 2013.</w:t>
            </w:r>
          </w:p>
        </w:tc>
      </w:tr>
      <w:tr w:rsidR="0085747A" w:rsidRPr="009C54AE" w14:paraId="49485720" w14:textId="77777777" w:rsidTr="000368C2">
        <w:trPr>
          <w:trHeight w:val="397"/>
        </w:trPr>
        <w:tc>
          <w:tcPr>
            <w:tcW w:w="9639" w:type="dxa"/>
          </w:tcPr>
          <w:p w14:paraId="24A6BDD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BCCB838" w14:textId="77777777" w:rsidR="00110142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Wykorzystanie narzędzi informatycznych w naukach ekonomiczny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 xml:space="preserve">ch. przykłady i zadania / red. Colin </w:t>
            </w:r>
            <w:proofErr w:type="spellStart"/>
            <w:r w:rsidR="008F0B72">
              <w:rPr>
                <w:rFonts w:ascii="Corbel" w:hAnsi="Corbel"/>
                <w:b w:val="0"/>
                <w:smallCaps w:val="0"/>
                <w:szCs w:val="24"/>
              </w:rPr>
              <w:t>Hales</w:t>
            </w:r>
            <w:proofErr w:type="spellEnd"/>
            <w:r w:rsidR="008F0B72">
              <w:rPr>
                <w:rFonts w:ascii="Corbel" w:hAnsi="Corbel"/>
                <w:b w:val="0"/>
                <w:smallCaps w:val="0"/>
                <w:szCs w:val="24"/>
              </w:rPr>
              <w:t xml:space="preserve"> : R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zeszów : Wydawnictwo Uniwersytetu Rzeszowskiego, 2007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7C40625" w14:textId="77777777" w:rsidR="00733451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>
              <w:t xml:space="preserve"> 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 xml:space="preserve">Excel 2016 pl. Biblia / John </w:t>
            </w:r>
            <w:proofErr w:type="spellStart"/>
            <w:r w:rsidR="008F0B7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alkenbach</w:t>
            </w:r>
            <w:proofErr w:type="spellEnd"/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 xml:space="preserve"> – Gliwice : Wydawnictwo H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>elion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, 2016.</w:t>
            </w:r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62CB66B" w14:textId="77777777" w:rsidR="006A7237" w:rsidRPr="002A175E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6A7237">
              <w:rPr>
                <w:rFonts w:ascii="Corbel" w:hAnsi="Corbel"/>
                <w:b w:val="0"/>
                <w:smallCaps w:val="0"/>
                <w:szCs w:val="24"/>
              </w:rPr>
              <w:t>Doskonalenie komunikacji elektronicznej pomiędzy jednostkami administracji publicznej / Tomasz Papaj – Katowice : Wydawnictwo Uniwersytetu Ekonomicznego, 2017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C5F262C" w14:textId="77777777" w:rsidR="00110142" w:rsidRPr="009C54AE" w:rsidRDefault="006A7237" w:rsidP="00733451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110142" w:rsidRPr="00BB2617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 xml:space="preserve">E-urząd. Cyfrowe usługi publiczne. Poradnik dla administracji i przedsiębiorców – Warszawa : </w:t>
            </w:r>
            <w:proofErr w:type="spellStart"/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>Infor</w:t>
            </w:r>
            <w:proofErr w:type="spellEnd"/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 xml:space="preserve"> PL </w:t>
            </w:r>
            <w:proofErr w:type="spellStart"/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>S.A</w:t>
            </w:r>
            <w:proofErr w:type="spellEnd"/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>, 2016</w:t>
            </w:r>
            <w:r w:rsidR="00110142" w:rsidRPr="00AE443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7434B1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A5148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974C2D" w14:textId="77777777" w:rsidR="005223FF" w:rsidRDefault="005223FF" w:rsidP="00C16ABF">
      <w:pPr>
        <w:spacing w:after="0" w:line="240" w:lineRule="auto"/>
      </w:pPr>
      <w:r>
        <w:separator/>
      </w:r>
    </w:p>
  </w:endnote>
  <w:endnote w:type="continuationSeparator" w:id="0">
    <w:p w14:paraId="71C8033B" w14:textId="77777777" w:rsidR="005223FF" w:rsidRDefault="005223F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DE9E46" w14:textId="77777777" w:rsidR="005223FF" w:rsidRDefault="005223FF" w:rsidP="00C16ABF">
      <w:pPr>
        <w:spacing w:after="0" w:line="240" w:lineRule="auto"/>
      </w:pPr>
      <w:r>
        <w:separator/>
      </w:r>
    </w:p>
  </w:footnote>
  <w:footnote w:type="continuationSeparator" w:id="0">
    <w:p w14:paraId="4E9BAC61" w14:textId="77777777" w:rsidR="005223FF" w:rsidRDefault="005223FF" w:rsidP="00C16ABF">
      <w:pPr>
        <w:spacing w:after="0" w:line="240" w:lineRule="auto"/>
      </w:pPr>
      <w:r>
        <w:continuationSeparator/>
      </w:r>
    </w:p>
  </w:footnote>
  <w:footnote w:id="1">
    <w:p w14:paraId="5DF60A66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407"/>
    <w:rsid w:val="00015B8F"/>
    <w:rsid w:val="00022ECE"/>
    <w:rsid w:val="000368C2"/>
    <w:rsid w:val="00042A51"/>
    <w:rsid w:val="00042D2E"/>
    <w:rsid w:val="00044C82"/>
    <w:rsid w:val="00070ED6"/>
    <w:rsid w:val="000742DC"/>
    <w:rsid w:val="000770C1"/>
    <w:rsid w:val="0008163D"/>
    <w:rsid w:val="00084C12"/>
    <w:rsid w:val="00093725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C01BE"/>
    <w:rsid w:val="000C5B1A"/>
    <w:rsid w:val="000D04B0"/>
    <w:rsid w:val="000D3085"/>
    <w:rsid w:val="000D7B3B"/>
    <w:rsid w:val="000F1C57"/>
    <w:rsid w:val="000F5615"/>
    <w:rsid w:val="00110142"/>
    <w:rsid w:val="00124BFF"/>
    <w:rsid w:val="0012560E"/>
    <w:rsid w:val="00127108"/>
    <w:rsid w:val="00131277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4937"/>
    <w:rsid w:val="00176083"/>
    <w:rsid w:val="00192F37"/>
    <w:rsid w:val="001A70D2"/>
    <w:rsid w:val="001B2665"/>
    <w:rsid w:val="001D657B"/>
    <w:rsid w:val="001D7B54"/>
    <w:rsid w:val="001E0209"/>
    <w:rsid w:val="001E7DF2"/>
    <w:rsid w:val="001F2CA2"/>
    <w:rsid w:val="001F562C"/>
    <w:rsid w:val="00213218"/>
    <w:rsid w:val="002144C0"/>
    <w:rsid w:val="00215771"/>
    <w:rsid w:val="0022477D"/>
    <w:rsid w:val="002336F9"/>
    <w:rsid w:val="0024028F"/>
    <w:rsid w:val="00244ABC"/>
    <w:rsid w:val="00281FF2"/>
    <w:rsid w:val="002857DE"/>
    <w:rsid w:val="00291567"/>
    <w:rsid w:val="00293ED6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343CF"/>
    <w:rsid w:val="00343CC8"/>
    <w:rsid w:val="00345D5C"/>
    <w:rsid w:val="00346FE9"/>
    <w:rsid w:val="0034759A"/>
    <w:rsid w:val="003503F6"/>
    <w:rsid w:val="003530DD"/>
    <w:rsid w:val="0035487F"/>
    <w:rsid w:val="00363F78"/>
    <w:rsid w:val="003801CE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3F478A"/>
    <w:rsid w:val="00405599"/>
    <w:rsid w:val="00414E3C"/>
    <w:rsid w:val="0042244A"/>
    <w:rsid w:val="00425219"/>
    <w:rsid w:val="0042745A"/>
    <w:rsid w:val="00431D5C"/>
    <w:rsid w:val="00434794"/>
    <w:rsid w:val="004362C6"/>
    <w:rsid w:val="00437FA2"/>
    <w:rsid w:val="004505BB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C3B61"/>
    <w:rsid w:val="004C5822"/>
    <w:rsid w:val="004D4350"/>
    <w:rsid w:val="004D5282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13B6F"/>
    <w:rsid w:val="00517C63"/>
    <w:rsid w:val="005223FF"/>
    <w:rsid w:val="00531F6A"/>
    <w:rsid w:val="005363C4"/>
    <w:rsid w:val="00536BDE"/>
    <w:rsid w:val="00543ACC"/>
    <w:rsid w:val="00545BE3"/>
    <w:rsid w:val="00547CC8"/>
    <w:rsid w:val="005548C1"/>
    <w:rsid w:val="00557450"/>
    <w:rsid w:val="00595D2A"/>
    <w:rsid w:val="005A0855"/>
    <w:rsid w:val="005A3196"/>
    <w:rsid w:val="005A455F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2F8D"/>
    <w:rsid w:val="00617230"/>
    <w:rsid w:val="00621CE1"/>
    <w:rsid w:val="00626E27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6477"/>
    <w:rsid w:val="006A7237"/>
    <w:rsid w:val="006C2B02"/>
    <w:rsid w:val="006D050F"/>
    <w:rsid w:val="006D6139"/>
    <w:rsid w:val="006E5D65"/>
    <w:rsid w:val="006E737E"/>
    <w:rsid w:val="006E7C8E"/>
    <w:rsid w:val="006F1282"/>
    <w:rsid w:val="006F169D"/>
    <w:rsid w:val="006F1FBC"/>
    <w:rsid w:val="006F378E"/>
    <w:rsid w:val="006F462B"/>
    <w:rsid w:val="00706544"/>
    <w:rsid w:val="007072BA"/>
    <w:rsid w:val="0071620A"/>
    <w:rsid w:val="00724677"/>
    <w:rsid w:val="00725459"/>
    <w:rsid w:val="00733451"/>
    <w:rsid w:val="00734608"/>
    <w:rsid w:val="00744C46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4022"/>
    <w:rsid w:val="007A6E6E"/>
    <w:rsid w:val="007B4DBA"/>
    <w:rsid w:val="007C1F9A"/>
    <w:rsid w:val="007C3299"/>
    <w:rsid w:val="007C3BCC"/>
    <w:rsid w:val="007D6E56"/>
    <w:rsid w:val="007F4155"/>
    <w:rsid w:val="0081193D"/>
    <w:rsid w:val="00815BFC"/>
    <w:rsid w:val="0081707E"/>
    <w:rsid w:val="008449B3"/>
    <w:rsid w:val="00845976"/>
    <w:rsid w:val="0085747A"/>
    <w:rsid w:val="00884922"/>
    <w:rsid w:val="00885F64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0B72"/>
    <w:rsid w:val="008F12C9"/>
    <w:rsid w:val="008F6E29"/>
    <w:rsid w:val="00906036"/>
    <w:rsid w:val="00916188"/>
    <w:rsid w:val="0091708F"/>
    <w:rsid w:val="00923D7D"/>
    <w:rsid w:val="009270D5"/>
    <w:rsid w:val="00934E53"/>
    <w:rsid w:val="009508DF"/>
    <w:rsid w:val="00950DAC"/>
    <w:rsid w:val="009524F9"/>
    <w:rsid w:val="00954A07"/>
    <w:rsid w:val="0099324C"/>
    <w:rsid w:val="00997F14"/>
    <w:rsid w:val="009A18A7"/>
    <w:rsid w:val="009A78D9"/>
    <w:rsid w:val="009B1603"/>
    <w:rsid w:val="009B1E3C"/>
    <w:rsid w:val="009C3E31"/>
    <w:rsid w:val="009C4113"/>
    <w:rsid w:val="009C54AE"/>
    <w:rsid w:val="009C788E"/>
    <w:rsid w:val="009E2DB8"/>
    <w:rsid w:val="009E3B41"/>
    <w:rsid w:val="009F3C5C"/>
    <w:rsid w:val="009F4610"/>
    <w:rsid w:val="00A00ECC"/>
    <w:rsid w:val="00A10FCF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73EA9"/>
    <w:rsid w:val="00A96862"/>
    <w:rsid w:val="00A96D9B"/>
    <w:rsid w:val="00A97DE1"/>
    <w:rsid w:val="00AA0B19"/>
    <w:rsid w:val="00AB053C"/>
    <w:rsid w:val="00AB47A5"/>
    <w:rsid w:val="00AB7E4A"/>
    <w:rsid w:val="00AC249E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C1E"/>
    <w:rsid w:val="00AF68A0"/>
    <w:rsid w:val="00B02480"/>
    <w:rsid w:val="00B06142"/>
    <w:rsid w:val="00B135B1"/>
    <w:rsid w:val="00B3130B"/>
    <w:rsid w:val="00B40ADB"/>
    <w:rsid w:val="00B43B77"/>
    <w:rsid w:val="00B43E80"/>
    <w:rsid w:val="00B607DB"/>
    <w:rsid w:val="00B66529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C22BE"/>
    <w:rsid w:val="00BD3869"/>
    <w:rsid w:val="00BD66E9"/>
    <w:rsid w:val="00BF2C41"/>
    <w:rsid w:val="00C041EC"/>
    <w:rsid w:val="00C058B4"/>
    <w:rsid w:val="00C131B5"/>
    <w:rsid w:val="00C16ABF"/>
    <w:rsid w:val="00C170AE"/>
    <w:rsid w:val="00C26CB7"/>
    <w:rsid w:val="00C324C1"/>
    <w:rsid w:val="00C36992"/>
    <w:rsid w:val="00C44DF7"/>
    <w:rsid w:val="00C45CCD"/>
    <w:rsid w:val="00C56036"/>
    <w:rsid w:val="00C6106C"/>
    <w:rsid w:val="00C61DC5"/>
    <w:rsid w:val="00C67E92"/>
    <w:rsid w:val="00C70A26"/>
    <w:rsid w:val="00C766DF"/>
    <w:rsid w:val="00C94B98"/>
    <w:rsid w:val="00C97D13"/>
    <w:rsid w:val="00CA2B96"/>
    <w:rsid w:val="00CA5089"/>
    <w:rsid w:val="00CD6897"/>
    <w:rsid w:val="00CE5BAC"/>
    <w:rsid w:val="00CE73E6"/>
    <w:rsid w:val="00CF25BE"/>
    <w:rsid w:val="00CF78ED"/>
    <w:rsid w:val="00D02B25"/>
    <w:rsid w:val="00D02EBA"/>
    <w:rsid w:val="00D11E94"/>
    <w:rsid w:val="00D16B0F"/>
    <w:rsid w:val="00D17C3C"/>
    <w:rsid w:val="00D26B2C"/>
    <w:rsid w:val="00D31885"/>
    <w:rsid w:val="00D352C9"/>
    <w:rsid w:val="00D425B2"/>
    <w:rsid w:val="00D4357E"/>
    <w:rsid w:val="00D552B2"/>
    <w:rsid w:val="00D55A1D"/>
    <w:rsid w:val="00D608D1"/>
    <w:rsid w:val="00D66BF5"/>
    <w:rsid w:val="00D74119"/>
    <w:rsid w:val="00D8075B"/>
    <w:rsid w:val="00D8142C"/>
    <w:rsid w:val="00D81615"/>
    <w:rsid w:val="00D84EF0"/>
    <w:rsid w:val="00D8678B"/>
    <w:rsid w:val="00DA2114"/>
    <w:rsid w:val="00DE09C0"/>
    <w:rsid w:val="00DE1388"/>
    <w:rsid w:val="00DE16E5"/>
    <w:rsid w:val="00DF320D"/>
    <w:rsid w:val="00DF605A"/>
    <w:rsid w:val="00DF71C8"/>
    <w:rsid w:val="00E00A82"/>
    <w:rsid w:val="00E104BE"/>
    <w:rsid w:val="00E129B8"/>
    <w:rsid w:val="00E21E7D"/>
    <w:rsid w:val="00E22FBC"/>
    <w:rsid w:val="00E24198"/>
    <w:rsid w:val="00E24BF5"/>
    <w:rsid w:val="00E25338"/>
    <w:rsid w:val="00E30F3F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4443"/>
    <w:rsid w:val="00EE5457"/>
    <w:rsid w:val="00F06D29"/>
    <w:rsid w:val="00F070AB"/>
    <w:rsid w:val="00F12276"/>
    <w:rsid w:val="00F27A7B"/>
    <w:rsid w:val="00F31794"/>
    <w:rsid w:val="00F526AF"/>
    <w:rsid w:val="00F5690B"/>
    <w:rsid w:val="00F617C3"/>
    <w:rsid w:val="00F672AF"/>
    <w:rsid w:val="00F7066B"/>
    <w:rsid w:val="00F83B28"/>
    <w:rsid w:val="00F904C7"/>
    <w:rsid w:val="00FB20B2"/>
    <w:rsid w:val="00FB320C"/>
    <w:rsid w:val="00FB432A"/>
    <w:rsid w:val="00FB7DBA"/>
    <w:rsid w:val="00FC1C25"/>
    <w:rsid w:val="00FC3C6B"/>
    <w:rsid w:val="00FC3F45"/>
    <w:rsid w:val="00FC42E2"/>
    <w:rsid w:val="00FC4AE9"/>
    <w:rsid w:val="00FD503F"/>
    <w:rsid w:val="00FD5FC4"/>
    <w:rsid w:val="00FD7589"/>
    <w:rsid w:val="00FF016A"/>
    <w:rsid w:val="00FF1401"/>
    <w:rsid w:val="00FF5E7D"/>
    <w:rsid w:val="00FF7FCE"/>
    <w:rsid w:val="1099ED59"/>
    <w:rsid w:val="13C7C176"/>
    <w:rsid w:val="25F17AE6"/>
    <w:rsid w:val="3CB33524"/>
    <w:rsid w:val="403BF5E9"/>
    <w:rsid w:val="47080118"/>
    <w:rsid w:val="51E5F96C"/>
    <w:rsid w:val="555B0939"/>
    <w:rsid w:val="643E9E5C"/>
    <w:rsid w:val="6C7D9A12"/>
    <w:rsid w:val="7BEBB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4518E"/>
  <w15:docId w15:val="{AD241BEF-EEC8-422C-B12E-E2BFB51E9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90029-A3C5-4E73-B11B-6EFD8155DA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D867D1-D118-4952-8FD5-6F8AF526DF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BAE96E-8EBC-4AE1-9956-780A21ED6C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451ACA4-6F45-4310-90DB-A36D3B11D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1030</Words>
  <Characters>6181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39</cp:revision>
  <cp:lastPrinted>2017-02-15T12:41:00Z</cp:lastPrinted>
  <dcterms:created xsi:type="dcterms:W3CDTF">2020-10-23T19:38:00Z</dcterms:created>
  <dcterms:modified xsi:type="dcterms:W3CDTF">2021-09-03T09:10:00Z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