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3F6313" w14:textId="77777777" w:rsidR="00B95EFE" w:rsidRPr="00CA2C2D" w:rsidRDefault="00B95EFE" w:rsidP="00B95EFE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0EC88E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CB69A4E" w14:textId="1E833DB7" w:rsidR="00445970" w:rsidRPr="00EA4832" w:rsidRDefault="0071620A" w:rsidP="00750A5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845C34">
        <w:rPr>
          <w:rFonts w:ascii="Corbel" w:hAnsi="Corbel"/>
          <w:i/>
          <w:smallCaps/>
          <w:sz w:val="24"/>
          <w:szCs w:val="24"/>
        </w:rPr>
        <w:t>2022-2025</w:t>
      </w:r>
      <w:r w:rsidR="00845C34">
        <w:rPr>
          <w:rFonts w:ascii="Corbel" w:hAnsi="Corbel"/>
          <w:i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>R</w:t>
      </w:r>
      <w:r w:rsidR="00750A53">
        <w:rPr>
          <w:rFonts w:ascii="Corbel" w:hAnsi="Corbel"/>
          <w:sz w:val="20"/>
          <w:szCs w:val="20"/>
        </w:rPr>
        <w:t>ok akademicki</w:t>
      </w:r>
      <w:r w:rsidR="00B95EFE">
        <w:rPr>
          <w:rFonts w:ascii="Corbel" w:hAnsi="Corbel"/>
          <w:sz w:val="20"/>
          <w:szCs w:val="20"/>
        </w:rPr>
        <w:t>:</w:t>
      </w:r>
      <w:r w:rsidR="00750A53">
        <w:rPr>
          <w:rFonts w:ascii="Corbel" w:hAnsi="Corbel"/>
          <w:sz w:val="20"/>
          <w:szCs w:val="20"/>
        </w:rPr>
        <w:t xml:space="preserve"> 202</w:t>
      </w:r>
      <w:r w:rsidR="00845C34">
        <w:rPr>
          <w:rFonts w:ascii="Corbel" w:hAnsi="Corbel"/>
          <w:sz w:val="20"/>
          <w:szCs w:val="20"/>
        </w:rPr>
        <w:t>4</w:t>
      </w:r>
      <w:r w:rsidR="00750A53">
        <w:rPr>
          <w:rFonts w:ascii="Corbel" w:hAnsi="Corbel"/>
          <w:sz w:val="20"/>
          <w:szCs w:val="20"/>
        </w:rPr>
        <w:t>/202</w:t>
      </w:r>
      <w:r w:rsidR="00845C34">
        <w:rPr>
          <w:rFonts w:ascii="Corbel" w:hAnsi="Corbel"/>
          <w:sz w:val="20"/>
          <w:szCs w:val="20"/>
        </w:rPr>
        <w:t>5</w:t>
      </w:r>
    </w:p>
    <w:p w14:paraId="144A838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A44F59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443533C" w14:textId="77777777" w:rsidTr="6786CB1F">
        <w:tc>
          <w:tcPr>
            <w:tcW w:w="2694" w:type="dxa"/>
            <w:vAlign w:val="center"/>
          </w:tcPr>
          <w:p w14:paraId="24F2845A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6CC3CC0" w14:textId="498FD54A" w:rsidR="0085747A" w:rsidRPr="009C54AE" w:rsidRDefault="005371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przedsiębiorstw</w:t>
            </w:r>
          </w:p>
        </w:tc>
      </w:tr>
      <w:tr w:rsidR="0085747A" w:rsidRPr="009C54AE" w14:paraId="091F7BA7" w14:textId="77777777" w:rsidTr="6786CB1F">
        <w:tc>
          <w:tcPr>
            <w:tcW w:w="2694" w:type="dxa"/>
            <w:vAlign w:val="center"/>
          </w:tcPr>
          <w:p w14:paraId="05DD1B90" w14:textId="77777777" w:rsidR="0085747A" w:rsidRPr="009C54AE" w:rsidRDefault="00C05F44" w:rsidP="6786CB1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6786CB1F">
              <w:rPr>
                <w:rFonts w:ascii="Corbel" w:hAnsi="Corbel"/>
                <w:sz w:val="24"/>
                <w:szCs w:val="24"/>
              </w:rPr>
              <w:t>Kod przedmiotu</w:t>
            </w:r>
            <w:r w:rsidR="00B95EFE" w:rsidRPr="6786CB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7712F8" w14:textId="76EE0199" w:rsidR="0085747A" w:rsidRPr="009C54AE" w:rsidRDefault="6786CB1F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E/I/EP/C.6</w:t>
            </w:r>
          </w:p>
        </w:tc>
      </w:tr>
      <w:tr w:rsidR="0085747A" w:rsidRPr="009C54AE" w14:paraId="35EE47CB" w14:textId="77777777" w:rsidTr="6786CB1F">
        <w:tc>
          <w:tcPr>
            <w:tcW w:w="2694" w:type="dxa"/>
            <w:vAlign w:val="center"/>
          </w:tcPr>
          <w:p w14:paraId="17D77B0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09883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49DEEE7" w14:textId="77777777" w:rsidTr="6786CB1F">
        <w:tc>
          <w:tcPr>
            <w:tcW w:w="2694" w:type="dxa"/>
            <w:vAlign w:val="center"/>
          </w:tcPr>
          <w:p w14:paraId="114511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C81A19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74D2A65F" w14:textId="77777777" w:rsidTr="6786CB1F">
        <w:tc>
          <w:tcPr>
            <w:tcW w:w="2694" w:type="dxa"/>
            <w:vAlign w:val="center"/>
          </w:tcPr>
          <w:p w14:paraId="09E2C1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30A910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46FFF66" w14:textId="77777777" w:rsidTr="6786CB1F">
        <w:tc>
          <w:tcPr>
            <w:tcW w:w="2694" w:type="dxa"/>
            <w:vAlign w:val="center"/>
          </w:tcPr>
          <w:p w14:paraId="5045895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B3A28F" w14:textId="77777777" w:rsidR="0085747A" w:rsidRPr="009C54AE" w:rsidRDefault="00B95E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6E6DE779" w14:textId="77777777" w:rsidTr="6786CB1F">
        <w:tc>
          <w:tcPr>
            <w:tcW w:w="2694" w:type="dxa"/>
            <w:vAlign w:val="center"/>
          </w:tcPr>
          <w:p w14:paraId="57A5AF6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A475A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DF7EE14" w14:textId="77777777" w:rsidTr="6786CB1F">
        <w:tc>
          <w:tcPr>
            <w:tcW w:w="2694" w:type="dxa"/>
            <w:vAlign w:val="center"/>
          </w:tcPr>
          <w:p w14:paraId="095604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D9EF5" w14:textId="3FC8BDA4" w:rsidR="0085747A" w:rsidRPr="009C54AE" w:rsidRDefault="00D05F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052618" w14:textId="77777777" w:rsidTr="6786CB1F">
        <w:tc>
          <w:tcPr>
            <w:tcW w:w="2694" w:type="dxa"/>
            <w:vAlign w:val="center"/>
          </w:tcPr>
          <w:p w14:paraId="7B753D4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BBC6F42" w14:textId="77777777" w:rsidR="0085747A" w:rsidRPr="009C54AE" w:rsidRDefault="00750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1F55D145" w14:textId="77777777" w:rsidTr="6786CB1F">
        <w:tc>
          <w:tcPr>
            <w:tcW w:w="2694" w:type="dxa"/>
            <w:vAlign w:val="center"/>
          </w:tcPr>
          <w:p w14:paraId="4B934ED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D4586EB" w14:textId="3A43B11D" w:rsidR="0085747A" w:rsidRPr="009C54AE" w:rsidRDefault="0017512A" w:rsidP="6786CB1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786CB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C95A886" w14:textId="77777777" w:rsidTr="6786CB1F">
        <w:tc>
          <w:tcPr>
            <w:tcW w:w="2694" w:type="dxa"/>
            <w:vAlign w:val="center"/>
          </w:tcPr>
          <w:p w14:paraId="3A4A0D1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E63BE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42579BF" w14:textId="77777777" w:rsidTr="6786CB1F">
        <w:tc>
          <w:tcPr>
            <w:tcW w:w="2694" w:type="dxa"/>
            <w:vAlign w:val="center"/>
          </w:tcPr>
          <w:p w14:paraId="046EE3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D229E73" w14:textId="65CE0F25" w:rsidR="0085747A" w:rsidRPr="009C54AE" w:rsidRDefault="00822DAF" w:rsidP="3F5BCBA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</w:t>
            </w:r>
            <w:r w:rsidR="02690E06" w:rsidRPr="3F5BC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4C42409E" w14:textId="77777777" w:rsidTr="6786CB1F">
        <w:tc>
          <w:tcPr>
            <w:tcW w:w="2694" w:type="dxa"/>
            <w:vAlign w:val="center"/>
          </w:tcPr>
          <w:p w14:paraId="4CBC51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87EAA9" w14:textId="0C12766B" w:rsidR="0085747A" w:rsidRPr="009C54AE" w:rsidRDefault="3949E9CE" w:rsidP="00822DAF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64672DD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 xml:space="preserve">dr </w:t>
            </w:r>
            <w:r w:rsidR="00822DAF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Mirosław Sołtysiak</w:t>
            </w:r>
          </w:p>
        </w:tc>
      </w:tr>
    </w:tbl>
    <w:p w14:paraId="24B5C48B" w14:textId="77777777" w:rsidR="00B95EFE" w:rsidRPr="00CA2C2D" w:rsidRDefault="00B95EFE" w:rsidP="00836488">
      <w:pPr>
        <w:pStyle w:val="Podpunkty"/>
        <w:ind w:left="0"/>
        <w:rPr>
          <w:rFonts w:ascii="Corbel" w:hAnsi="Corbel"/>
          <w:sz w:val="24"/>
          <w:szCs w:val="24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6C41C57C" w14:textId="77777777" w:rsidR="00923D7D" w:rsidRDefault="00923D7D" w:rsidP="0083648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24220B5" w14:textId="77777777" w:rsidR="0085747A" w:rsidRPr="009C54AE" w:rsidRDefault="0085747A" w:rsidP="0083648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B95EF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C62BF06" w14:textId="77777777" w:rsidTr="6786CB1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191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05135B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5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DE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38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FBB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7D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0F3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953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6A0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B54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DA04CA" w14:textId="77777777" w:rsidTr="6786CB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70B0A" w14:textId="77777777" w:rsidR="00015B8F" w:rsidRPr="009C54AE" w:rsidRDefault="00750A53" w:rsidP="007A711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71E0" w14:textId="52DD6376" w:rsidR="00015B8F" w:rsidRPr="009C54AE" w:rsidRDefault="00D05F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5FCA" w14:textId="5F1954BD" w:rsidR="00015B8F" w:rsidRPr="009C54AE" w:rsidRDefault="00D05F39" w:rsidP="6786CB1F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9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B2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6A9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524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70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C3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CCE0F" w14:textId="77777777" w:rsidR="00015B8F" w:rsidRPr="009C54AE" w:rsidRDefault="00750A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C7866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C55E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C119C7" w14:textId="77777777" w:rsidR="00836488" w:rsidRPr="00FD7701" w:rsidRDefault="00836488" w:rsidP="0083648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30689AF" w14:textId="77777777" w:rsidR="00836488" w:rsidRPr="00FD7701" w:rsidRDefault="00836488" w:rsidP="0083648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8AA4F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CB44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267B1F14">
        <w:rPr>
          <w:rFonts w:ascii="Corbel" w:hAnsi="Corbel"/>
          <w:smallCaps w:val="0"/>
        </w:rPr>
        <w:t>1.3</w:t>
      </w:r>
      <w:r w:rsidR="00B95EFE" w:rsidRPr="267B1F14">
        <w:rPr>
          <w:rFonts w:ascii="Corbel" w:hAnsi="Corbel"/>
          <w:smallCaps w:val="0"/>
        </w:rPr>
        <w:t>.</w:t>
      </w:r>
      <w:r>
        <w:tab/>
      </w:r>
      <w:r w:rsidRPr="267B1F14">
        <w:rPr>
          <w:rFonts w:ascii="Corbel" w:hAnsi="Corbel"/>
          <w:smallCaps w:val="0"/>
        </w:rPr>
        <w:t>For</w:t>
      </w:r>
      <w:r w:rsidR="00445970" w:rsidRPr="267B1F14">
        <w:rPr>
          <w:rFonts w:ascii="Corbel" w:hAnsi="Corbel"/>
          <w:smallCaps w:val="0"/>
        </w:rPr>
        <w:t xml:space="preserve">ma zaliczenia przedmiotu </w:t>
      </w:r>
      <w:r w:rsidRPr="267B1F14">
        <w:rPr>
          <w:rFonts w:ascii="Corbel" w:hAnsi="Corbel"/>
          <w:smallCaps w:val="0"/>
        </w:rPr>
        <w:t xml:space="preserve"> (z toku) </w:t>
      </w:r>
      <w:r w:rsidR="00B95EFE" w:rsidRPr="267B1F14">
        <w:rPr>
          <w:rFonts w:ascii="Corbel" w:hAnsi="Corbel"/>
          <w:b w:val="0"/>
          <w:smallCaps w:val="0"/>
        </w:rPr>
        <w:t>(egzamin, zaliczenie z oceną, zaliczenie bez oceny)</w:t>
      </w:r>
    </w:p>
    <w:p w14:paraId="550C36AB" w14:textId="70E423F2" w:rsidR="267B1F14" w:rsidRDefault="003C51D5" w:rsidP="267B1F14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Wykład   e</w:t>
      </w:r>
      <w:bookmarkStart w:id="1" w:name="_GoBack"/>
      <w:bookmarkEnd w:id="1"/>
      <w:r w:rsidR="267B1F14" w:rsidRPr="267B1F14">
        <w:rPr>
          <w:rFonts w:ascii="Corbel" w:hAnsi="Corbel"/>
          <w:b w:val="0"/>
          <w:smallCaps w:val="0"/>
        </w:rPr>
        <w:t>gzamin</w:t>
      </w:r>
    </w:p>
    <w:p w14:paraId="1DC4DC0F" w14:textId="0FF3B71C" w:rsidR="003C51D5" w:rsidRDefault="003C51D5" w:rsidP="267B1F14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>
        <w:rPr>
          <w:rFonts w:ascii="Corbel" w:hAnsi="Corbel"/>
          <w:b w:val="0"/>
          <w:smallCaps w:val="0"/>
        </w:rPr>
        <w:t>Ćwiczenia zal. z oceną</w:t>
      </w:r>
    </w:p>
    <w:p w14:paraId="6DC43AA9" w14:textId="77777777" w:rsidR="00B95EFE" w:rsidRDefault="00B95E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0B45E8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B95EFE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78586F5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FC839F8" w14:textId="77777777" w:rsidTr="00745302">
        <w:tc>
          <w:tcPr>
            <w:tcW w:w="9670" w:type="dxa"/>
          </w:tcPr>
          <w:p w14:paraId="58974F40" w14:textId="77777777" w:rsidR="0085747A" w:rsidRPr="009C54AE" w:rsidRDefault="00750A53" w:rsidP="00750A5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oraz umiejętność interpretacji zjawisk ekonomicznych, jak również znajomość podstawowych kategorii z zakresu finansów i rachunkowości</w:t>
            </w:r>
            <w:r w:rsidR="002334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F64B24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B95EF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517A60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48635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B95EFE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178E1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7833114" w14:textId="77777777" w:rsidTr="022FE789">
        <w:tc>
          <w:tcPr>
            <w:tcW w:w="851" w:type="dxa"/>
            <w:vAlign w:val="center"/>
          </w:tcPr>
          <w:p w14:paraId="45B2FC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E9BBBDE" w14:textId="604E516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gospodarki finansowej przedsiębiorstwa</w:t>
            </w:r>
          </w:p>
        </w:tc>
      </w:tr>
      <w:tr w:rsidR="0085747A" w:rsidRPr="009C54AE" w14:paraId="4372CB23" w14:textId="77777777" w:rsidTr="022FE789">
        <w:tc>
          <w:tcPr>
            <w:tcW w:w="851" w:type="dxa"/>
            <w:vAlign w:val="center"/>
          </w:tcPr>
          <w:p w14:paraId="3EFEA8CD" w14:textId="77777777" w:rsidR="0085747A" w:rsidRPr="009C54AE" w:rsidRDefault="00750A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9EA6D3" w14:textId="1E833DB5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oceny i interpretacji danych finansowych, interpretacji </w:t>
            </w:r>
            <w:r w:rsidR="505AE11B" w:rsidRPr="022FE789">
              <w:rPr>
                <w:rFonts w:ascii="Corbel" w:hAnsi="Corbel"/>
                <w:b w:val="0"/>
                <w:sz w:val="24"/>
                <w:szCs w:val="24"/>
              </w:rPr>
              <w:t>związków przyczynowo-</w:t>
            </w:r>
            <w:r w:rsidRPr="022FE789">
              <w:rPr>
                <w:rFonts w:ascii="Corbel" w:hAnsi="Corbel"/>
                <w:b w:val="0"/>
                <w:sz w:val="24"/>
                <w:szCs w:val="24"/>
              </w:rPr>
              <w:t>skutkowych i wykorzystania ich w zarządzaniu przedsiębiorstwem</w:t>
            </w:r>
          </w:p>
        </w:tc>
      </w:tr>
      <w:tr w:rsidR="0085747A" w:rsidRPr="009C54AE" w14:paraId="20D2F8A3" w14:textId="77777777" w:rsidTr="022FE789">
        <w:tc>
          <w:tcPr>
            <w:tcW w:w="851" w:type="dxa"/>
            <w:vAlign w:val="center"/>
          </w:tcPr>
          <w:p w14:paraId="25E7D96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50A5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A8D1106" w14:textId="4C5B63CA" w:rsidR="0085747A" w:rsidRPr="009C54AE" w:rsidRDefault="00750A53" w:rsidP="00B5681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22FE789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5899367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8CA73D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B95EFE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9CB542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45FDCE5" w14:textId="77777777" w:rsidTr="022FE789">
        <w:tc>
          <w:tcPr>
            <w:tcW w:w="1701" w:type="dxa"/>
            <w:vAlign w:val="center"/>
          </w:tcPr>
          <w:p w14:paraId="686738F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B01912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62995AC" w14:textId="77777777" w:rsidR="0085747A" w:rsidRPr="009C54AE" w:rsidRDefault="0085747A" w:rsidP="00B568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  <w:r w:rsidR="00B95EFE" w:rsidRPr="00CA2C2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1C6B73A" w14:textId="77777777" w:rsidTr="022FE789">
        <w:tc>
          <w:tcPr>
            <w:tcW w:w="1701" w:type="dxa"/>
          </w:tcPr>
          <w:p w14:paraId="4CAA2F3B" w14:textId="77777777" w:rsidR="0085747A" w:rsidRPr="009C54AE" w:rsidRDefault="00B95E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7E2D5CF" w14:textId="55A309FA" w:rsidR="0085747A" w:rsidRPr="009C54AE" w:rsidRDefault="00B5681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 xml:space="preserve">Zna i rozumie wzajemne powiązania pomiędzy zjawiskami finansowymi zachodzącymi w przedsiębiorstwie oraz ocenia konsekwencje podejmowanych decyzji i ich skutki finansowe. </w:t>
            </w:r>
            <w:r w:rsidR="0D5DD3A8" w:rsidRPr="2AD5DA65">
              <w:rPr>
                <w:rFonts w:ascii="Corbel" w:hAnsi="Corbel"/>
                <w:b w:val="0"/>
                <w:smallCaps w:val="0"/>
              </w:rPr>
              <w:t>Identyfikuje czynniki z otoczenia rynkowego determinujące funkcjonowanie przedsiębiorstwa</w:t>
            </w:r>
          </w:p>
        </w:tc>
        <w:tc>
          <w:tcPr>
            <w:tcW w:w="1873" w:type="dxa"/>
          </w:tcPr>
          <w:p w14:paraId="143124D8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K_W01</w:t>
            </w:r>
          </w:p>
          <w:p w14:paraId="3C5F2040" w14:textId="77777777" w:rsidR="00945099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K_W03</w:t>
            </w:r>
          </w:p>
          <w:p w14:paraId="2865106B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K_W05</w:t>
            </w:r>
          </w:p>
          <w:p w14:paraId="7D7C39EA" w14:textId="3578EA83" w:rsidR="0085747A" w:rsidRPr="00945099" w:rsidRDefault="0085747A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59045D1" w14:textId="77777777" w:rsidTr="022FE789">
        <w:tc>
          <w:tcPr>
            <w:tcW w:w="1701" w:type="dxa"/>
          </w:tcPr>
          <w:p w14:paraId="2D87EBA2" w14:textId="0BD8423E" w:rsidR="143332B6" w:rsidRDefault="143332B6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EK_02</w:t>
            </w:r>
          </w:p>
          <w:p w14:paraId="6C155995" w14:textId="3E2B4E1B" w:rsidR="2AD5DA65" w:rsidRDefault="2AD5DA65" w:rsidP="2AD5DA65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</w:p>
        </w:tc>
        <w:tc>
          <w:tcPr>
            <w:tcW w:w="6096" w:type="dxa"/>
          </w:tcPr>
          <w:p w14:paraId="4AB59660" w14:textId="4B76AB15" w:rsidR="66B2BAD4" w:rsidRDefault="66B2BAD4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Zna przyczyny zmian w zakresie finansowych aspektów funkcjonowania przedsiębiorstwa</w:t>
            </w:r>
            <w:r w:rsidR="5B475182" w:rsidRPr="2AD5DA65">
              <w:rPr>
                <w:rFonts w:ascii="Corbel" w:hAnsi="Corbel"/>
                <w:b w:val="0"/>
                <w:smallCaps w:val="0"/>
              </w:rPr>
              <w:t xml:space="preserve"> jak również rozumie ekonomiczne i instytucjonalne uwarunkowania prowadzenia działalności gospodarczej</w:t>
            </w:r>
          </w:p>
        </w:tc>
        <w:tc>
          <w:tcPr>
            <w:tcW w:w="1873" w:type="dxa"/>
          </w:tcPr>
          <w:p w14:paraId="38354700" w14:textId="77777777" w:rsidR="07AE0A2B" w:rsidRDefault="07AE0A2B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K_W06</w:t>
            </w:r>
          </w:p>
          <w:p w14:paraId="3980CE0E" w14:textId="77777777" w:rsidR="07AE0A2B" w:rsidRDefault="07AE0A2B" w:rsidP="2AD5DA65">
            <w:pPr>
              <w:pStyle w:val="Default"/>
              <w:jc w:val="center"/>
              <w:rPr>
                <w:rFonts w:ascii="Corbel" w:hAnsi="Corbel"/>
                <w:b/>
                <w:bCs/>
                <w:smallCaps/>
              </w:rPr>
            </w:pPr>
            <w:r w:rsidRPr="2AD5DA65">
              <w:rPr>
                <w:rFonts w:ascii="Corbel" w:hAnsi="Corbel" w:cs="Times New Roman"/>
                <w:color w:val="auto"/>
              </w:rPr>
              <w:t>K_W09</w:t>
            </w:r>
          </w:p>
          <w:p w14:paraId="6BFEAE72" w14:textId="560A5E47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5747A" w:rsidRPr="009C54AE" w14:paraId="06D39723" w14:textId="77777777" w:rsidTr="022FE789">
        <w:tc>
          <w:tcPr>
            <w:tcW w:w="1701" w:type="dxa"/>
          </w:tcPr>
          <w:p w14:paraId="5F6FF13A" w14:textId="51092273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</w:t>
            </w:r>
            <w:r w:rsidR="3D6634B8" w:rsidRPr="2AD5DA65">
              <w:rPr>
                <w:rFonts w:ascii="Corbel" w:hAnsi="Corbel"/>
                <w:b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64863102" w14:textId="79D5CB77" w:rsidR="0085747A" w:rsidRPr="009C54AE" w:rsidRDefault="00B56815" w:rsidP="022FE78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22FE789">
              <w:rPr>
                <w:rFonts w:ascii="Corbel" w:hAnsi="Corbel"/>
                <w:b w:val="0"/>
                <w:smallCaps w:val="0"/>
              </w:rPr>
              <w:t>Umie pozyskiwać i analizować informacje finansowe ze sprawozdań przedsiębiorstwa w procesie podejmowania decyzji</w:t>
            </w:r>
            <w:r w:rsidR="33D41F88" w:rsidRPr="022FE789">
              <w:rPr>
                <w:rFonts w:ascii="Corbel" w:hAnsi="Corbel"/>
                <w:b w:val="0"/>
                <w:smallCaps w:val="0"/>
              </w:rPr>
              <w:t>, analizuje i prezentuje wyniki badań</w:t>
            </w:r>
          </w:p>
        </w:tc>
        <w:tc>
          <w:tcPr>
            <w:tcW w:w="1873" w:type="dxa"/>
          </w:tcPr>
          <w:p w14:paraId="0B130BFF" w14:textId="77777777" w:rsidR="00B56815" w:rsidRPr="00945099" w:rsidRDefault="00945099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K_U01</w:t>
            </w:r>
          </w:p>
          <w:p w14:paraId="74BFE92F" w14:textId="77777777" w:rsidR="00B56815" w:rsidRPr="00945099" w:rsidRDefault="00B56815" w:rsidP="00B95EF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45099">
              <w:rPr>
                <w:rFonts w:ascii="Corbel" w:hAnsi="Corbel" w:cs="Times New Roman"/>
                <w:color w:val="auto"/>
              </w:rPr>
              <w:t>K_U0</w:t>
            </w:r>
            <w:r w:rsidR="00945099" w:rsidRPr="00945099">
              <w:rPr>
                <w:rFonts w:ascii="Corbel" w:hAnsi="Corbel" w:cs="Times New Roman"/>
                <w:color w:val="auto"/>
              </w:rPr>
              <w:t>3</w:t>
            </w:r>
          </w:p>
          <w:p w14:paraId="0E41A13F" w14:textId="0A80B0EA" w:rsidR="00945099" w:rsidRPr="00945099" w:rsidRDefault="00B56815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</w:t>
            </w:r>
            <w:r w:rsidR="00945099" w:rsidRPr="2AD5DA65">
              <w:rPr>
                <w:rFonts w:ascii="Corbel" w:hAnsi="Corbel"/>
                <w:b w:val="0"/>
              </w:rPr>
              <w:t>4</w:t>
            </w:r>
          </w:p>
        </w:tc>
      </w:tr>
      <w:tr w:rsidR="2AD5DA65" w14:paraId="3D98D30E" w14:textId="77777777" w:rsidTr="022FE789">
        <w:tc>
          <w:tcPr>
            <w:tcW w:w="1701" w:type="dxa"/>
          </w:tcPr>
          <w:p w14:paraId="364002A8" w14:textId="7EA49B56" w:rsidR="2AD5DA65" w:rsidRDefault="2AD5DA65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4E0BA544" w14:textId="1D21DA61" w:rsidR="2AD5DA65" w:rsidRDefault="2AD5DA65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Zachowuje krytycyzm i niezależność myślenia w ocenie analizowanych problemów, prawidłowo identyfikuje i rozstrzyga dylematy związane z podejmowaniem decyzji w obszarze finansów przedsiębiorstw</w:t>
            </w:r>
          </w:p>
        </w:tc>
        <w:tc>
          <w:tcPr>
            <w:tcW w:w="1873" w:type="dxa"/>
          </w:tcPr>
          <w:p w14:paraId="12D1A2F5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K_U05</w:t>
            </w:r>
          </w:p>
          <w:p w14:paraId="2D96D797" w14:textId="77777777" w:rsidR="04B6AA98" w:rsidRDefault="04B6AA98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</w:rPr>
              <w:t>K_U07</w:t>
            </w:r>
          </w:p>
          <w:p w14:paraId="7CBD7386" w14:textId="37F7AA73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2AD5DA65" w14:paraId="11B21153" w14:textId="77777777" w:rsidTr="022FE789">
        <w:tc>
          <w:tcPr>
            <w:tcW w:w="1701" w:type="dxa"/>
          </w:tcPr>
          <w:p w14:paraId="1527D4D8" w14:textId="4728CD89" w:rsidR="32CECDAE" w:rsidRDefault="32CECDAE" w:rsidP="2AD5DA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EEBDCB2" w14:textId="02BAE8A9" w:rsidR="32CECDAE" w:rsidRDefault="32CECDAE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AD5DA65">
              <w:rPr>
                <w:rFonts w:ascii="Corbel" w:hAnsi="Corbel"/>
                <w:b w:val="0"/>
                <w:smallCaps w:val="0"/>
              </w:rPr>
              <w:t>Prezentuje aktywną postawę w zakresie uczestnictwa w przygotowywaniu projektów finansowych w przedsiębiorstwie</w:t>
            </w:r>
          </w:p>
        </w:tc>
        <w:tc>
          <w:tcPr>
            <w:tcW w:w="1873" w:type="dxa"/>
          </w:tcPr>
          <w:p w14:paraId="02372706" w14:textId="77777777" w:rsidR="32CECDAE" w:rsidRDefault="32CECDAE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2AD5DA65">
              <w:rPr>
                <w:rFonts w:ascii="Corbel" w:hAnsi="Corbel" w:cs="Times New Roman"/>
                <w:color w:val="auto"/>
              </w:rPr>
              <w:t>K_K03</w:t>
            </w:r>
          </w:p>
          <w:p w14:paraId="6BB025CB" w14:textId="23978BFA" w:rsidR="2AD5DA65" w:rsidRDefault="2AD5DA65" w:rsidP="2AD5DA6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</w:tbl>
    <w:p w14:paraId="0FADAC1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B95EFE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4AF94DF" w14:textId="4F4C8327" w:rsidR="0085747A" w:rsidRPr="009C54AE" w:rsidRDefault="00B56815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38A8BB5" w14:paraId="38C29DE9" w14:textId="77777777" w:rsidTr="038A8BB5">
        <w:tc>
          <w:tcPr>
            <w:tcW w:w="9639" w:type="dxa"/>
          </w:tcPr>
          <w:p w14:paraId="2752D076" w14:textId="77777777" w:rsidR="0085747A" w:rsidRPr="00AF5E4C" w:rsidRDefault="0085747A" w:rsidP="038A8B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38A8BB5" w14:paraId="19737896" w14:textId="77777777" w:rsidTr="038A8BB5">
        <w:tc>
          <w:tcPr>
            <w:tcW w:w="9639" w:type="dxa"/>
          </w:tcPr>
          <w:p w14:paraId="337DC4DC" w14:textId="0AB99E9C" w:rsidR="038A8BB5" w:rsidRPr="00AF5E4C" w:rsidRDefault="00AF5E4C" w:rsidP="00AF5E4C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Istota i cele przedsiębiorstwa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 Podział p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r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zedsię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>biorstw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AF5E4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Finanse przedsiębiorstw – wprowadzenie.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Zasady gospodarki finansowej przedsiębiorstwa.</w:t>
            </w:r>
          </w:p>
        </w:tc>
      </w:tr>
      <w:tr w:rsidR="038A8BB5" w14:paraId="773A345E" w14:textId="77777777" w:rsidTr="038A8BB5">
        <w:tc>
          <w:tcPr>
            <w:tcW w:w="9639" w:type="dxa"/>
          </w:tcPr>
          <w:p w14:paraId="2FC06181" w14:textId="77FB1889" w:rsidR="038A8BB5" w:rsidRDefault="00AF5E4C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  <w:r w:rsidRPr="00AF5E4C">
              <w:rPr>
                <w:rFonts w:ascii="Corbel" w:hAnsi="Corbel"/>
                <w:sz w:val="24"/>
                <w:szCs w:val="24"/>
              </w:rPr>
              <w:t>System finansowy przedsiębiorstwa. Ruch okrężny kapitału i wartości rzeczowych w przedsiębiorstwie. Stałe i okresowe zapotrzebowanie na źródła finansowania</w:t>
            </w:r>
            <w:r w:rsidR="00822DA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38A8BB5" w14:paraId="155F502F" w14:textId="77777777" w:rsidTr="038A8BB5">
        <w:tc>
          <w:tcPr>
            <w:tcW w:w="9639" w:type="dxa"/>
          </w:tcPr>
          <w:p w14:paraId="41519C24" w14:textId="48833EB0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Inwestycje w przedsiębiorstwie. </w:t>
            </w:r>
            <w:r w:rsidRPr="00120980">
              <w:rPr>
                <w:rFonts w:ascii="Corbel" w:hAnsi="Corbel"/>
                <w:sz w:val="24"/>
                <w:szCs w:val="24"/>
              </w:rPr>
              <w:t>Istota i koszt kapitału w finansowaniu przedsięwzięć inwestycyjnych przedsiębiorstw, stopy procentowe; obecna i przyszła wartość kapitału.</w:t>
            </w:r>
          </w:p>
        </w:tc>
      </w:tr>
      <w:tr w:rsidR="038A8BB5" w14:paraId="4648136E" w14:textId="77777777" w:rsidTr="038A8BB5">
        <w:tc>
          <w:tcPr>
            <w:tcW w:w="9639" w:type="dxa"/>
          </w:tcPr>
          <w:p w14:paraId="51B0E56C" w14:textId="7672CD0A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Ryzyko w działalności przedsiębiorstwa. Rodzaje ryzyka i zarządzanie ryzykiem. Ryzyko finansowe.</w:t>
            </w:r>
          </w:p>
        </w:tc>
      </w:tr>
      <w:tr w:rsidR="038A8BB5" w14:paraId="10EF4D72" w14:textId="77777777" w:rsidTr="038A8BB5">
        <w:tc>
          <w:tcPr>
            <w:tcW w:w="9639" w:type="dxa"/>
          </w:tcPr>
          <w:p w14:paraId="1970CF4A" w14:textId="01B1991C" w:rsidR="038A8BB5" w:rsidRPr="00120980" w:rsidRDefault="00120980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Zarządzanie finansami przedsiębiorstwa. Źródła informacji dla analityków i menedżerów finansowych. Strategie zarządzania finansami przedsiębiorstwa.</w:t>
            </w:r>
          </w:p>
        </w:tc>
      </w:tr>
      <w:tr w:rsidR="038A8BB5" w14:paraId="79163E25" w14:textId="77777777" w:rsidTr="038A8BB5">
        <w:tc>
          <w:tcPr>
            <w:tcW w:w="9639" w:type="dxa"/>
          </w:tcPr>
          <w:p w14:paraId="309EDB22" w14:textId="7D3B644C" w:rsidR="038A8BB5" w:rsidRDefault="038A8BB5" w:rsidP="038A8BB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</w:tbl>
    <w:p w14:paraId="42E8E627" w14:textId="0823AD74" w:rsidR="038A8BB5" w:rsidRDefault="038A8BB5" w:rsidP="038A8BB5">
      <w:pPr>
        <w:spacing w:after="120" w:line="240" w:lineRule="auto"/>
        <w:ind w:left="360"/>
        <w:jc w:val="both"/>
      </w:pPr>
    </w:p>
    <w:p w14:paraId="173F0DEA" w14:textId="01E18D32" w:rsidR="00B56815" w:rsidRDefault="00B56815" w:rsidP="038A8BB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eastAsia="Corbel" w:hAnsi="Corbel" w:cs="Corbel"/>
          <w:sz w:val="24"/>
          <w:szCs w:val="24"/>
        </w:rPr>
      </w:pPr>
      <w:r w:rsidRPr="038A8BB5">
        <w:rPr>
          <w:rFonts w:ascii="Corbel" w:hAnsi="Corbel"/>
          <w:sz w:val="24"/>
          <w:szCs w:val="24"/>
        </w:rPr>
        <w:t>Problematyka ćwiczeń audytoryjnych</w:t>
      </w:r>
    </w:p>
    <w:p w14:paraId="2EEEF0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0699AF" w14:textId="77777777" w:rsidTr="038A8BB5">
        <w:tc>
          <w:tcPr>
            <w:tcW w:w="9639" w:type="dxa"/>
          </w:tcPr>
          <w:p w14:paraId="1F8A4F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77FC62" w14:textId="77777777" w:rsidTr="00120980">
        <w:tc>
          <w:tcPr>
            <w:tcW w:w="9639" w:type="dxa"/>
            <w:shd w:val="clear" w:color="auto" w:fill="auto"/>
          </w:tcPr>
          <w:p w14:paraId="504295C1" w14:textId="12A2EC52" w:rsidR="0085747A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Majątek </w:t>
            </w:r>
            <w:r w:rsidR="00120980"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trwały i obro</w:t>
            </w:r>
            <w:r w:rsid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towy w przedsiębiorstwie.</w:t>
            </w:r>
          </w:p>
        </w:tc>
      </w:tr>
      <w:tr w:rsidR="0085747A" w:rsidRPr="009C54AE" w14:paraId="0D31532F" w14:textId="77777777" w:rsidTr="00120980">
        <w:tc>
          <w:tcPr>
            <w:tcW w:w="9639" w:type="dxa"/>
            <w:shd w:val="clear" w:color="auto" w:fill="auto"/>
          </w:tcPr>
          <w:p w14:paraId="071A0B54" w14:textId="24CE7519" w:rsidR="0085747A" w:rsidRPr="00120980" w:rsidRDefault="00120980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i formy finansowania przedsiębiorstwa. Kapitały własne i obce. Finansowanie zewnętrzne i wewnętrzne.</w:t>
            </w:r>
          </w:p>
        </w:tc>
      </w:tr>
      <w:tr w:rsidR="00B56815" w:rsidRPr="009C54AE" w14:paraId="1554A370" w14:textId="77777777" w:rsidTr="00120980">
        <w:tc>
          <w:tcPr>
            <w:tcW w:w="9639" w:type="dxa"/>
            <w:shd w:val="clear" w:color="auto" w:fill="auto"/>
          </w:tcPr>
          <w:p w14:paraId="3850F85C" w14:textId="52EFD8B1" w:rsidR="00B56815" w:rsidRPr="00120980" w:rsidRDefault="00B56815" w:rsidP="0012098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0980">
              <w:rPr>
                <w:rFonts w:ascii="Corbel" w:eastAsia="Times New Roman" w:hAnsi="Corbel"/>
                <w:sz w:val="24"/>
                <w:szCs w:val="24"/>
                <w:lang w:eastAsia="pl-PL"/>
              </w:rPr>
              <w:t>Źródła długoterminowego finansowania przedsiębiorstwa: opłacalność kredytu i leasingu jako źródeł finansowania działalności gospodarczej.</w:t>
            </w:r>
          </w:p>
        </w:tc>
      </w:tr>
      <w:tr w:rsidR="00B56815" w:rsidRPr="009C54AE" w14:paraId="2E218240" w14:textId="77777777" w:rsidTr="00120980">
        <w:tc>
          <w:tcPr>
            <w:tcW w:w="9639" w:type="dxa"/>
            <w:shd w:val="clear" w:color="auto" w:fill="auto"/>
          </w:tcPr>
          <w:p w14:paraId="6B0EB423" w14:textId="77777777" w:rsidR="00B56815" w:rsidRPr="00120980" w:rsidRDefault="00B56815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20980">
              <w:rPr>
                <w:rFonts w:ascii="Corbel" w:hAnsi="Corbel"/>
                <w:sz w:val="24"/>
                <w:szCs w:val="24"/>
              </w:rPr>
              <w:t>Kapitał pracujący i jego miejsce w finansowaniu działalności bieżącej przedsiębiorstwa; strategie zarządzania kapitałem obrotowym, cykl konwersji gotówki, zarządzanie płynnością.</w:t>
            </w:r>
          </w:p>
        </w:tc>
      </w:tr>
      <w:tr w:rsidR="00B56815" w:rsidRPr="009C54AE" w14:paraId="37F07DEE" w14:textId="77777777" w:rsidTr="00120980">
        <w:tc>
          <w:tcPr>
            <w:tcW w:w="9639" w:type="dxa"/>
            <w:shd w:val="clear" w:color="auto" w:fill="auto"/>
          </w:tcPr>
          <w:p w14:paraId="568E9B81" w14:textId="6C363E26" w:rsidR="00B56815" w:rsidRPr="00120980" w:rsidRDefault="00822DAF" w:rsidP="038A8BB5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Klasyczne i nowoczesne formy finansowania przedsiębiorstw.</w:t>
            </w:r>
          </w:p>
        </w:tc>
      </w:tr>
    </w:tbl>
    <w:p w14:paraId="655540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2A0E0C3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0DB4D5D" w14:textId="77777777" w:rsidR="0023347D" w:rsidRDefault="0023347D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833CF4A" w14:textId="77777777" w:rsidR="00B56815" w:rsidRPr="00342F56" w:rsidRDefault="00B56815" w:rsidP="00B568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42F56">
        <w:rPr>
          <w:rFonts w:ascii="Corbel" w:hAnsi="Corbel"/>
          <w:b w:val="0"/>
          <w:smallCaps w:val="0"/>
          <w:szCs w:val="24"/>
        </w:rPr>
        <w:t xml:space="preserve">Ćwiczenia: dyskusja moderowana, analiza i interpretacja danych finansowych wybranych przedsiębiorstw oraz tekstów źródłowych, </w:t>
      </w:r>
      <w:r>
        <w:rPr>
          <w:rFonts w:ascii="Corbel" w:hAnsi="Corbel"/>
          <w:b w:val="0"/>
          <w:smallCaps w:val="0"/>
          <w:szCs w:val="24"/>
        </w:rPr>
        <w:t>praca w grupach</w:t>
      </w:r>
      <w:r w:rsidRPr="00342F56">
        <w:rPr>
          <w:rFonts w:ascii="Corbel" w:hAnsi="Corbel"/>
          <w:b w:val="0"/>
          <w:smallCaps w:val="0"/>
          <w:szCs w:val="24"/>
        </w:rPr>
        <w:t xml:space="preserve"> i rozwiązywanie zadań</w:t>
      </w:r>
      <w:r>
        <w:rPr>
          <w:rFonts w:ascii="Corbel" w:hAnsi="Corbel"/>
          <w:b w:val="0"/>
          <w:smallCaps w:val="0"/>
          <w:szCs w:val="24"/>
        </w:rPr>
        <w:t>, projekt praktyczny</w:t>
      </w:r>
    </w:p>
    <w:p w14:paraId="4F04640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7DFAF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A12C0A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76CE5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D5E3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9C90C13" w14:textId="77777777" w:rsidTr="2AD5DA65">
        <w:tc>
          <w:tcPr>
            <w:tcW w:w="1985" w:type="dxa"/>
            <w:vAlign w:val="center"/>
          </w:tcPr>
          <w:p w14:paraId="6C97AC8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1C2DE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BED592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81C08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C2C33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56815" w:rsidRPr="009C54AE" w14:paraId="22C78BE9" w14:textId="77777777" w:rsidTr="2AD5DA65">
        <w:tc>
          <w:tcPr>
            <w:tcW w:w="1985" w:type="dxa"/>
            <w:vAlign w:val="center"/>
          </w:tcPr>
          <w:p w14:paraId="50E0F39E" w14:textId="77777777" w:rsidR="00B56815" w:rsidRPr="009C54AE" w:rsidRDefault="00B56815" w:rsidP="00B568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  <w:vAlign w:val="center"/>
          </w:tcPr>
          <w:p w14:paraId="60EECF82" w14:textId="00E71CF4" w:rsidR="00B5681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  <w:vAlign w:val="center"/>
          </w:tcPr>
          <w:p w14:paraId="449BA9A2" w14:textId="1D7DC57E" w:rsidR="00B56815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8C87ED5" w14:textId="77777777" w:rsidTr="2AD5DA65">
        <w:tc>
          <w:tcPr>
            <w:tcW w:w="1985" w:type="dxa"/>
          </w:tcPr>
          <w:p w14:paraId="5C4F3E3D" w14:textId="77777777" w:rsidR="0085747A" w:rsidRPr="009C54AE" w:rsidRDefault="00B56815" w:rsidP="00B95EF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71386C5" w14:textId="6F9991C2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732620E2" w14:textId="7CEE60E6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20BA10B" w14:textId="77777777" w:rsidTr="2AD5DA65">
        <w:tc>
          <w:tcPr>
            <w:tcW w:w="1985" w:type="dxa"/>
          </w:tcPr>
          <w:p w14:paraId="09AD959C" w14:textId="6A5C32A1" w:rsidR="4D6B5696" w:rsidRDefault="4D6B5696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14:paraId="3F09729C" w14:textId="5766A53A" w:rsidR="51064DE5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68A47D1C" w14:textId="1DA532A9" w:rsidR="560B20D3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560B20D3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  <w:tr w:rsidR="0085747A" w:rsidRPr="009C54AE" w14:paraId="7C93525D" w14:textId="77777777" w:rsidTr="2AD5DA65">
        <w:tc>
          <w:tcPr>
            <w:tcW w:w="1985" w:type="dxa"/>
          </w:tcPr>
          <w:p w14:paraId="5EB66740" w14:textId="73A9C309" w:rsidR="0085747A" w:rsidRPr="009C54AE" w:rsidRDefault="0085747A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6EF600CC" w:rsidRPr="2AD5DA65"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528" w:type="dxa"/>
          </w:tcPr>
          <w:p w14:paraId="16A3F318" w14:textId="20AE6D3E" w:rsidR="0085747A" w:rsidRPr="009C54AE" w:rsidRDefault="00822DAF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egzamin, projekt, kolokwium</w:t>
            </w:r>
          </w:p>
        </w:tc>
        <w:tc>
          <w:tcPr>
            <w:tcW w:w="2126" w:type="dxa"/>
          </w:tcPr>
          <w:p w14:paraId="2AB1A853" w14:textId="6265E9A2" w:rsidR="0085747A" w:rsidRPr="009C54AE" w:rsidRDefault="00822DAF" w:rsidP="00472F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r w:rsidR="00B5681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2AD5DA65" w14:paraId="57DD6BD9" w14:textId="77777777" w:rsidTr="2AD5DA65">
        <w:tc>
          <w:tcPr>
            <w:tcW w:w="1985" w:type="dxa"/>
          </w:tcPr>
          <w:p w14:paraId="4759B775" w14:textId="40688A0C" w:rsidR="7AE857A0" w:rsidRDefault="7AE857A0" w:rsidP="2AD5DA6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</w:rPr>
              <w:t>Ek_0</w:t>
            </w:r>
            <w:r w:rsidR="0570C37B" w:rsidRPr="2AD5DA65"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528" w:type="dxa"/>
          </w:tcPr>
          <w:p w14:paraId="2E82BE62" w14:textId="2683C961" w:rsidR="74F57369" w:rsidRDefault="74F57369" w:rsidP="2AD5DA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2AD5DA65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</w:tcPr>
          <w:p w14:paraId="486CB5C3" w14:textId="35EEC22A" w:rsidR="01AA12AA" w:rsidRDefault="00822DAF" w:rsidP="2AD5DA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r w:rsidR="01AA12AA" w:rsidRPr="2AD5DA65">
              <w:rPr>
                <w:rFonts w:ascii="Corbel" w:hAnsi="Corbel"/>
                <w:b w:val="0"/>
                <w:smallCaps w:val="0"/>
              </w:rPr>
              <w:t>ćwiczenia</w:t>
            </w:r>
          </w:p>
        </w:tc>
      </w:tr>
    </w:tbl>
    <w:p w14:paraId="3ACBAE4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EA84D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B95EFE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9F6B67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7E503E4" w14:textId="77777777" w:rsidTr="022FE789">
        <w:tc>
          <w:tcPr>
            <w:tcW w:w="9670" w:type="dxa"/>
          </w:tcPr>
          <w:p w14:paraId="4404CE75" w14:textId="77777777" w:rsidR="00822DAF" w:rsidRPr="007113CF" w:rsidRDefault="00822DAF" w:rsidP="00822DAF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  <w:p w14:paraId="0771356D" w14:textId="77777777" w:rsidR="00822DAF" w:rsidRPr="007113CF" w:rsidRDefault="00822DAF" w:rsidP="00822DAF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Warunkiem dopuszczenia do egzaminu jest zaliczenie ćwiczeń. Egzamin odbywa się w formie pisemnej. Warunkiem zaliczenia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egzaminu jest uzyskanie m.in. 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5</w:t>
            </w:r>
            <w:r w:rsidRPr="007113CF">
              <w:rPr>
                <w:rFonts w:ascii="Corbel" w:eastAsia="Times New Roman" w:hAnsi="Corbel"/>
                <w:sz w:val="24"/>
                <w:szCs w:val="24"/>
                <w:lang w:eastAsia="pl-PL"/>
              </w:rPr>
              <w:t>% punktów.</w:t>
            </w:r>
          </w:p>
          <w:p w14:paraId="38C20FCD" w14:textId="37D42208" w:rsidR="0085747A" w:rsidRPr="009C54AE" w:rsidRDefault="00822DAF" w:rsidP="00822D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Ćwiczenia: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Warunkiem zaliczenia </w:t>
            </w:r>
            <w:r>
              <w:rPr>
                <w:rFonts w:ascii="Corbel" w:hAnsi="Corbel"/>
                <w:b w:val="0"/>
                <w:smallCaps w:val="0"/>
              </w:rPr>
              <w:t xml:space="preserve"> ćwiczeń </w:t>
            </w:r>
            <w:r w:rsidR="2DCE2CAF" w:rsidRPr="022FE789">
              <w:rPr>
                <w:rFonts w:ascii="Corbel" w:hAnsi="Corbel"/>
                <w:b w:val="0"/>
                <w:smallCaps w:val="0"/>
              </w:rPr>
              <w:t xml:space="preserve"> jest pozytywna ocena z k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>olokwium pisemn</w:t>
            </w:r>
            <w:r w:rsidR="660C7B7C" w:rsidRPr="022FE789">
              <w:rPr>
                <w:rFonts w:ascii="Corbel" w:hAnsi="Corbel"/>
                <w:b w:val="0"/>
                <w:smallCaps w:val="0"/>
              </w:rPr>
              <w:t>ego oraz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 przygotowanie projektu</w:t>
            </w:r>
            <w:r>
              <w:rPr>
                <w:rFonts w:ascii="Corbel" w:hAnsi="Corbel"/>
                <w:b w:val="0"/>
                <w:smallCaps w:val="0"/>
              </w:rPr>
              <w:t xml:space="preserve"> (pisemnego lub w formie prezentacji)</w:t>
            </w:r>
            <w:r w:rsidR="000766A3" w:rsidRPr="022FE789">
              <w:rPr>
                <w:rFonts w:ascii="Corbel" w:hAnsi="Corbel"/>
                <w:b w:val="0"/>
                <w:smallCaps w:val="0"/>
              </w:rPr>
              <w:t xml:space="preserve">. </w:t>
            </w:r>
          </w:p>
        </w:tc>
      </w:tr>
    </w:tbl>
    <w:p w14:paraId="77D3023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7ECC3" w14:textId="77777777" w:rsidR="00B95EFE" w:rsidRPr="009C54AE" w:rsidRDefault="00B95EF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12E2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8698D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2C1765F" w14:textId="77777777" w:rsidTr="003E1941">
        <w:tc>
          <w:tcPr>
            <w:tcW w:w="4962" w:type="dxa"/>
            <w:vAlign w:val="center"/>
          </w:tcPr>
          <w:p w14:paraId="45A15C7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A66546B" w14:textId="227FAEAC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472F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D81E7AE" w14:textId="77777777" w:rsidTr="00923D7D">
        <w:tc>
          <w:tcPr>
            <w:tcW w:w="4962" w:type="dxa"/>
          </w:tcPr>
          <w:p w14:paraId="72E6EAC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C902EC" w14:textId="63F981DF" w:rsidR="0085747A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51D53A8" w14:textId="77777777" w:rsidTr="00923D7D">
        <w:tc>
          <w:tcPr>
            <w:tcW w:w="4962" w:type="dxa"/>
          </w:tcPr>
          <w:p w14:paraId="7BA1F72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F9326E1" w14:textId="77777777" w:rsidR="00C61DC5" w:rsidRPr="009C54AE" w:rsidRDefault="00B95EFE" w:rsidP="00B95E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B473086" w14:textId="77777777" w:rsidR="00C61DC5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85BFFC6" w14:textId="77777777" w:rsidTr="00923D7D">
        <w:tc>
          <w:tcPr>
            <w:tcW w:w="4962" w:type="dxa"/>
          </w:tcPr>
          <w:p w14:paraId="4104FA27" w14:textId="7418C1BB" w:rsidR="00C61DC5" w:rsidRPr="009C54AE" w:rsidRDefault="00C61DC5" w:rsidP="008364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6488">
              <w:rPr>
                <w:rFonts w:ascii="Corbel" w:hAnsi="Corbel"/>
                <w:sz w:val="24"/>
                <w:szCs w:val="24"/>
              </w:rPr>
              <w:t xml:space="preserve"> </w:t>
            </w:r>
            <w:r w:rsidR="00434133">
              <w:rPr>
                <w:rFonts w:ascii="Corbel" w:hAnsi="Corbel"/>
                <w:sz w:val="24"/>
                <w:szCs w:val="24"/>
              </w:rPr>
              <w:t>(przygotowanie do zajęć, przygotowanie projektu,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FD8ECB" w14:textId="00E50091" w:rsidR="00C61DC5" w:rsidRPr="009C54AE" w:rsidRDefault="00D05F39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0DB2BB32" w14:textId="77777777" w:rsidTr="00923D7D">
        <w:tc>
          <w:tcPr>
            <w:tcW w:w="4962" w:type="dxa"/>
          </w:tcPr>
          <w:p w14:paraId="7C703C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DB3CA7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D49FBC5" w14:textId="77777777" w:rsidTr="00923D7D">
        <w:tc>
          <w:tcPr>
            <w:tcW w:w="4962" w:type="dxa"/>
          </w:tcPr>
          <w:p w14:paraId="1CC42F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D63EB63" w14:textId="77777777" w:rsidR="0085747A" w:rsidRPr="009C54AE" w:rsidRDefault="000766A3" w:rsidP="000766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A4CA75B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3262" w14:textId="77777777" w:rsidR="000766A3" w:rsidRPr="009C54AE" w:rsidRDefault="000766A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42E21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2E9974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A00452" w14:textId="77777777" w:rsidTr="00472F97">
        <w:trPr>
          <w:trHeight w:val="397"/>
        </w:trPr>
        <w:tc>
          <w:tcPr>
            <w:tcW w:w="2359" w:type="pct"/>
          </w:tcPr>
          <w:p w14:paraId="765E4F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1206EA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CE46848" w14:textId="77777777" w:rsidTr="00472F97">
        <w:trPr>
          <w:trHeight w:val="397"/>
        </w:trPr>
        <w:tc>
          <w:tcPr>
            <w:tcW w:w="2359" w:type="pct"/>
          </w:tcPr>
          <w:p w14:paraId="1ED271F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A69EE37" w14:textId="77777777" w:rsidR="0085747A" w:rsidRPr="009C54AE" w:rsidRDefault="00F85180" w:rsidP="00F851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18163C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DCB58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D2D1B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5C9041B" w14:textId="77777777" w:rsidTr="31ED0B00">
        <w:trPr>
          <w:trHeight w:val="397"/>
        </w:trPr>
        <w:tc>
          <w:tcPr>
            <w:tcW w:w="5000" w:type="pct"/>
          </w:tcPr>
          <w:p w14:paraId="067624BF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D6C5480" w14:textId="77777777" w:rsidR="000766A3" w:rsidRPr="00B95EFE" w:rsidRDefault="000766A3" w:rsidP="000766A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3FF2BDA4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Szyszko L., Finanse przedsiębiorstwa, PWE, Warszawa 2017.</w:t>
            </w:r>
          </w:p>
          <w:p w14:paraId="5E622241" w14:textId="77777777" w:rsidR="000766A3" w:rsidRPr="00B95EFE" w:rsidRDefault="000766A3" w:rsidP="00B95EF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>Krzemińska D., Finanse przedsiębiorstw</w:t>
            </w:r>
            <w:r w:rsidR="00B95EF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 Wydawnictwo Wyższej Szkoły Bankowej, Poznań 2012.</w:t>
            </w:r>
          </w:p>
        </w:tc>
      </w:tr>
      <w:tr w:rsidR="0085747A" w:rsidRPr="009C54AE" w14:paraId="4BBEFF2C" w14:textId="77777777" w:rsidTr="31ED0B00">
        <w:trPr>
          <w:trHeight w:val="397"/>
        </w:trPr>
        <w:tc>
          <w:tcPr>
            <w:tcW w:w="5000" w:type="pct"/>
          </w:tcPr>
          <w:p w14:paraId="3BAF809C" w14:textId="77777777" w:rsidR="0085747A" w:rsidRPr="00B95E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5C3CD" w14:textId="77777777" w:rsidR="000766A3" w:rsidRPr="00B95EFE" w:rsidRDefault="000766A3" w:rsidP="00B95EFE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95E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Dec P., Masiukiewicz P., Finanse przedsiębiorstw w modelach i zadaniach, Wydawnictwo Naukowe PWN, Warszawa 2020.</w:t>
            </w:r>
          </w:p>
          <w:p w14:paraId="0929B784" w14:textId="47C5E726" w:rsidR="000766A3" w:rsidRPr="00B95EFE" w:rsidRDefault="000766A3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Sierpińska M., Jachna T., Metody podejmowania decyzji finansowych, Wydawnictwo Naukowe PWN, Warszawa 2013</w:t>
            </w:r>
            <w:r w:rsidR="0023347D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  <w:p w14:paraId="4795753A" w14:textId="6ED77E45" w:rsidR="000766A3" w:rsidRPr="00B95EFE" w:rsidRDefault="668A97A4" w:rsidP="31ED0B0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i/>
                <w:iCs/>
                <w:smallCaps w:val="0"/>
                <w:color w:val="000000"/>
              </w:rPr>
            </w:pPr>
            <w:r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Urban D., Socha B., Przejawy finansyzacji polskich spółek giełdowych w opinii menedżerów</w:t>
            </w:r>
            <w:r w:rsidR="5E6EFF89" w:rsidRPr="31ED0B00">
              <w:rPr>
                <w:rFonts w:ascii="Corbel" w:hAnsi="Corbel"/>
                <w:b w:val="0"/>
                <w:smallCaps w:val="0"/>
                <w:color w:val="000000" w:themeColor="text1"/>
              </w:rPr>
              <w:t>. Wyniki badań własnych, Annales Univeristatis Mariae Curie-Skłodowska, Sectio H Oeconomia, 2019, 54(4), s. 141-152.</w:t>
            </w:r>
          </w:p>
        </w:tc>
      </w:tr>
    </w:tbl>
    <w:p w14:paraId="7950114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B49A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943CC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B856F" w14:textId="77777777" w:rsidR="001728F9" w:rsidRDefault="001728F9" w:rsidP="00C16ABF">
      <w:pPr>
        <w:spacing w:after="0" w:line="240" w:lineRule="auto"/>
      </w:pPr>
      <w:r>
        <w:separator/>
      </w:r>
    </w:p>
  </w:endnote>
  <w:endnote w:type="continuationSeparator" w:id="0">
    <w:p w14:paraId="0468D51A" w14:textId="77777777" w:rsidR="001728F9" w:rsidRDefault="001728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EAD9F0" w14:textId="77777777" w:rsidR="001728F9" w:rsidRDefault="001728F9" w:rsidP="00C16ABF">
      <w:pPr>
        <w:spacing w:after="0" w:line="240" w:lineRule="auto"/>
      </w:pPr>
      <w:r>
        <w:separator/>
      </w:r>
    </w:p>
  </w:footnote>
  <w:footnote w:type="continuationSeparator" w:id="0">
    <w:p w14:paraId="2115909A" w14:textId="77777777" w:rsidR="001728F9" w:rsidRDefault="001728F9" w:rsidP="00C16ABF">
      <w:pPr>
        <w:spacing w:after="0" w:line="240" w:lineRule="auto"/>
      </w:pPr>
      <w:r>
        <w:continuationSeparator/>
      </w:r>
    </w:p>
  </w:footnote>
  <w:footnote w:id="1">
    <w:p w14:paraId="57E94D4E" w14:textId="77777777" w:rsidR="00B95EFE" w:rsidRDefault="00B95EFE" w:rsidP="00B95EF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4F62A8B"/>
    <w:multiLevelType w:val="hybridMultilevel"/>
    <w:tmpl w:val="BEC07A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6A3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E4DEF"/>
    <w:rsid w:val="000F1C57"/>
    <w:rsid w:val="000F5615"/>
    <w:rsid w:val="00107900"/>
    <w:rsid w:val="0012098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8F9"/>
    <w:rsid w:val="001737CF"/>
    <w:rsid w:val="0017512A"/>
    <w:rsid w:val="00176083"/>
    <w:rsid w:val="0018090E"/>
    <w:rsid w:val="00192F37"/>
    <w:rsid w:val="001A70D2"/>
    <w:rsid w:val="001D657B"/>
    <w:rsid w:val="001D7B54"/>
    <w:rsid w:val="001E0209"/>
    <w:rsid w:val="001F2CA2"/>
    <w:rsid w:val="002144C0"/>
    <w:rsid w:val="00215FA7"/>
    <w:rsid w:val="00220336"/>
    <w:rsid w:val="0022477D"/>
    <w:rsid w:val="002278A9"/>
    <w:rsid w:val="0023347D"/>
    <w:rsid w:val="002336F9"/>
    <w:rsid w:val="002348AE"/>
    <w:rsid w:val="0024028F"/>
    <w:rsid w:val="00244ABC"/>
    <w:rsid w:val="0027022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51D5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4133"/>
    <w:rsid w:val="004362C6"/>
    <w:rsid w:val="00437FA2"/>
    <w:rsid w:val="00445970"/>
    <w:rsid w:val="00461EFC"/>
    <w:rsid w:val="004652C2"/>
    <w:rsid w:val="004706D1"/>
    <w:rsid w:val="00471326"/>
    <w:rsid w:val="00472F97"/>
    <w:rsid w:val="0047441C"/>
    <w:rsid w:val="0047598D"/>
    <w:rsid w:val="004840FD"/>
    <w:rsid w:val="00490F7D"/>
    <w:rsid w:val="00491678"/>
    <w:rsid w:val="004968E2"/>
    <w:rsid w:val="004A3EEA"/>
    <w:rsid w:val="004A4D1F"/>
    <w:rsid w:val="004C2B90"/>
    <w:rsid w:val="004D5282"/>
    <w:rsid w:val="004F1551"/>
    <w:rsid w:val="004F55A3"/>
    <w:rsid w:val="0050496F"/>
    <w:rsid w:val="00513B6F"/>
    <w:rsid w:val="00517C63"/>
    <w:rsid w:val="005363C4"/>
    <w:rsid w:val="00536BDE"/>
    <w:rsid w:val="005371F7"/>
    <w:rsid w:val="00543ACC"/>
    <w:rsid w:val="0056696D"/>
    <w:rsid w:val="0059484D"/>
    <w:rsid w:val="005A0855"/>
    <w:rsid w:val="005A133C"/>
    <w:rsid w:val="005A3196"/>
    <w:rsid w:val="005C080F"/>
    <w:rsid w:val="005C2050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6B1D"/>
    <w:rsid w:val="006620D9"/>
    <w:rsid w:val="00671958"/>
    <w:rsid w:val="00675843"/>
    <w:rsid w:val="00694D50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9290"/>
    <w:rsid w:val="00750A53"/>
    <w:rsid w:val="00763BF1"/>
    <w:rsid w:val="00766FD4"/>
    <w:rsid w:val="0078168C"/>
    <w:rsid w:val="00787C2A"/>
    <w:rsid w:val="00790E27"/>
    <w:rsid w:val="007A4022"/>
    <w:rsid w:val="007A6E6E"/>
    <w:rsid w:val="007A7111"/>
    <w:rsid w:val="007C3299"/>
    <w:rsid w:val="007C3BCC"/>
    <w:rsid w:val="007C4546"/>
    <w:rsid w:val="007D6E56"/>
    <w:rsid w:val="007F4155"/>
    <w:rsid w:val="0081554D"/>
    <w:rsid w:val="0081707E"/>
    <w:rsid w:val="00822DAF"/>
    <w:rsid w:val="00827056"/>
    <w:rsid w:val="00836488"/>
    <w:rsid w:val="008449B3"/>
    <w:rsid w:val="00845C34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099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703C"/>
    <w:rsid w:val="009E0543"/>
    <w:rsid w:val="009E3B41"/>
    <w:rsid w:val="009F3C5C"/>
    <w:rsid w:val="009F4610"/>
    <w:rsid w:val="00A00ECC"/>
    <w:rsid w:val="00A01B97"/>
    <w:rsid w:val="00A155EE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E4C"/>
    <w:rsid w:val="00B06142"/>
    <w:rsid w:val="00B135B1"/>
    <w:rsid w:val="00B3130B"/>
    <w:rsid w:val="00B40ADB"/>
    <w:rsid w:val="00B43B77"/>
    <w:rsid w:val="00B43E80"/>
    <w:rsid w:val="00B56815"/>
    <w:rsid w:val="00B607DB"/>
    <w:rsid w:val="00B66529"/>
    <w:rsid w:val="00B75946"/>
    <w:rsid w:val="00B8056E"/>
    <w:rsid w:val="00B819C8"/>
    <w:rsid w:val="00B82308"/>
    <w:rsid w:val="00B90885"/>
    <w:rsid w:val="00B95EFE"/>
    <w:rsid w:val="00BA10E2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020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F39"/>
    <w:rsid w:val="00D17C3C"/>
    <w:rsid w:val="00D26B2C"/>
    <w:rsid w:val="00D352C9"/>
    <w:rsid w:val="00D425B2"/>
    <w:rsid w:val="00D428D6"/>
    <w:rsid w:val="00D552B2"/>
    <w:rsid w:val="00D608D1"/>
    <w:rsid w:val="00D7406A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DF73C4"/>
    <w:rsid w:val="00E129B8"/>
    <w:rsid w:val="00E21E7D"/>
    <w:rsid w:val="00E22FBC"/>
    <w:rsid w:val="00E24BF5"/>
    <w:rsid w:val="00E25338"/>
    <w:rsid w:val="00E42A0F"/>
    <w:rsid w:val="00E51E44"/>
    <w:rsid w:val="00E63348"/>
    <w:rsid w:val="00E661B9"/>
    <w:rsid w:val="00E723DE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68B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518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AA12AA"/>
    <w:rsid w:val="01BDC142"/>
    <w:rsid w:val="022FE789"/>
    <w:rsid w:val="02690E06"/>
    <w:rsid w:val="030A32FE"/>
    <w:rsid w:val="038A8BB5"/>
    <w:rsid w:val="04B6AA98"/>
    <w:rsid w:val="0570C37B"/>
    <w:rsid w:val="07AE0A2B"/>
    <w:rsid w:val="09E42215"/>
    <w:rsid w:val="0AAC900A"/>
    <w:rsid w:val="0BA31584"/>
    <w:rsid w:val="0BBAAC06"/>
    <w:rsid w:val="0C075677"/>
    <w:rsid w:val="0D5DD3A8"/>
    <w:rsid w:val="0E134EF4"/>
    <w:rsid w:val="0E50CE74"/>
    <w:rsid w:val="12E206DF"/>
    <w:rsid w:val="131DB07D"/>
    <w:rsid w:val="13ED5FA7"/>
    <w:rsid w:val="143332B6"/>
    <w:rsid w:val="164672DD"/>
    <w:rsid w:val="19BDB60A"/>
    <w:rsid w:val="1E02A87F"/>
    <w:rsid w:val="1FC25C8B"/>
    <w:rsid w:val="22AEDBE0"/>
    <w:rsid w:val="267B1F14"/>
    <w:rsid w:val="26D56536"/>
    <w:rsid w:val="28D036F9"/>
    <w:rsid w:val="290980AD"/>
    <w:rsid w:val="2AD5DA65"/>
    <w:rsid w:val="2D461F39"/>
    <w:rsid w:val="2DCE2CAF"/>
    <w:rsid w:val="2EF43128"/>
    <w:rsid w:val="2F368DC9"/>
    <w:rsid w:val="30D0CBA2"/>
    <w:rsid w:val="31ED0B00"/>
    <w:rsid w:val="326E2E8B"/>
    <w:rsid w:val="32CECDAE"/>
    <w:rsid w:val="33D41F88"/>
    <w:rsid w:val="362BCBB4"/>
    <w:rsid w:val="37C18148"/>
    <w:rsid w:val="389B1085"/>
    <w:rsid w:val="3949E9CE"/>
    <w:rsid w:val="3B404DC5"/>
    <w:rsid w:val="3D6634B8"/>
    <w:rsid w:val="3E0C3F06"/>
    <w:rsid w:val="3F5BCBAD"/>
    <w:rsid w:val="404D380E"/>
    <w:rsid w:val="413ADAC2"/>
    <w:rsid w:val="4235DA49"/>
    <w:rsid w:val="4465B8FE"/>
    <w:rsid w:val="489E9370"/>
    <w:rsid w:val="496FAD07"/>
    <w:rsid w:val="49713E13"/>
    <w:rsid w:val="4A42B4A0"/>
    <w:rsid w:val="4AE76700"/>
    <w:rsid w:val="4D6B5696"/>
    <w:rsid w:val="4E027CD8"/>
    <w:rsid w:val="4FF2972D"/>
    <w:rsid w:val="505AE11B"/>
    <w:rsid w:val="51064DE5"/>
    <w:rsid w:val="53FB3FF4"/>
    <w:rsid w:val="54724823"/>
    <w:rsid w:val="560B20D3"/>
    <w:rsid w:val="57191F1E"/>
    <w:rsid w:val="5774ADB9"/>
    <w:rsid w:val="598F4F63"/>
    <w:rsid w:val="59EEAECF"/>
    <w:rsid w:val="5A95B88B"/>
    <w:rsid w:val="5ABEECCF"/>
    <w:rsid w:val="5B475182"/>
    <w:rsid w:val="5E6EFF89"/>
    <w:rsid w:val="5FFE90E7"/>
    <w:rsid w:val="600F9AF7"/>
    <w:rsid w:val="6059EEBB"/>
    <w:rsid w:val="61A42306"/>
    <w:rsid w:val="660C7B7C"/>
    <w:rsid w:val="661C3331"/>
    <w:rsid w:val="668A97A4"/>
    <w:rsid w:val="66B2BAD4"/>
    <w:rsid w:val="6786CB1F"/>
    <w:rsid w:val="6CCF9F9F"/>
    <w:rsid w:val="6DEB6A9D"/>
    <w:rsid w:val="6E3E45C9"/>
    <w:rsid w:val="6EA383F2"/>
    <w:rsid w:val="6EF600CC"/>
    <w:rsid w:val="7038A082"/>
    <w:rsid w:val="706BD53D"/>
    <w:rsid w:val="709C44AF"/>
    <w:rsid w:val="7114C4E5"/>
    <w:rsid w:val="718E740B"/>
    <w:rsid w:val="733A37D4"/>
    <w:rsid w:val="734C9025"/>
    <w:rsid w:val="74E86086"/>
    <w:rsid w:val="74F57369"/>
    <w:rsid w:val="776ADE0C"/>
    <w:rsid w:val="7AE857A0"/>
    <w:rsid w:val="7B20D55F"/>
    <w:rsid w:val="7B791E50"/>
    <w:rsid w:val="7BAF6A1E"/>
    <w:rsid w:val="7C4C95A9"/>
    <w:rsid w:val="7F69A2B0"/>
    <w:rsid w:val="7FE6D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68431"/>
  <w15:docId w15:val="{F8CE00E2-AB63-4B5B-97D9-8A4D77DA3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8364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36488"/>
  </w:style>
  <w:style w:type="character" w:customStyle="1" w:styleId="spellingerror">
    <w:name w:val="spellingerror"/>
    <w:basedOn w:val="Domylnaczcionkaakapitu"/>
    <w:rsid w:val="00836488"/>
  </w:style>
  <w:style w:type="character" w:customStyle="1" w:styleId="eop">
    <w:name w:val="eop"/>
    <w:basedOn w:val="Domylnaczcionkaakapitu"/>
    <w:rsid w:val="00836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11BBF-941D-4F52-AA35-B7F680803B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C15E34-A99A-419C-B17A-2A75524C08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527C47-1C75-4787-9B34-8650BD18C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EAE3B9-4924-42C3-A1F6-88F479AB8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995</Words>
  <Characters>5974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2022-06-07T18:37:00Z</dcterms:created>
  <dcterms:modified xsi:type="dcterms:W3CDTF">2024-01-23T10:01:00Z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