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117FE6" w:rsidRPr="004811C1" w:rsidRDefault="00117FE6" w:rsidP="00117FE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811C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811C1">
        <w:rPr>
          <w:rFonts w:ascii="Corbel" w:hAnsi="Corbel"/>
          <w:smallCaps/>
          <w:sz w:val="24"/>
          <w:szCs w:val="24"/>
        </w:rPr>
        <w:t>202</w:t>
      </w:r>
      <w:r>
        <w:rPr>
          <w:rFonts w:ascii="Corbel" w:hAnsi="Corbel"/>
          <w:smallCaps/>
          <w:sz w:val="24"/>
          <w:szCs w:val="24"/>
        </w:rPr>
        <w:t>2</w:t>
      </w:r>
      <w:r w:rsidRPr="004811C1">
        <w:rPr>
          <w:rFonts w:ascii="Corbel" w:hAnsi="Corbel"/>
          <w:smallCaps/>
          <w:sz w:val="24"/>
          <w:szCs w:val="24"/>
        </w:rPr>
        <w:t>-202</w:t>
      </w:r>
      <w:r>
        <w:rPr>
          <w:rFonts w:ascii="Corbel" w:hAnsi="Corbel"/>
          <w:smallCaps/>
          <w:sz w:val="24"/>
          <w:szCs w:val="24"/>
        </w:rPr>
        <w:t>5</w:t>
      </w:r>
    </w:p>
    <w:p w:rsidR="00445970" w:rsidRPr="00E03E69" w:rsidRDefault="00117FE6" w:rsidP="00E03E69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2024/2025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ekologiczna i klimatyczna</w:t>
            </w:r>
          </w:p>
        </w:tc>
      </w:tr>
      <w:tr w:rsidR="0085747A" w:rsidRPr="00486882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6611" w:rsidRDefault="006963A6" w:rsidP="00152C07">
            <w:pPr>
              <w:spacing w:after="0" w:line="240" w:lineRule="auto"/>
              <w:rPr>
                <w:rFonts w:ascii="Corbel" w:hAnsi="Corbel"/>
                <w:lang w:val="es-ES" w:eastAsia="pl-PL"/>
              </w:rPr>
            </w:pPr>
            <w:r>
              <w:rPr>
                <w:rFonts w:ascii="Corbel" w:hAnsi="Corbel"/>
                <w:lang w:val="es-ES"/>
              </w:rPr>
              <w:t>E/</w:t>
            </w:r>
            <w:r w:rsidR="003B6611" w:rsidRPr="003B6611">
              <w:rPr>
                <w:rFonts w:ascii="Corbel" w:hAnsi="Corbel"/>
                <w:lang w:val="es-ES"/>
              </w:rPr>
              <w:t>I/EiZSP/C-1.4</w:t>
            </w:r>
            <w:r w:rsidR="00152C07" w:rsidRPr="003B6611">
              <w:rPr>
                <w:rFonts w:ascii="Corbel" w:hAnsi="Corbel"/>
                <w:lang w:val="es-ES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7F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405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0734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B66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963A6">
              <w:rPr>
                <w:rFonts w:ascii="Corbel" w:hAnsi="Corbel"/>
                <w:b w:val="0"/>
                <w:sz w:val="24"/>
                <w:szCs w:val="24"/>
              </w:rPr>
              <w:t>I/5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152C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proofErr w:type="spellStart"/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>zgodnie</w:t>
      </w:r>
      <w:proofErr w:type="spellEnd"/>
      <w:r w:rsidRPr="009C54AE">
        <w:rPr>
          <w:rFonts w:ascii="Corbel" w:hAnsi="Corbel"/>
          <w:b w:val="0"/>
          <w:i/>
          <w:sz w:val="24"/>
          <w:szCs w:val="24"/>
        </w:rPr>
        <w:t xml:space="preserve">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405F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963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☓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E03E69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8B74DA" w:rsidRDefault="008B74DA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8B74DA" w:rsidRPr="008B74DA" w:rsidRDefault="003B6611" w:rsidP="008B74D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117FE6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117FE6">
        <w:rPr>
          <w:rFonts w:ascii="Corbel" w:hAnsi="Corbel"/>
          <w:b w:val="0"/>
          <w:smallCaps w:val="0"/>
          <w:szCs w:val="24"/>
        </w:rPr>
        <w:t>ą</w:t>
      </w:r>
    </w:p>
    <w:p w:rsidR="008B74DA" w:rsidRDefault="008B74D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B74DA" w:rsidP="0016539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Opanowanie wiedzy ekonomicznej z grupy przedmiotów podstawowych tj. ekonomii i geografii ekonomicznej, pozwalającej studentowi powiązać najważniejsze zagadnienia z treściami programowymi realizowanymi na </w:t>
            </w:r>
            <w:r w:rsidR="00FB183D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wykładach i 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ćwiczeniach. 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B0414">
              <w:rPr>
                <w:rFonts w:ascii="Corbel" w:hAnsi="Corbel"/>
                <w:b w:val="0"/>
                <w:szCs w:val="22"/>
              </w:rPr>
              <w:t xml:space="preserve">Przedstawienie </w:t>
            </w:r>
            <w:r w:rsidR="00661850">
              <w:rPr>
                <w:rFonts w:ascii="Corbel" w:hAnsi="Corbel"/>
                <w:b w:val="0"/>
                <w:szCs w:val="22"/>
              </w:rPr>
              <w:t>znaczenia</w:t>
            </w:r>
            <w:r>
              <w:rPr>
                <w:rFonts w:ascii="Corbel" w:hAnsi="Corbel"/>
                <w:b w:val="0"/>
                <w:szCs w:val="22"/>
              </w:rPr>
              <w:t xml:space="preserve"> polityki ekologicznej 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i klimatycznej </w:t>
            </w:r>
            <w:r>
              <w:rPr>
                <w:rFonts w:ascii="Corbel" w:hAnsi="Corbel"/>
                <w:b w:val="0"/>
                <w:szCs w:val="22"/>
              </w:rPr>
              <w:t xml:space="preserve">w rozwoju </w:t>
            </w:r>
            <w:r w:rsidR="00661850">
              <w:rPr>
                <w:rFonts w:ascii="Corbel" w:hAnsi="Corbel"/>
                <w:b w:val="0"/>
                <w:szCs w:val="22"/>
              </w:rPr>
              <w:t>społeczno-gospodarczym kraju i UE</w:t>
            </w:r>
            <w:r>
              <w:rPr>
                <w:rFonts w:ascii="Corbel" w:hAnsi="Corbel"/>
                <w:b w:val="0"/>
                <w:szCs w:val="22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>Wyjaśnienie znaczenia podstawowych pojęć i ich roli w analizie problemów środowiska przyrodniczego, prezentacja powiązań funkcjonalnych pomiędzy środowiskiem przyrodniczym a różnymi sferami gospodarki.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1653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8B74DA" w:rsidRDefault="008B74DA" w:rsidP="008B74D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74DA">
              <w:rPr>
                <w:rFonts w:ascii="Corbel" w:hAnsi="Corbel"/>
                <w:b w:val="0"/>
                <w:szCs w:val="22"/>
              </w:rPr>
              <w:t xml:space="preserve">Wypracowanie umiejętności interpretacji danych empirycznych dotyczących zasobów środowiskowych oraz umiejętności diagnozowania i analizowania głównych problemów (np. </w:t>
            </w:r>
            <w:r w:rsidR="00661850">
              <w:rPr>
                <w:rFonts w:ascii="Corbel" w:hAnsi="Corbel"/>
                <w:b w:val="0"/>
                <w:szCs w:val="22"/>
              </w:rPr>
              <w:t>zanieczyszczenia powietrza i zmian klimatycznych) oraz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</w:t>
            </w:r>
            <w:r w:rsidR="00661850">
              <w:rPr>
                <w:rFonts w:ascii="Corbel" w:hAnsi="Corbel"/>
                <w:b w:val="0"/>
                <w:szCs w:val="22"/>
              </w:rPr>
              <w:t>oceny wprowadzonych przez UE</w:t>
            </w:r>
            <w:r w:rsidRPr="008B74DA">
              <w:rPr>
                <w:rFonts w:ascii="Corbel" w:hAnsi="Corbel"/>
                <w:b w:val="0"/>
                <w:szCs w:val="22"/>
              </w:rPr>
              <w:t xml:space="preserve"> nowych narzędzi polityki ekologicznej</w:t>
            </w:r>
            <w:r w:rsidR="00661850">
              <w:rPr>
                <w:rFonts w:ascii="Corbel" w:hAnsi="Corbel"/>
                <w:b w:val="0"/>
                <w:szCs w:val="22"/>
              </w:rPr>
              <w:t xml:space="preserve"> i klimatycznej</w:t>
            </w:r>
            <w:r w:rsidR="001F030D">
              <w:rPr>
                <w:rFonts w:ascii="Corbel" w:hAnsi="Corbel"/>
                <w:b w:val="0"/>
                <w:szCs w:val="22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4A7215">
        <w:tc>
          <w:tcPr>
            <w:tcW w:w="1680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117F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="0085747A" w:rsidRPr="006C349F">
              <w:rPr>
                <w:rFonts w:ascii="Corbel" w:hAnsi="Corbel"/>
                <w:b w:val="0"/>
                <w:smallCaps w:val="0"/>
                <w:sz w:val="22"/>
              </w:rPr>
              <w:t>_01</w:t>
            </w:r>
          </w:p>
        </w:tc>
        <w:tc>
          <w:tcPr>
            <w:tcW w:w="5975" w:type="dxa"/>
          </w:tcPr>
          <w:p w:rsidR="005E1D1D" w:rsidRPr="006C349F" w:rsidRDefault="005E1D1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Charakteryzuje rolę środowiska przyrodniczego w rozwoju społeczno-gospodarczym i posiada pogłębioną wiedzę z zakresu barier wzrostu gospodarczego wynikających z surowcowych lub ekologicznych ograniczeń gospodarki</w:t>
            </w:r>
          </w:p>
        </w:tc>
        <w:tc>
          <w:tcPr>
            <w:tcW w:w="1865" w:type="dxa"/>
          </w:tcPr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K_W01</w:t>
            </w:r>
          </w:p>
          <w:p w:rsidR="005E1D1D" w:rsidRPr="006C349F" w:rsidRDefault="00DA69C3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K_W03</w:t>
            </w:r>
          </w:p>
          <w:p w:rsidR="0085747A" w:rsidRPr="006C349F" w:rsidRDefault="006C349F" w:rsidP="005E1D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K_W06</w:t>
            </w:r>
          </w:p>
        </w:tc>
      </w:tr>
      <w:tr w:rsidR="0085747A" w:rsidRPr="009C54AE" w:rsidTr="004A7215">
        <w:tc>
          <w:tcPr>
            <w:tcW w:w="1680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5" w:type="dxa"/>
          </w:tcPr>
          <w:p w:rsidR="0085747A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Rozumie ekonomiczne aspekty współczesnej ochrony środowiska i posiada świadomość stałej zmienności w gospodarowaniu zasobami naturalnymi</w:t>
            </w:r>
          </w:p>
        </w:tc>
        <w:tc>
          <w:tcPr>
            <w:tcW w:w="1865" w:type="dxa"/>
          </w:tcPr>
          <w:p w:rsidR="00907347" w:rsidRPr="006C349F" w:rsidRDefault="006C349F" w:rsidP="009073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  <w:p w:rsidR="0085747A" w:rsidRPr="006C349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4A7215" w:rsidRPr="009C54AE" w:rsidTr="006C349F">
        <w:trPr>
          <w:trHeight w:val="1048"/>
        </w:trPr>
        <w:tc>
          <w:tcPr>
            <w:tcW w:w="1680" w:type="dxa"/>
          </w:tcPr>
          <w:p w:rsidR="004A7215" w:rsidRPr="006C349F" w:rsidRDefault="004A72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5" w:type="dxa"/>
          </w:tcPr>
          <w:p w:rsidR="004A7215" w:rsidRPr="006C349F" w:rsidRDefault="00716204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Analizuje dane dotyczące wielkości zasobów naturalnych, nakładów na ochronę środowiska i wyprowadza ważne wnioski charakteryzujące gospodarowanie zasobami naturalnymi, zarówno odnawialnymi, jak i nieodnawialnymi.</w:t>
            </w:r>
          </w:p>
        </w:tc>
        <w:tc>
          <w:tcPr>
            <w:tcW w:w="1865" w:type="dxa"/>
          </w:tcPr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 xml:space="preserve">K_U01 </w:t>
            </w:r>
          </w:p>
          <w:p w:rsidR="004A7215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  <w:p w:rsidR="00DA69C3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K_U04</w:t>
            </w:r>
          </w:p>
        </w:tc>
      </w:tr>
      <w:tr w:rsidR="007058BF" w:rsidRPr="009C54AE" w:rsidTr="004A7215">
        <w:tc>
          <w:tcPr>
            <w:tcW w:w="1680" w:type="dxa"/>
          </w:tcPr>
          <w:p w:rsidR="007058BF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5" w:type="dxa"/>
          </w:tcPr>
          <w:p w:rsidR="007058BF" w:rsidRPr="006C349F" w:rsidRDefault="007058BF" w:rsidP="006C349F">
            <w:pPr>
              <w:spacing w:after="0" w:line="240" w:lineRule="auto"/>
            </w:pPr>
            <w:r w:rsidRPr="006C349F">
              <w:rPr>
                <w:rFonts w:ascii="Corbel" w:hAnsi="Corbel"/>
              </w:rPr>
              <w:t>Posiada umiejętność rozpoznawania przyczyn i przebiegu zjawisk zwi</w:t>
            </w:r>
            <w:r w:rsidR="001F030D">
              <w:rPr>
                <w:rFonts w:ascii="Corbel" w:hAnsi="Corbel"/>
              </w:rPr>
              <w:t>ązanych z degradacją środowiska i zmian klimatycznych</w:t>
            </w:r>
          </w:p>
        </w:tc>
        <w:tc>
          <w:tcPr>
            <w:tcW w:w="1865" w:type="dxa"/>
          </w:tcPr>
          <w:p w:rsidR="007058BF" w:rsidRPr="006C349F" w:rsidRDefault="00DA69C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K_U10</w:t>
            </w:r>
          </w:p>
        </w:tc>
      </w:tr>
      <w:tr w:rsidR="00716204" w:rsidRPr="009C54AE" w:rsidTr="004A7215">
        <w:tc>
          <w:tcPr>
            <w:tcW w:w="1680" w:type="dxa"/>
          </w:tcPr>
          <w:p w:rsidR="00716204" w:rsidRPr="006C349F" w:rsidRDefault="007058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5" w:type="dxa"/>
          </w:tcPr>
          <w:p w:rsidR="00716204" w:rsidRPr="006C349F" w:rsidRDefault="007058BF" w:rsidP="006C349F">
            <w:pPr>
              <w:spacing w:after="0" w:line="240" w:lineRule="auto"/>
              <w:rPr>
                <w:rFonts w:ascii="Corbel" w:hAnsi="Corbel"/>
              </w:rPr>
            </w:pPr>
            <w:r w:rsidRPr="006C349F">
              <w:rPr>
                <w:rFonts w:ascii="Corbel" w:hAnsi="Corbel"/>
              </w:rPr>
              <w:t>Dostrzega pozytywne efekty aktywizacji społecznej na rzecz ochrony środowiska przyrodniczego i rozumie potrzebę ciągłego poznawania zmieniających się warunków gosp</w:t>
            </w:r>
            <w:r w:rsidR="001F030D">
              <w:rPr>
                <w:rFonts w:ascii="Corbel" w:hAnsi="Corbel"/>
              </w:rPr>
              <w:t>odarowania zasobami na</w:t>
            </w:r>
            <w:r w:rsidR="00486882">
              <w:rPr>
                <w:rFonts w:ascii="Corbel" w:hAnsi="Corbel"/>
              </w:rPr>
              <w:t>turalnymi, w szczególności postę</w:t>
            </w:r>
            <w:r w:rsidR="001F030D">
              <w:rPr>
                <w:rFonts w:ascii="Corbel" w:hAnsi="Corbel"/>
              </w:rPr>
              <w:t>pujących zmian klimatycznych</w:t>
            </w:r>
          </w:p>
        </w:tc>
        <w:tc>
          <w:tcPr>
            <w:tcW w:w="1865" w:type="dxa"/>
          </w:tcPr>
          <w:p w:rsidR="00DA69C3" w:rsidRPr="006C349F" w:rsidRDefault="00DA69C3" w:rsidP="00DA69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C349F">
              <w:rPr>
                <w:rFonts w:ascii="Corbel" w:hAnsi="Corbel"/>
                <w:b w:val="0"/>
                <w:smallCaps w:val="0"/>
                <w:sz w:val="22"/>
              </w:rPr>
              <w:t>K_K01</w:t>
            </w:r>
          </w:p>
          <w:p w:rsidR="00716204" w:rsidRPr="006C349F" w:rsidRDefault="0071620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C349F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przedmiotu</w:t>
            </w:r>
          </w:p>
        </w:tc>
      </w:tr>
      <w:tr w:rsidR="0085747A" w:rsidRPr="009C54AE" w:rsidTr="006C349F">
        <w:tc>
          <w:tcPr>
            <w:tcW w:w="9520" w:type="dxa"/>
          </w:tcPr>
          <w:p w:rsidR="0085747A" w:rsidRPr="009C54AE" w:rsidRDefault="008C3F9B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Początki </w:t>
            </w:r>
            <w:r w:rsidR="00072884">
              <w:rPr>
                <w:rFonts w:ascii="Corbel" w:hAnsi="Corbel"/>
                <w:sz w:val="24"/>
                <w:szCs w:val="24"/>
              </w:rPr>
              <w:t xml:space="preserve">i rozwój </w:t>
            </w:r>
            <w:r>
              <w:rPr>
                <w:rFonts w:ascii="Corbel" w:hAnsi="Corbel"/>
                <w:sz w:val="24"/>
                <w:szCs w:val="24"/>
              </w:rPr>
              <w:t>polityki ekologicznej w Polsce</w:t>
            </w:r>
          </w:p>
        </w:tc>
      </w:tr>
      <w:tr w:rsidR="00FB183D" w:rsidRPr="009C54AE" w:rsidTr="006C349F">
        <w:tc>
          <w:tcPr>
            <w:tcW w:w="9520" w:type="dxa"/>
          </w:tcPr>
          <w:p w:rsidR="00FB183D" w:rsidRDefault="00FB183D" w:rsidP="00FB183D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Prawne narzędzia polityki ekologicznej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0B7EA9" w:rsidP="000B7EA9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</w:pP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Różnorodność </w:t>
            </w:r>
            <w:r w:rsidR="00072884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biologiczna</w:t>
            </w:r>
            <w:r w:rsidRPr="000B7EA9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 xml:space="preserve"> i leśnictwo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Ochrona wód i gospodarka wodna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lastRenderedPageBreak/>
              <w:t>Zanieczyszczenie powietrza i zanieczyszczenie hałasem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Efektywne gospodarowanie zasobami a gospodarka o obiegu zamkniętym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8C3F9B">
            <w:pPr>
              <w:pStyle w:val="Nagwek1"/>
              <w:shd w:val="clear" w:color="auto" w:fill="FFFFFF"/>
              <w:spacing w:before="0" w:before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8C3F9B">
              <w:rPr>
                <w:rFonts w:ascii="Corbel" w:hAnsi="Corbel"/>
                <w:b w:val="0"/>
                <w:bCs w:val="0"/>
                <w:sz w:val="24"/>
                <w:szCs w:val="24"/>
              </w:rPr>
              <w:t>Zrównoważona konsumpcja i produkcja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Międzynarodowa i unijna polityka klimatyczna</w:t>
            </w:r>
            <w:r w:rsidR="00072884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– instrumenty prawne</w:t>
            </w:r>
          </w:p>
        </w:tc>
      </w:tr>
      <w:tr w:rsidR="003B6611" w:rsidRPr="009C54AE" w:rsidTr="006C349F">
        <w:tc>
          <w:tcPr>
            <w:tcW w:w="9520" w:type="dxa"/>
          </w:tcPr>
          <w:p w:rsidR="003B6611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Unijny system handlu uprawnieniami do emisji</w:t>
            </w:r>
          </w:p>
        </w:tc>
      </w:tr>
      <w:tr w:rsidR="008C3F9B" w:rsidRPr="009C54AE" w:rsidTr="006C349F">
        <w:tc>
          <w:tcPr>
            <w:tcW w:w="9520" w:type="dxa"/>
          </w:tcPr>
          <w:p w:rsidR="008C3F9B" w:rsidRPr="008C3F9B" w:rsidRDefault="008C3F9B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3F9B">
              <w:rPr>
                <w:rFonts w:ascii="Corbel" w:hAnsi="Corbel"/>
                <w:sz w:val="24"/>
                <w:szCs w:val="24"/>
                <w:shd w:val="clear" w:color="auto" w:fill="FFFFFF"/>
              </w:rPr>
              <w:t>Europejski Zielony Ład</w:t>
            </w:r>
            <w:r w:rsidR="001F030D">
              <w:rPr>
                <w:rFonts w:ascii="Corbel" w:hAnsi="Corbel"/>
                <w:sz w:val="24"/>
                <w:szCs w:val="24"/>
                <w:shd w:val="clear" w:color="auto" w:fill="FFFFFF"/>
              </w:rPr>
              <w:t xml:space="preserve"> i neutralność klimatyczna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C38E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6C349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Wprowadzenie do przedmiotu</w:t>
            </w:r>
            <w:r w:rsidR="008B74DA" w:rsidRPr="00831A21">
              <w:rPr>
                <w:rFonts w:ascii="Corbel" w:hAnsi="Corbel"/>
              </w:rPr>
              <w:t xml:space="preserve"> </w:t>
            </w:r>
            <w:r w:rsidR="00FB183D">
              <w:rPr>
                <w:rFonts w:ascii="Corbel" w:hAnsi="Corbel"/>
              </w:rPr>
              <w:t>i organizacja ćwiczeń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FB18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R</w:t>
            </w:r>
            <w:r w:rsidR="00913899">
              <w:rPr>
                <w:rFonts w:ascii="Corbel" w:hAnsi="Corbel"/>
              </w:rPr>
              <w:t>ys historyczny</w:t>
            </w:r>
            <w:r>
              <w:rPr>
                <w:rFonts w:ascii="Corbel" w:hAnsi="Corbel"/>
              </w:rPr>
              <w:t xml:space="preserve"> i p</w:t>
            </w:r>
            <w:r w:rsidR="006C349F">
              <w:rPr>
                <w:rFonts w:ascii="Corbel" w:hAnsi="Corbel"/>
              </w:rPr>
              <w:t>rawne instrumenty</w:t>
            </w:r>
            <w:r w:rsidR="008B74DA">
              <w:rPr>
                <w:rFonts w:ascii="Corbel" w:hAnsi="Corbel"/>
              </w:rPr>
              <w:t xml:space="preserve"> polityki ekologicznej</w:t>
            </w:r>
            <w:r>
              <w:rPr>
                <w:rFonts w:ascii="Corbel" w:hAnsi="Corbel"/>
              </w:rPr>
              <w:t xml:space="preserve"> w Polsce</w:t>
            </w:r>
          </w:p>
        </w:tc>
      </w:tr>
      <w:tr w:rsidR="006C349F" w:rsidRPr="009C54AE" w:rsidTr="001C38ED">
        <w:tc>
          <w:tcPr>
            <w:tcW w:w="9520" w:type="dxa"/>
          </w:tcPr>
          <w:p w:rsidR="006C349F" w:rsidRPr="00831A21" w:rsidRDefault="006C349F" w:rsidP="00CE36AF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Ekonomiczne narzędzia polityki ekologicznej</w:t>
            </w:r>
          </w:p>
        </w:tc>
      </w:tr>
      <w:tr w:rsidR="001C38ED" w:rsidRPr="009C54AE" w:rsidTr="001C38ED">
        <w:tc>
          <w:tcPr>
            <w:tcW w:w="9520" w:type="dxa"/>
          </w:tcPr>
          <w:p w:rsidR="001C38ED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Ocena </w:t>
            </w:r>
            <w:r w:rsidR="00E82668">
              <w:rPr>
                <w:rFonts w:ascii="Corbel" w:hAnsi="Corbel"/>
              </w:rPr>
              <w:t xml:space="preserve">gospodarowania </w:t>
            </w:r>
            <w:r>
              <w:rPr>
                <w:rFonts w:ascii="Corbel" w:hAnsi="Corbel"/>
              </w:rPr>
              <w:t>zasob</w:t>
            </w:r>
            <w:r w:rsidR="00E82668">
              <w:rPr>
                <w:rFonts w:ascii="Corbel" w:hAnsi="Corbel"/>
              </w:rPr>
              <w:t>ami</w:t>
            </w:r>
            <w:r>
              <w:rPr>
                <w:rFonts w:ascii="Corbel" w:hAnsi="Corbel"/>
              </w:rPr>
              <w:t xml:space="preserve"> n</w:t>
            </w:r>
            <w:r w:rsidR="00E82668">
              <w:rPr>
                <w:rFonts w:ascii="Corbel" w:hAnsi="Corbel"/>
              </w:rPr>
              <w:t>ieodnawialnych w Polsce</w:t>
            </w:r>
            <w:r>
              <w:rPr>
                <w:rFonts w:ascii="Corbel" w:hAnsi="Corbel"/>
              </w:rPr>
              <w:t xml:space="preserve"> i UE</w:t>
            </w:r>
          </w:p>
        </w:tc>
      </w:tr>
      <w:tr w:rsidR="0085747A" w:rsidRPr="009C54AE" w:rsidTr="001C38ED">
        <w:tc>
          <w:tcPr>
            <w:tcW w:w="9520" w:type="dxa"/>
          </w:tcPr>
          <w:p w:rsidR="0085747A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Ocena g</w:t>
            </w:r>
            <w:r w:rsidR="001C38ED">
              <w:rPr>
                <w:rFonts w:ascii="Corbel" w:hAnsi="Corbel"/>
              </w:rPr>
              <w:t>ospoda</w:t>
            </w:r>
            <w:r>
              <w:rPr>
                <w:rFonts w:ascii="Corbel" w:hAnsi="Corbel"/>
              </w:rPr>
              <w:t>rowania zasob</w:t>
            </w:r>
            <w:r w:rsidR="00E82668">
              <w:rPr>
                <w:rFonts w:ascii="Corbel" w:hAnsi="Corbel"/>
              </w:rPr>
              <w:t>ami odnawialnymi - leśnictwo i rybołówstwo</w:t>
            </w:r>
          </w:p>
        </w:tc>
      </w:tr>
      <w:tr w:rsidR="00F3341D" w:rsidRPr="009C54AE" w:rsidTr="001C38ED">
        <w:tc>
          <w:tcPr>
            <w:tcW w:w="9520" w:type="dxa"/>
          </w:tcPr>
          <w:p w:rsidR="00F3341D" w:rsidRPr="00831A21" w:rsidRDefault="00F334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Prawne i ekon</w:t>
            </w:r>
            <w:r w:rsidR="00B474D4">
              <w:rPr>
                <w:rFonts w:ascii="Corbel" w:hAnsi="Corbel"/>
              </w:rPr>
              <w:t>omiczne narzędzia</w:t>
            </w:r>
            <w:r>
              <w:rPr>
                <w:rFonts w:ascii="Corbel" w:hAnsi="Corbel"/>
              </w:rPr>
              <w:t xml:space="preserve"> gospodarki odpadami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F3341D" w:rsidRDefault="00E826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Porównanie s</w:t>
            </w:r>
            <w:r w:rsidR="00B474D4">
              <w:rPr>
                <w:rFonts w:ascii="Corbel" w:hAnsi="Corbel"/>
              </w:rPr>
              <w:t>ystem</w:t>
            </w:r>
            <w:r>
              <w:rPr>
                <w:rFonts w:ascii="Corbel" w:hAnsi="Corbel"/>
              </w:rPr>
              <w:t>u</w:t>
            </w:r>
            <w:r w:rsidR="00B474D4">
              <w:rPr>
                <w:rFonts w:ascii="Corbel" w:hAnsi="Corbel"/>
              </w:rPr>
              <w:t xml:space="preserve"> funkcjonowania obszarów prawnie chronionych</w:t>
            </w:r>
            <w:r>
              <w:rPr>
                <w:rFonts w:ascii="Corbel" w:hAnsi="Corbel"/>
              </w:rPr>
              <w:t xml:space="preserve"> w UE i Polsce</w:t>
            </w:r>
          </w:p>
        </w:tc>
      </w:tr>
      <w:tr w:rsidR="008B74DA" w:rsidRPr="009C54AE" w:rsidTr="001C38ED">
        <w:tc>
          <w:tcPr>
            <w:tcW w:w="9520" w:type="dxa"/>
          </w:tcPr>
          <w:p w:rsidR="008B74DA" w:rsidRPr="009C54AE" w:rsidRDefault="00B47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Odnawialne źródła energii w</w:t>
            </w:r>
            <w:r w:rsidR="00913899">
              <w:rPr>
                <w:rFonts w:ascii="Corbel" w:hAnsi="Corbel"/>
              </w:rPr>
              <w:t xml:space="preserve"> polityce klimatyczne</w:t>
            </w:r>
            <w:r>
              <w:rPr>
                <w:rFonts w:ascii="Corbel" w:hAnsi="Corbel"/>
              </w:rPr>
              <w:t xml:space="preserve"> UE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32647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31A21">
              <w:rPr>
                <w:rFonts w:ascii="Corbel" w:hAnsi="Corbel"/>
              </w:rPr>
              <w:t>Handel uprawnieniami d</w:t>
            </w:r>
            <w:r w:rsidR="00076BED">
              <w:rPr>
                <w:rFonts w:ascii="Corbel" w:hAnsi="Corbel"/>
              </w:rPr>
              <w:t>o emisji – charakterystyka systemu</w:t>
            </w:r>
          </w:p>
        </w:tc>
      </w:tr>
      <w:tr w:rsidR="0032647D" w:rsidRPr="009C54AE" w:rsidTr="001C38ED">
        <w:tc>
          <w:tcPr>
            <w:tcW w:w="9520" w:type="dxa"/>
          </w:tcPr>
          <w:p w:rsidR="0032647D" w:rsidRPr="009C54AE" w:rsidRDefault="009138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</w:rPr>
              <w:t>O</w:t>
            </w:r>
            <w:r w:rsidR="00B474D4">
              <w:rPr>
                <w:rFonts w:ascii="Corbel" w:hAnsi="Corbel"/>
              </w:rPr>
              <w:t>graniczenia zmian klimatycznych</w:t>
            </w:r>
            <w:r>
              <w:rPr>
                <w:rFonts w:ascii="Corbel" w:hAnsi="Corbel"/>
              </w:rPr>
              <w:t xml:space="preserve"> w Polsce i UE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E03E69" w:rsidRDefault="00E03E69" w:rsidP="00E03E69">
      <w:pPr>
        <w:pStyle w:val="Punktygwne"/>
        <w:spacing w:before="0" w:after="0"/>
        <w:jc w:val="both"/>
        <w:rPr>
          <w:rFonts w:ascii="Corbel" w:hAnsi="Corbel" w:cs="Corbel"/>
          <w:b w:val="0"/>
          <w:smallCaps w:val="0"/>
          <w:color w:val="000000"/>
          <w:szCs w:val="24"/>
          <w:lang w:eastAsia="pl-PL"/>
        </w:rPr>
      </w:pPr>
    </w:p>
    <w:p w:rsidR="00E03E69" w:rsidRPr="004B7285" w:rsidRDefault="00E03E69" w:rsidP="00E03E69">
      <w:pPr>
        <w:pStyle w:val="Punktygwne"/>
        <w:spacing w:before="0" w:after="0"/>
        <w:jc w:val="both"/>
        <w:rPr>
          <w:b w:val="0"/>
          <w:smallCaps w:val="0"/>
          <w:sz w:val="22"/>
        </w:rPr>
      </w:pPr>
      <w:r w:rsidRPr="00831A21"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 xml:space="preserve">Ćwiczenia: </w:t>
      </w:r>
      <w:r>
        <w:rPr>
          <w:rFonts w:ascii="Corbel" w:hAnsi="Corbel" w:cs="Corbel"/>
          <w:b w:val="0"/>
          <w:smallCaps w:val="0"/>
          <w:color w:val="000000"/>
          <w:szCs w:val="24"/>
          <w:lang w:eastAsia="pl-PL"/>
        </w:rPr>
        <w:t>praca w grupach (dyskusja moderowana), prezentacja multimedialna.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4962"/>
        <w:gridCol w:w="2403"/>
      </w:tblGrid>
      <w:tr w:rsidR="0010636E" w:rsidRPr="009C54AE" w:rsidTr="00525DAE">
        <w:tc>
          <w:tcPr>
            <w:tcW w:w="215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62" w:type="dxa"/>
            <w:vAlign w:val="center"/>
          </w:tcPr>
          <w:p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40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85747A" w:rsidRPr="009C54AE" w:rsidRDefault="0085747A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4962" w:type="dxa"/>
          </w:tcPr>
          <w:p w:rsidR="0085747A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85747A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 xml:space="preserve">Ćwiczenia 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>obserwacja w trakcie zajęć ocena aktywności</w:t>
            </w:r>
          </w:p>
        </w:tc>
        <w:tc>
          <w:tcPr>
            <w:tcW w:w="2403" w:type="dxa"/>
          </w:tcPr>
          <w:p w:rsidR="007C7A47" w:rsidRPr="00E82668" w:rsidRDefault="0010636E" w:rsidP="00E82668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  <w:tr w:rsidR="0010636E" w:rsidRPr="009C54AE" w:rsidTr="00525DAE">
        <w:tc>
          <w:tcPr>
            <w:tcW w:w="2155" w:type="dxa"/>
          </w:tcPr>
          <w:p w:rsidR="007C7A47" w:rsidRPr="009C54AE" w:rsidRDefault="007C7A47" w:rsidP="0010636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4962" w:type="dxa"/>
          </w:tcPr>
          <w:p w:rsidR="007C7A47" w:rsidRPr="00525DAE" w:rsidRDefault="007C7A47" w:rsidP="0010636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obserwacja </w:t>
            </w:r>
            <w:r w:rsidR="0010636E" w:rsidRPr="00525DAE">
              <w:rPr>
                <w:rFonts w:ascii="Corbel" w:hAnsi="Corbel"/>
              </w:rPr>
              <w:t>w trakcie zajęć ocena prezentowane</w:t>
            </w:r>
            <w:r w:rsidR="00525DAE">
              <w:rPr>
                <w:rFonts w:ascii="Corbel" w:hAnsi="Corbel"/>
              </w:rPr>
              <w:t>go stanowiska/opinii.</w:t>
            </w:r>
          </w:p>
        </w:tc>
        <w:tc>
          <w:tcPr>
            <w:tcW w:w="2403" w:type="dxa"/>
          </w:tcPr>
          <w:p w:rsidR="007C7A47" w:rsidRPr="0010636E" w:rsidRDefault="0010636E" w:rsidP="0010636E">
            <w:pPr>
              <w:spacing w:after="0" w:line="240" w:lineRule="auto"/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3B2AE6" w:rsidRDefault="001063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>Zaliczenie przedmiotu:</w:t>
            </w:r>
          </w:p>
          <w:p w:rsidR="0010636E" w:rsidRPr="003B2AE6" w:rsidRDefault="003B2A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1. </w:t>
            </w:r>
            <w:r w:rsidR="00FB183D">
              <w:rPr>
                <w:rFonts w:ascii="Corbel" w:hAnsi="Corbel"/>
                <w:b w:val="0"/>
                <w:smallCaps w:val="0"/>
                <w:sz w:val="22"/>
              </w:rPr>
              <w:t>Zaliczenie na ocenę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(pytania zamknięte jednokrotnego wyboru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i otwarte problemowe</w:t>
            </w:r>
            <w:r w:rsidR="0010636E" w:rsidRPr="003B2AE6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Pr="003B2AE6">
              <w:rPr>
                <w:rFonts w:ascii="Corbel" w:hAnsi="Corbel"/>
                <w:b w:val="0"/>
                <w:smallCaps w:val="0"/>
                <w:sz w:val="22"/>
              </w:rPr>
              <w:t xml:space="preserve"> – podstawą uzyskania pozytywnej oceny jest udzielenie poprawnych odpowiedzi na 51% pytań.</w:t>
            </w:r>
          </w:p>
          <w:p w:rsidR="0085747A" w:rsidRPr="003B2AE6" w:rsidRDefault="003B2AE6" w:rsidP="003B2AE6">
            <w:pPr>
              <w:rPr>
                <w:rFonts w:ascii="Corbel" w:hAnsi="Corbel"/>
              </w:rPr>
            </w:pPr>
            <w:r w:rsidRPr="003B2AE6">
              <w:rPr>
                <w:rFonts w:ascii="Corbel" w:hAnsi="Corbel"/>
              </w:rPr>
              <w:t xml:space="preserve">2. Ćwiczenia - uzyskanie pozytywnej oceny z testu, efektów pracy zespołowej (referat i prezentacja multimedialna wybranego zagadnienia) oraz aktywności na ćwiczeniach podczas pracy w grupach. Ocena końcowa stanowić będzie średnią arytmetyczną ocen z testu, referatu i prezentacji (dodatkowe </w:t>
            </w:r>
            <w:r w:rsidRPr="003B2AE6">
              <w:rPr>
                <w:rFonts w:ascii="Corbel" w:hAnsi="Corbel"/>
              </w:rPr>
              <w:lastRenderedPageBreak/>
              <w:t>0,5 stopnia za aktywność w grupie)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2405FA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65397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1653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9C54AE" w:rsidRDefault="002405FA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F55C5" w:rsidP="00117FE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E03E69" w:rsidP="00117FE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525DAE">
        <w:trPr>
          <w:trHeight w:val="1515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B. Fiedor (red.) Podstawy ekonomii środowiska i zasobów naturalnych, Wyd. C.H. Beck, Warszawa 2002r.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 Ekonomia środowiska i zasobów naturalnych, PWE, Warszawa 2004r. </w:t>
            </w:r>
          </w:p>
          <w:p w:rsidR="00525DAE" w:rsidRDefault="00525DAE" w:rsidP="00525DAE">
            <w:pPr>
              <w:spacing w:after="0" w:line="240" w:lineRule="auto"/>
              <w:rPr>
                <w:rFonts w:ascii="Corbel" w:hAnsi="Corbel"/>
              </w:rPr>
            </w:pPr>
            <w:r w:rsidRPr="00525DAE">
              <w:rPr>
                <w:rFonts w:ascii="Corbel" w:hAnsi="Corbel"/>
              </w:rPr>
              <w:t xml:space="preserve">B. </w:t>
            </w:r>
            <w:proofErr w:type="spellStart"/>
            <w:r w:rsidRPr="00525DAE">
              <w:rPr>
                <w:rFonts w:ascii="Corbel" w:hAnsi="Corbel"/>
              </w:rPr>
              <w:t>Poskrobko</w:t>
            </w:r>
            <w:proofErr w:type="spellEnd"/>
            <w:r w:rsidRPr="00525DAE">
              <w:rPr>
                <w:rFonts w:ascii="Corbel" w:hAnsi="Corbel"/>
              </w:rPr>
              <w:t>, Kształtowanie teorii i wdrożeniowe aspekty zrównoważonego rozwoju, WSE Białystok 2011r.</w:t>
            </w:r>
          </w:p>
          <w:p w:rsidR="00086FF9" w:rsidRPr="00525DAE" w:rsidRDefault="00086FF9" w:rsidP="00525DAE">
            <w:pPr>
              <w:spacing w:after="0" w:line="240" w:lineRule="auto"/>
            </w:pPr>
            <w:r w:rsidRPr="00575A63">
              <w:rPr>
                <w:rFonts w:ascii="Corbel" w:hAnsi="Corbel" w:cs="Arial"/>
              </w:rPr>
              <w:t xml:space="preserve">I. Sówka, K. Gaj, U. Miller, 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Aktualne trendy w ochronie powietrza 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 klimatu. K</w:t>
            </w:r>
            <w:r w:rsidRPr="00575A63">
              <w:rPr>
                <w:rFonts w:ascii="Corbel" w:eastAsia="Times New Roman" w:hAnsi="Corbel" w:cs="Arial"/>
                <w:bCs/>
                <w:kern w:val="36"/>
                <w:lang w:eastAsia="pl-PL"/>
              </w:rPr>
              <w:t>ontrola monitoring prognozowanie i ograniczanie emisji</w:t>
            </w:r>
            <w:r>
              <w:rPr>
                <w:rFonts w:ascii="Corbel" w:eastAsia="Times New Roman" w:hAnsi="Corbel" w:cs="Arial"/>
                <w:bCs/>
                <w:kern w:val="36"/>
                <w:lang w:eastAsia="pl-PL"/>
              </w:rPr>
              <w:t xml:space="preserve">, </w:t>
            </w:r>
            <w:r w:rsidRPr="00575A63">
              <w:rPr>
                <w:rFonts w:ascii="Corbel" w:hAnsi="Corbel"/>
              </w:rPr>
              <w:t xml:space="preserve">Politechnika Wrocławska, Wrocław </w:t>
            </w:r>
            <w:r>
              <w:rPr>
                <w:rFonts w:ascii="Corbel" w:hAnsi="Corbel"/>
              </w:rPr>
              <w:t>2020.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525D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S. Czaja, A.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Becla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J. Włodarczyk, T.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Poskrobko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Wyzwania współczesnej ekonomii. Wybrane problemy, Wyd.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Difin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 xml:space="preserve">, Warszawa 2012. </w:t>
            </w:r>
          </w:p>
          <w:p w:rsidR="00525DAE" w:rsidRDefault="00525DAE" w:rsidP="00525DAE">
            <w:pPr>
              <w:pStyle w:val="Default"/>
              <w:rPr>
                <w:rFonts w:ascii="Corbel" w:hAnsi="Corbel"/>
                <w:sz w:val="22"/>
                <w:szCs w:val="22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 xml:space="preserve">T. Żylicz, Cena przyrody, </w:t>
            </w:r>
            <w:proofErr w:type="spellStart"/>
            <w:r w:rsidRPr="00525DAE">
              <w:rPr>
                <w:rFonts w:ascii="Corbel" w:hAnsi="Corbel"/>
                <w:sz w:val="22"/>
                <w:szCs w:val="22"/>
              </w:rPr>
              <w:t>WEiŚ</w:t>
            </w:r>
            <w:proofErr w:type="spellEnd"/>
            <w:r w:rsidRPr="00525DAE">
              <w:rPr>
                <w:rFonts w:ascii="Corbel" w:hAnsi="Corbel"/>
                <w:sz w:val="22"/>
                <w:szCs w:val="22"/>
              </w:rPr>
              <w:t>, Białystok 2014.</w:t>
            </w:r>
          </w:p>
          <w:p w:rsidR="00086FF9" w:rsidRPr="00086FF9" w:rsidRDefault="00086FF9" w:rsidP="00525DA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A.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Kassenberg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 xml:space="preserve"> W. </w:t>
            </w:r>
            <w:proofErr w:type="spellStart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Szymalski</w:t>
            </w:r>
            <w:proofErr w:type="spellEnd"/>
            <w:r w:rsidRPr="00575A63">
              <w:rPr>
                <w:rFonts w:ascii="Corbel" w:hAnsi="Corbel"/>
                <w:color w:val="auto"/>
                <w:sz w:val="22"/>
                <w:szCs w:val="22"/>
              </w:rPr>
              <w:t>, Jak wybrane kraje UE zamierzają dążyć do uzyskania neutralności klimatycznej w roku 2050?, FI na rzecz Ekorozwoju, Warszawa 2021.</w:t>
            </w:r>
          </w:p>
          <w:p w:rsidR="00525DAE" w:rsidRPr="00525DAE" w:rsidRDefault="00525DAE" w:rsidP="00525DAE">
            <w:pPr>
              <w:pStyle w:val="Default"/>
              <w:rPr>
                <w:rFonts w:ascii="Corbel" w:hAnsi="Corbel"/>
              </w:rPr>
            </w:pPr>
            <w:r w:rsidRPr="00525DAE">
              <w:rPr>
                <w:rFonts w:ascii="Corbel" w:hAnsi="Corbel"/>
                <w:sz w:val="22"/>
                <w:szCs w:val="22"/>
              </w:rPr>
              <w:t>Ustawy i rozporządzenia z zakresu podejmowanej tematyki</w:t>
            </w:r>
          </w:p>
        </w:tc>
      </w:tr>
    </w:tbl>
    <w:p w:rsidR="0085747A" w:rsidRPr="009C54AE" w:rsidRDefault="0085747A" w:rsidP="00525D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589" w:rsidRDefault="00D83589" w:rsidP="00C16ABF">
      <w:pPr>
        <w:spacing w:after="0" w:line="240" w:lineRule="auto"/>
      </w:pPr>
      <w:r>
        <w:separator/>
      </w:r>
    </w:p>
  </w:endnote>
  <w:endnote w:type="continuationSeparator" w:id="0">
    <w:p w:rsidR="00D83589" w:rsidRDefault="00D835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589" w:rsidRDefault="00D83589" w:rsidP="00C16ABF">
      <w:pPr>
        <w:spacing w:after="0" w:line="240" w:lineRule="auto"/>
      </w:pPr>
      <w:r>
        <w:separator/>
      </w:r>
    </w:p>
  </w:footnote>
  <w:footnote w:type="continuationSeparator" w:id="0">
    <w:p w:rsidR="00D83589" w:rsidRDefault="00D835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884"/>
    <w:rsid w:val="000742DC"/>
    <w:rsid w:val="00076BED"/>
    <w:rsid w:val="00084C12"/>
    <w:rsid w:val="00086FF9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EA9"/>
    <w:rsid w:val="000D04B0"/>
    <w:rsid w:val="000D6FCC"/>
    <w:rsid w:val="000F1C57"/>
    <w:rsid w:val="000F55C5"/>
    <w:rsid w:val="000F5615"/>
    <w:rsid w:val="0010636E"/>
    <w:rsid w:val="00117FE6"/>
    <w:rsid w:val="00124BFF"/>
    <w:rsid w:val="0012560E"/>
    <w:rsid w:val="00127108"/>
    <w:rsid w:val="00134B13"/>
    <w:rsid w:val="00146BC0"/>
    <w:rsid w:val="00152C07"/>
    <w:rsid w:val="00153C41"/>
    <w:rsid w:val="00154381"/>
    <w:rsid w:val="001640A7"/>
    <w:rsid w:val="00164FA7"/>
    <w:rsid w:val="00165397"/>
    <w:rsid w:val="00166A03"/>
    <w:rsid w:val="001718A7"/>
    <w:rsid w:val="001737CF"/>
    <w:rsid w:val="0017512A"/>
    <w:rsid w:val="00176083"/>
    <w:rsid w:val="00192F37"/>
    <w:rsid w:val="001A70D2"/>
    <w:rsid w:val="001C38ED"/>
    <w:rsid w:val="001D657B"/>
    <w:rsid w:val="001D7B54"/>
    <w:rsid w:val="001E0209"/>
    <w:rsid w:val="001F030D"/>
    <w:rsid w:val="001F2CA2"/>
    <w:rsid w:val="002144C0"/>
    <w:rsid w:val="00215FA7"/>
    <w:rsid w:val="0022477D"/>
    <w:rsid w:val="002278A9"/>
    <w:rsid w:val="002336F9"/>
    <w:rsid w:val="0024028F"/>
    <w:rsid w:val="002405F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47D"/>
    <w:rsid w:val="003343CF"/>
    <w:rsid w:val="00346FE9"/>
    <w:rsid w:val="0034759A"/>
    <w:rsid w:val="003503F6"/>
    <w:rsid w:val="003530DD"/>
    <w:rsid w:val="00363F78"/>
    <w:rsid w:val="003A0A5B"/>
    <w:rsid w:val="003A1176"/>
    <w:rsid w:val="003B2AE6"/>
    <w:rsid w:val="003B6611"/>
    <w:rsid w:val="003C0BAE"/>
    <w:rsid w:val="003C728D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FC2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882"/>
    <w:rsid w:val="00490F7D"/>
    <w:rsid w:val="00491678"/>
    <w:rsid w:val="004968E2"/>
    <w:rsid w:val="004A3EEA"/>
    <w:rsid w:val="004A4D1F"/>
    <w:rsid w:val="004A7215"/>
    <w:rsid w:val="004D5282"/>
    <w:rsid w:val="004F1551"/>
    <w:rsid w:val="004F55A3"/>
    <w:rsid w:val="0050496F"/>
    <w:rsid w:val="00513B6F"/>
    <w:rsid w:val="00517C63"/>
    <w:rsid w:val="00525DAE"/>
    <w:rsid w:val="005363C4"/>
    <w:rsid w:val="00536BDE"/>
    <w:rsid w:val="00543ACC"/>
    <w:rsid w:val="00552DC1"/>
    <w:rsid w:val="0056696D"/>
    <w:rsid w:val="0059484D"/>
    <w:rsid w:val="005A0855"/>
    <w:rsid w:val="005A133C"/>
    <w:rsid w:val="005A3196"/>
    <w:rsid w:val="005C080F"/>
    <w:rsid w:val="005C55E5"/>
    <w:rsid w:val="005C696A"/>
    <w:rsid w:val="005E1D1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1850"/>
    <w:rsid w:val="006620D9"/>
    <w:rsid w:val="00671958"/>
    <w:rsid w:val="00675843"/>
    <w:rsid w:val="006963A6"/>
    <w:rsid w:val="00696477"/>
    <w:rsid w:val="006C349F"/>
    <w:rsid w:val="006D050F"/>
    <w:rsid w:val="006D6139"/>
    <w:rsid w:val="006E5D65"/>
    <w:rsid w:val="006F1282"/>
    <w:rsid w:val="006F1FBC"/>
    <w:rsid w:val="006F31E2"/>
    <w:rsid w:val="007058BF"/>
    <w:rsid w:val="00706544"/>
    <w:rsid w:val="007072BA"/>
    <w:rsid w:val="0071620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A47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74DA"/>
    <w:rsid w:val="008C0CC0"/>
    <w:rsid w:val="008C19A9"/>
    <w:rsid w:val="008C379D"/>
    <w:rsid w:val="008C3F9B"/>
    <w:rsid w:val="008C5147"/>
    <w:rsid w:val="008C5359"/>
    <w:rsid w:val="008C5363"/>
    <w:rsid w:val="008D3DFB"/>
    <w:rsid w:val="008E64F4"/>
    <w:rsid w:val="008F12C9"/>
    <w:rsid w:val="008F6E29"/>
    <w:rsid w:val="00907347"/>
    <w:rsid w:val="0091389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4D4"/>
    <w:rsid w:val="00B607DB"/>
    <w:rsid w:val="00B66529"/>
    <w:rsid w:val="00B75946"/>
    <w:rsid w:val="00B75C6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36AF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589"/>
    <w:rsid w:val="00D8678B"/>
    <w:rsid w:val="00DA2114"/>
    <w:rsid w:val="00DA6057"/>
    <w:rsid w:val="00DA69C3"/>
    <w:rsid w:val="00DC6D0C"/>
    <w:rsid w:val="00DE09C0"/>
    <w:rsid w:val="00DE4A14"/>
    <w:rsid w:val="00DF320D"/>
    <w:rsid w:val="00DF71C8"/>
    <w:rsid w:val="00E03E69"/>
    <w:rsid w:val="00E129B8"/>
    <w:rsid w:val="00E21E7D"/>
    <w:rsid w:val="00E22FBC"/>
    <w:rsid w:val="00E24BF5"/>
    <w:rsid w:val="00E25338"/>
    <w:rsid w:val="00E51E44"/>
    <w:rsid w:val="00E5320E"/>
    <w:rsid w:val="00E63348"/>
    <w:rsid w:val="00E661B9"/>
    <w:rsid w:val="00E742AA"/>
    <w:rsid w:val="00E77E88"/>
    <w:rsid w:val="00E8107D"/>
    <w:rsid w:val="00E8266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41D"/>
    <w:rsid w:val="00F526AF"/>
    <w:rsid w:val="00F617C3"/>
    <w:rsid w:val="00F7066B"/>
    <w:rsid w:val="00F83B28"/>
    <w:rsid w:val="00F974DA"/>
    <w:rsid w:val="00FA46E5"/>
    <w:rsid w:val="00FB183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B7E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B7EA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36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3CC42D-8409-4D50-AC86-B72AFE63E3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01E746-6093-458E-A77F-F1C6512977CF}"/>
</file>

<file path=customXml/itemProps3.xml><?xml version="1.0" encoding="utf-8"?>
<ds:datastoreItem xmlns:ds="http://schemas.openxmlformats.org/officeDocument/2006/customXml" ds:itemID="{72035A38-469C-4742-A008-59449063267D}"/>
</file>

<file path=customXml/itemProps4.xml><?xml version="1.0" encoding="utf-8"?>
<ds:datastoreItem xmlns:ds="http://schemas.openxmlformats.org/officeDocument/2006/customXml" ds:itemID="{20D9CFEE-F476-4A8F-AE17-CAC59795A4F7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1077</Words>
  <Characters>6463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2022-06-07T08:41:00Z</dcterms:created>
  <dcterms:modified xsi:type="dcterms:W3CDTF">2022-06-07T08:42:00Z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