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9CAEF7" w14:textId="77777777" w:rsidR="006E5D65" w:rsidRPr="00D22DB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Pr="00D22DB5">
        <w:rPr>
          <w:rFonts w:ascii="Corbel" w:hAnsi="Corbel"/>
          <w:b/>
          <w:bCs/>
        </w:rPr>
        <w:tab/>
      </w:r>
      <w:r w:rsidR="00D8678B" w:rsidRPr="00D22DB5">
        <w:rPr>
          <w:rFonts w:ascii="Corbel" w:hAnsi="Corbel"/>
          <w:bCs/>
          <w:i/>
        </w:rPr>
        <w:t xml:space="preserve">Załącznik nr </w:t>
      </w:r>
      <w:r w:rsidR="006F31E2" w:rsidRPr="00D22DB5">
        <w:rPr>
          <w:rFonts w:ascii="Corbel" w:hAnsi="Corbel"/>
          <w:bCs/>
          <w:i/>
        </w:rPr>
        <w:t>1.5</w:t>
      </w:r>
      <w:r w:rsidR="00D8678B" w:rsidRPr="00D22DB5">
        <w:rPr>
          <w:rFonts w:ascii="Corbel" w:hAnsi="Corbel"/>
          <w:bCs/>
          <w:i/>
        </w:rPr>
        <w:t xml:space="preserve"> do Zarządzenia</w:t>
      </w:r>
      <w:r w:rsidR="002A22BF" w:rsidRPr="00D22DB5">
        <w:rPr>
          <w:rFonts w:ascii="Corbel" w:hAnsi="Corbel"/>
          <w:bCs/>
          <w:i/>
        </w:rPr>
        <w:t xml:space="preserve"> Rektora UR </w:t>
      </w:r>
      <w:r w:rsidRPr="00D22DB5">
        <w:rPr>
          <w:rFonts w:ascii="Corbel" w:hAnsi="Corbel"/>
          <w:bCs/>
          <w:i/>
        </w:rPr>
        <w:t xml:space="preserve"> nr </w:t>
      </w:r>
      <w:r w:rsidR="00F17567" w:rsidRPr="00D22DB5">
        <w:rPr>
          <w:rFonts w:ascii="Corbel" w:hAnsi="Corbel"/>
          <w:bCs/>
          <w:i/>
        </w:rPr>
        <w:t>12/2019</w:t>
      </w:r>
    </w:p>
    <w:p w14:paraId="41F0F60C" w14:textId="77777777" w:rsidR="0085747A" w:rsidRPr="00D22DB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SYLABUS</w:t>
      </w:r>
    </w:p>
    <w:p w14:paraId="541C0CAA" w14:textId="007285B3" w:rsidR="0085747A" w:rsidRPr="00D22DB5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D22DB5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22DB5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F431B">
        <w:rPr>
          <w:rFonts w:ascii="Corbel" w:hAnsi="Corbel"/>
          <w:i/>
          <w:smallCaps/>
          <w:sz w:val="24"/>
          <w:szCs w:val="24"/>
        </w:rPr>
        <w:t>2022-2025</w:t>
      </w:r>
    </w:p>
    <w:p w14:paraId="2CB98F83" w14:textId="1273E70F" w:rsidR="00445970" w:rsidRPr="00D22DB5" w:rsidRDefault="0006047A" w:rsidP="002C7CD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22B96" w:rsidRPr="00D22DB5">
        <w:rPr>
          <w:rFonts w:ascii="Corbel" w:hAnsi="Corbel"/>
          <w:sz w:val="20"/>
          <w:szCs w:val="20"/>
        </w:rPr>
        <w:t>202</w:t>
      </w:r>
      <w:r w:rsidR="006F431B">
        <w:rPr>
          <w:rFonts w:ascii="Corbel" w:hAnsi="Corbel"/>
          <w:sz w:val="20"/>
          <w:szCs w:val="20"/>
        </w:rPr>
        <w:t>4</w:t>
      </w:r>
      <w:r w:rsidR="00D22B96" w:rsidRPr="00D22DB5">
        <w:rPr>
          <w:rFonts w:ascii="Corbel" w:hAnsi="Corbel"/>
          <w:sz w:val="20"/>
          <w:szCs w:val="20"/>
        </w:rPr>
        <w:t>/202</w:t>
      </w:r>
      <w:r w:rsidR="006F431B">
        <w:rPr>
          <w:rFonts w:ascii="Corbel" w:hAnsi="Corbel"/>
          <w:sz w:val="20"/>
          <w:szCs w:val="20"/>
        </w:rPr>
        <w:t>5</w:t>
      </w:r>
    </w:p>
    <w:p w14:paraId="65C35207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2ED4A7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2DB5">
        <w:rPr>
          <w:rFonts w:ascii="Corbel" w:hAnsi="Corbel"/>
          <w:szCs w:val="24"/>
        </w:rPr>
        <w:t xml:space="preserve">1. </w:t>
      </w:r>
      <w:r w:rsidR="0085747A" w:rsidRPr="00D22DB5">
        <w:rPr>
          <w:rFonts w:ascii="Corbel" w:hAnsi="Corbel"/>
          <w:szCs w:val="24"/>
        </w:rPr>
        <w:t xml:space="preserve">Podstawowe </w:t>
      </w:r>
      <w:r w:rsidR="00445970" w:rsidRPr="00D22DB5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22B96" w:rsidRPr="00D22DB5" w14:paraId="5AF0DFA7" w14:textId="77777777" w:rsidTr="00D22B96">
        <w:tc>
          <w:tcPr>
            <w:tcW w:w="2694" w:type="dxa"/>
            <w:vAlign w:val="center"/>
          </w:tcPr>
          <w:p w14:paraId="4CA0B2AE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F396E6" w14:textId="62C1BD8B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Finansowanie sektora ochrony zdrowia</w:t>
            </w:r>
          </w:p>
        </w:tc>
      </w:tr>
      <w:tr w:rsidR="00D22B96" w:rsidRPr="00D22DB5" w14:paraId="36D72C93" w14:textId="77777777" w:rsidTr="00D22B96">
        <w:tc>
          <w:tcPr>
            <w:tcW w:w="2694" w:type="dxa"/>
            <w:vAlign w:val="center"/>
          </w:tcPr>
          <w:p w14:paraId="65C0EB4C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50FB673" w14:textId="0FA1A3F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E/I/EiZSP/C-1.5a</w:t>
            </w:r>
          </w:p>
        </w:tc>
      </w:tr>
      <w:tr w:rsidR="00D22B96" w:rsidRPr="00D22DB5" w14:paraId="45E93AB3" w14:textId="77777777" w:rsidTr="00D22B96">
        <w:tc>
          <w:tcPr>
            <w:tcW w:w="2694" w:type="dxa"/>
            <w:vAlign w:val="center"/>
          </w:tcPr>
          <w:p w14:paraId="77D5D239" w14:textId="77777777" w:rsidR="00D22B96" w:rsidRPr="00D22DB5" w:rsidRDefault="00D22B96" w:rsidP="00D22B9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0EED834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22B96" w:rsidRPr="00D22DB5" w14:paraId="6B8B345B" w14:textId="77777777" w:rsidTr="00D22B96">
        <w:tc>
          <w:tcPr>
            <w:tcW w:w="2694" w:type="dxa"/>
            <w:vAlign w:val="center"/>
          </w:tcPr>
          <w:p w14:paraId="1F7DCFE1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9C9EF7" w14:textId="749500F6" w:rsidR="00D22B96" w:rsidRPr="00173B87" w:rsidRDefault="00173B87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3B8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2B96" w:rsidRPr="00D22DB5" w14:paraId="2884E42A" w14:textId="77777777" w:rsidTr="00D22B96">
        <w:tc>
          <w:tcPr>
            <w:tcW w:w="2694" w:type="dxa"/>
            <w:vAlign w:val="center"/>
          </w:tcPr>
          <w:p w14:paraId="566483F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9276CC6" w14:textId="3E907A52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D22B96" w:rsidRPr="00D22DB5" w14:paraId="3359B985" w14:textId="77777777" w:rsidTr="00D22B96">
        <w:tc>
          <w:tcPr>
            <w:tcW w:w="2694" w:type="dxa"/>
            <w:vAlign w:val="center"/>
          </w:tcPr>
          <w:p w14:paraId="0D31D8E2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59FD5D" w14:textId="4BAF1551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A03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D22B96" w:rsidRPr="00D22DB5" w14:paraId="53C78B61" w14:textId="77777777" w:rsidTr="00D22B96">
        <w:tc>
          <w:tcPr>
            <w:tcW w:w="2694" w:type="dxa"/>
            <w:vAlign w:val="center"/>
          </w:tcPr>
          <w:p w14:paraId="142EE9E7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6CFFA70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D22B96" w:rsidRPr="00D22DB5" w14:paraId="194C8815" w14:textId="77777777" w:rsidTr="00D22B96">
        <w:tc>
          <w:tcPr>
            <w:tcW w:w="2694" w:type="dxa"/>
            <w:vAlign w:val="center"/>
          </w:tcPr>
          <w:p w14:paraId="293AE946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413DE85" w14:textId="4AF26622" w:rsidR="00D22B96" w:rsidRPr="00D22DB5" w:rsidRDefault="00DC2251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D22B96" w:rsidRPr="00D22DB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D22B96" w:rsidRPr="00D22DB5" w14:paraId="2AD7088A" w14:textId="77777777" w:rsidTr="00D22B96">
        <w:tc>
          <w:tcPr>
            <w:tcW w:w="2694" w:type="dxa"/>
            <w:vAlign w:val="center"/>
          </w:tcPr>
          <w:p w14:paraId="280D5975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32DB074" w14:textId="76570ABF" w:rsidR="00D22B96" w:rsidRPr="00D22DB5" w:rsidRDefault="007502E2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D22B96" w:rsidRPr="00D22DB5" w14:paraId="329DFF98" w14:textId="77777777" w:rsidTr="00D22B96">
        <w:tc>
          <w:tcPr>
            <w:tcW w:w="2694" w:type="dxa"/>
            <w:vAlign w:val="center"/>
          </w:tcPr>
          <w:p w14:paraId="166F6B08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69BDAA" w14:textId="0CFB2A05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D22B96" w:rsidRPr="00D22DB5" w14:paraId="22A23AC7" w14:textId="77777777" w:rsidTr="00D22B96">
        <w:tc>
          <w:tcPr>
            <w:tcW w:w="2694" w:type="dxa"/>
            <w:vAlign w:val="center"/>
          </w:tcPr>
          <w:p w14:paraId="72634614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58461A1" w14:textId="7777777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22B96" w:rsidRPr="00D22DB5" w14:paraId="60845991" w14:textId="77777777" w:rsidTr="00D22B96">
        <w:tc>
          <w:tcPr>
            <w:tcW w:w="2694" w:type="dxa"/>
            <w:vAlign w:val="center"/>
          </w:tcPr>
          <w:p w14:paraId="44B59D3D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5E08CD" w14:textId="7235A06C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D22B96" w:rsidRPr="00D22DB5" w14:paraId="26FD368E" w14:textId="77777777" w:rsidTr="00D22B96">
        <w:tc>
          <w:tcPr>
            <w:tcW w:w="2694" w:type="dxa"/>
            <w:vAlign w:val="center"/>
          </w:tcPr>
          <w:p w14:paraId="506CF940" w14:textId="77777777" w:rsidR="00D22B96" w:rsidRPr="00D22DB5" w:rsidRDefault="00D22B96" w:rsidP="00D22B9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FA2E377" w14:textId="2E2B8E47" w:rsidR="00D22B96" w:rsidRPr="00D22DB5" w:rsidRDefault="00D22B96" w:rsidP="00D22B9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</w:tbl>
    <w:p w14:paraId="5B22B5D5" w14:textId="466FA01D" w:rsidR="0085747A" w:rsidRPr="00D22DB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* </w:t>
      </w:r>
      <w:r w:rsidR="00B90885" w:rsidRPr="00D22DB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2DB5">
        <w:rPr>
          <w:rFonts w:ascii="Corbel" w:hAnsi="Corbel"/>
          <w:b w:val="0"/>
          <w:sz w:val="24"/>
          <w:szCs w:val="24"/>
        </w:rPr>
        <w:t>e,</w:t>
      </w:r>
      <w:r w:rsidR="00D22B96" w:rsidRPr="00D22DB5">
        <w:rPr>
          <w:rFonts w:ascii="Corbel" w:hAnsi="Corbel"/>
          <w:b w:val="0"/>
          <w:sz w:val="24"/>
          <w:szCs w:val="24"/>
        </w:rPr>
        <w:t xml:space="preserve"> </w:t>
      </w:r>
      <w:r w:rsidRPr="00D22DB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2DB5">
        <w:rPr>
          <w:rFonts w:ascii="Corbel" w:hAnsi="Corbel"/>
          <w:b w:val="0"/>
          <w:i/>
          <w:sz w:val="24"/>
          <w:szCs w:val="24"/>
        </w:rPr>
        <w:t>w Jednostce</w:t>
      </w:r>
    </w:p>
    <w:p w14:paraId="5B8E6073" w14:textId="77777777" w:rsidR="0085747A" w:rsidRPr="00D22DB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1.</w:t>
      </w:r>
      <w:r w:rsidR="00E22FBC" w:rsidRPr="00D22DB5">
        <w:rPr>
          <w:rFonts w:ascii="Corbel" w:hAnsi="Corbel"/>
          <w:sz w:val="24"/>
          <w:szCs w:val="24"/>
        </w:rPr>
        <w:t>1</w:t>
      </w:r>
      <w:r w:rsidRPr="00D22DB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01706C7" w14:textId="77777777" w:rsidR="00923D7D" w:rsidRPr="00D22DB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22DB5" w14:paraId="0FE77835" w14:textId="77777777" w:rsidTr="00D22B9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BC275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Semestr</w:t>
            </w:r>
          </w:p>
          <w:p w14:paraId="570FC4E4" w14:textId="77777777" w:rsidR="00015B8F" w:rsidRPr="00D22DB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(</w:t>
            </w:r>
            <w:r w:rsidR="00363F78" w:rsidRPr="00D22DB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143C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1EE9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B647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9C687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203B6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085A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E371E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54C3F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2DB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D844" w14:textId="77777777" w:rsidR="00015B8F" w:rsidRPr="00D22DB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2DB5">
              <w:rPr>
                <w:rFonts w:ascii="Corbel" w:hAnsi="Corbel"/>
                <w:b/>
                <w:szCs w:val="24"/>
              </w:rPr>
              <w:t>Liczba pkt</w:t>
            </w:r>
            <w:r w:rsidR="00B90885" w:rsidRPr="00D22DB5">
              <w:rPr>
                <w:rFonts w:ascii="Corbel" w:hAnsi="Corbel"/>
                <w:b/>
                <w:szCs w:val="24"/>
              </w:rPr>
              <w:t>.</w:t>
            </w:r>
            <w:r w:rsidRPr="00D22DB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22B96" w:rsidRPr="00D22DB5" w14:paraId="19ADFCA9" w14:textId="77777777" w:rsidTr="0052117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B3204" w14:textId="71DF350A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619" w14:textId="1FC81255" w:rsidR="00D22B96" w:rsidRPr="00D22DB5" w:rsidRDefault="00DC225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D2455" w14:textId="67001085" w:rsidR="00D22B96" w:rsidRPr="00D22DB5" w:rsidRDefault="00DC2251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B64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29A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7228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906C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45BE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860F2" w14:textId="77777777" w:rsidR="00D22B96" w:rsidRPr="00D22DB5" w:rsidRDefault="00D22B96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BCC00" w14:textId="66E9C25E" w:rsidR="00D22B96" w:rsidRPr="00D22DB5" w:rsidRDefault="0006047A" w:rsidP="00D22B9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2A969FFB" w14:textId="77777777" w:rsidR="00923D7D" w:rsidRPr="00D22DB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F8427E3" w14:textId="77777777" w:rsidR="00923D7D" w:rsidRPr="00D22DB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FB2926" w14:textId="77777777" w:rsidR="0085747A" w:rsidRPr="00D22DB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1.</w:t>
      </w:r>
      <w:r w:rsidR="00E22FBC" w:rsidRPr="00D22DB5">
        <w:rPr>
          <w:rFonts w:ascii="Corbel" w:hAnsi="Corbel"/>
          <w:smallCaps w:val="0"/>
          <w:szCs w:val="24"/>
        </w:rPr>
        <w:t>2</w:t>
      </w:r>
      <w:r w:rsidR="00F83B28" w:rsidRPr="00D22DB5">
        <w:rPr>
          <w:rFonts w:ascii="Corbel" w:hAnsi="Corbel"/>
          <w:smallCaps w:val="0"/>
          <w:szCs w:val="24"/>
        </w:rPr>
        <w:t>.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 xml:space="preserve">Sposób realizacji zajęć  </w:t>
      </w:r>
    </w:p>
    <w:p w14:paraId="471D3520" w14:textId="77777777" w:rsidR="007C4A59" w:rsidRPr="00FD7701" w:rsidRDefault="007C4A59" w:rsidP="007C4A59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Wingdings" w:eastAsia="Wingdings" w:hAnsi="Wingdings" w:cs="Wingdings"/>
        </w:rPr>
        <w:t></w:t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r w:rsidRPr="00FD7701">
        <w:rPr>
          <w:rStyle w:val="spellingerror"/>
          <w:rFonts w:ascii="Corbel" w:eastAsia="Calibri" w:hAnsi="Corbel" w:cs="Segoe UI"/>
        </w:rPr>
        <w:t>Teams</w:t>
      </w:r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68BDB99" w14:textId="77777777" w:rsidR="007C4A59" w:rsidRPr="00FD7701" w:rsidRDefault="007C4A59" w:rsidP="007C4A59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6E54804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ACAD534" w14:textId="77777777" w:rsidR="00E22FBC" w:rsidRPr="00D22DB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1.3 </w:t>
      </w:r>
      <w:r w:rsidR="00F83B28" w:rsidRPr="00D22DB5">
        <w:rPr>
          <w:rFonts w:ascii="Corbel" w:hAnsi="Corbel"/>
          <w:smallCaps w:val="0"/>
          <w:szCs w:val="24"/>
        </w:rPr>
        <w:tab/>
      </w:r>
      <w:r w:rsidRPr="00D22DB5">
        <w:rPr>
          <w:rFonts w:ascii="Corbel" w:hAnsi="Corbel"/>
          <w:smallCaps w:val="0"/>
          <w:szCs w:val="24"/>
        </w:rPr>
        <w:t>For</w:t>
      </w:r>
      <w:r w:rsidR="00445970" w:rsidRPr="00D22DB5">
        <w:rPr>
          <w:rFonts w:ascii="Corbel" w:hAnsi="Corbel"/>
          <w:smallCaps w:val="0"/>
          <w:szCs w:val="24"/>
        </w:rPr>
        <w:t xml:space="preserve">ma zaliczenia przedmiotu </w:t>
      </w:r>
      <w:r w:rsidRPr="00D22DB5">
        <w:rPr>
          <w:rFonts w:ascii="Corbel" w:hAnsi="Corbel"/>
          <w:smallCaps w:val="0"/>
          <w:szCs w:val="24"/>
        </w:rPr>
        <w:t xml:space="preserve"> (z toku) </w:t>
      </w:r>
      <w:r w:rsidRPr="00D22DB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70F9DA" w14:textId="442EAD6A" w:rsidR="00D22B96" w:rsidRPr="001E0E40" w:rsidRDefault="001E0E40" w:rsidP="00D22B96">
      <w:pPr>
        <w:rPr>
          <w:rFonts w:ascii="Corbel" w:hAnsi="Corbel"/>
          <w:sz w:val="24"/>
          <w:szCs w:val="24"/>
        </w:rPr>
      </w:pPr>
      <w:r w:rsidRPr="001E0E40">
        <w:rPr>
          <w:rFonts w:ascii="Corbel" w:hAnsi="Corbel"/>
          <w:szCs w:val="24"/>
        </w:rPr>
        <w:t>Wykłady egzamin</w:t>
      </w:r>
      <w:r w:rsidRPr="001E0E40">
        <w:rPr>
          <w:rFonts w:ascii="Corbel" w:hAnsi="Corbel"/>
          <w:szCs w:val="24"/>
        </w:rPr>
        <w:br/>
        <w:t>Ćwiczenia zaliczenie z oceną</w:t>
      </w:r>
      <w:r w:rsidR="00D22B96" w:rsidRPr="001E0E40">
        <w:rPr>
          <w:rFonts w:ascii="Corbel" w:hAnsi="Corbel"/>
          <w:sz w:val="24"/>
          <w:szCs w:val="24"/>
        </w:rPr>
        <w:t xml:space="preserve"> </w:t>
      </w:r>
      <w:bookmarkStart w:id="1" w:name="_GoBack"/>
      <w:bookmarkEnd w:id="1"/>
    </w:p>
    <w:p w14:paraId="7F6D171F" w14:textId="77777777" w:rsidR="00E960BB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1CFDE971" w14:textId="77777777" w:rsidTr="00745302">
        <w:tc>
          <w:tcPr>
            <w:tcW w:w="9670" w:type="dxa"/>
          </w:tcPr>
          <w:p w14:paraId="4BF8A5D0" w14:textId="7F194963" w:rsidR="0085747A" w:rsidRPr="00D22DB5" w:rsidRDefault="00D22B96" w:rsidP="00D22D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Student powinien posiadać podstawową wiedzę z zakresu ekonomii, finansów i prawa oraz umiejętność analizy i oceny podstawowych wskaźników finansowych i ekonomicznych.</w:t>
            </w:r>
          </w:p>
        </w:tc>
      </w:tr>
    </w:tbl>
    <w:p w14:paraId="53F15576" w14:textId="77777777" w:rsidR="00153C41" w:rsidRPr="00D22DB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687FA8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2DB5">
        <w:rPr>
          <w:rFonts w:ascii="Corbel" w:hAnsi="Corbel"/>
          <w:szCs w:val="24"/>
        </w:rPr>
        <w:t>3.</w:t>
      </w:r>
      <w:r w:rsidR="00A84C85" w:rsidRPr="00D22DB5">
        <w:rPr>
          <w:rFonts w:ascii="Corbel" w:hAnsi="Corbel"/>
          <w:szCs w:val="24"/>
        </w:rPr>
        <w:t>cele, efekty uczenia się</w:t>
      </w:r>
      <w:r w:rsidR="0085747A" w:rsidRPr="00D22DB5">
        <w:rPr>
          <w:rFonts w:ascii="Corbel" w:hAnsi="Corbel"/>
          <w:szCs w:val="24"/>
        </w:rPr>
        <w:t xml:space="preserve"> , treści Programowe i stosowane metody Dydaktyczne</w:t>
      </w:r>
    </w:p>
    <w:p w14:paraId="7FF65088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77C5F07" w14:textId="77777777" w:rsidR="0085747A" w:rsidRPr="00D22DB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D22DB5">
        <w:rPr>
          <w:rFonts w:ascii="Corbel" w:hAnsi="Corbel"/>
          <w:sz w:val="24"/>
          <w:szCs w:val="24"/>
        </w:rPr>
        <w:t>Cele przedmiotu</w:t>
      </w:r>
    </w:p>
    <w:p w14:paraId="69565F7D" w14:textId="77777777" w:rsidR="00F83B28" w:rsidRPr="00D22DB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D22B96" w:rsidRPr="00D22DB5" w14:paraId="279E7FC0" w14:textId="77777777" w:rsidTr="00D22B96">
        <w:tc>
          <w:tcPr>
            <w:tcW w:w="841" w:type="dxa"/>
            <w:vAlign w:val="center"/>
          </w:tcPr>
          <w:p w14:paraId="319A3758" w14:textId="636C74D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9" w:type="dxa"/>
            <w:vAlign w:val="center"/>
          </w:tcPr>
          <w:p w14:paraId="044A0B41" w14:textId="52CA34A4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problematyki ekonomicznej i prawnej w ochronie zdrowia.</w:t>
            </w:r>
          </w:p>
        </w:tc>
      </w:tr>
      <w:tr w:rsidR="00D22B96" w:rsidRPr="00D22DB5" w14:paraId="0C19DE6E" w14:textId="77777777" w:rsidTr="00D22B96">
        <w:tc>
          <w:tcPr>
            <w:tcW w:w="841" w:type="dxa"/>
            <w:vAlign w:val="center"/>
          </w:tcPr>
          <w:p w14:paraId="0697B901" w14:textId="325252B1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05A0FD16" w14:textId="1B3B255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Zrozumienie przez studentów ekonomicznego kontekstu podejmowania decyzji w ochronie zdrowia oraz specyfiki zarządzania finansami w ochronie zdrowia. </w:t>
            </w:r>
          </w:p>
        </w:tc>
      </w:tr>
      <w:tr w:rsidR="00D22B96" w:rsidRPr="00D22DB5" w14:paraId="599751D1" w14:textId="77777777" w:rsidTr="00D22B96">
        <w:tc>
          <w:tcPr>
            <w:tcW w:w="841" w:type="dxa"/>
            <w:vAlign w:val="center"/>
          </w:tcPr>
          <w:p w14:paraId="025E03E0" w14:textId="47148107" w:rsidR="00D22B96" w:rsidRPr="00D22DB5" w:rsidRDefault="00D22B96" w:rsidP="00D22B9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D22DB5">
              <w:rPr>
                <w:rFonts w:ascii="Corbel" w:hAnsi="Corbel"/>
                <w:bCs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6BC75867" w14:textId="78A6BE22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Zapoznanie studentów z kluczowymi problemami ekonomiczno-finansowymi oraz wskazanie związku pomiędzy organizacją i finansowaniem ochrony zdrowia a jakością opieki zdrowotnej w kontekście przyjętych rozwiązań i planowanych reform.</w:t>
            </w:r>
          </w:p>
        </w:tc>
      </w:tr>
    </w:tbl>
    <w:p w14:paraId="00D2A53A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1946A3" w14:textId="77777777" w:rsidR="001D7B54" w:rsidRPr="00D22DB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3.2 </w:t>
      </w:r>
      <w:r w:rsidR="001D7B54" w:rsidRPr="00D22DB5">
        <w:rPr>
          <w:rFonts w:ascii="Corbel" w:hAnsi="Corbel"/>
          <w:b/>
          <w:sz w:val="24"/>
          <w:szCs w:val="24"/>
        </w:rPr>
        <w:t xml:space="preserve">Efekty </w:t>
      </w:r>
      <w:r w:rsidR="00C05F44" w:rsidRPr="00D22DB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2DB5">
        <w:rPr>
          <w:rFonts w:ascii="Corbel" w:hAnsi="Corbel"/>
          <w:b/>
          <w:sz w:val="24"/>
          <w:szCs w:val="24"/>
        </w:rPr>
        <w:t>dla przedmiotu</w:t>
      </w:r>
    </w:p>
    <w:p w14:paraId="60B7A744" w14:textId="77777777" w:rsidR="001D7B54" w:rsidRPr="00D22DB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22DB5" w14:paraId="386BE2E9" w14:textId="77777777" w:rsidTr="1AD13529">
        <w:tc>
          <w:tcPr>
            <w:tcW w:w="1681" w:type="dxa"/>
            <w:vAlign w:val="center"/>
          </w:tcPr>
          <w:p w14:paraId="0098CF0F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2DB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14C2B19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21E1DD8" w14:textId="77777777" w:rsidR="0085747A" w:rsidRPr="00D22DB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2DB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22B96" w:rsidRPr="00D22DB5" w14:paraId="2E5F340B" w14:textId="77777777" w:rsidTr="1AD13529">
        <w:tc>
          <w:tcPr>
            <w:tcW w:w="1681" w:type="dxa"/>
            <w:vAlign w:val="center"/>
          </w:tcPr>
          <w:p w14:paraId="1DECE468" w14:textId="0D88F09F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D22B96" w:rsidRPr="00D22DB5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4032281" w14:textId="3CE5AF9E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Definiuje podstawowe pojęcia z zakresu ekonomiki zdrowia, podmiotów leczniczych, źródeł i modeli finansowania ochrony zdrowia. </w:t>
            </w:r>
          </w:p>
        </w:tc>
        <w:tc>
          <w:tcPr>
            <w:tcW w:w="1865" w:type="dxa"/>
            <w:vAlign w:val="center"/>
          </w:tcPr>
          <w:p w14:paraId="274F7599" w14:textId="528F2613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D22B96" w:rsidRPr="00D22DB5" w14:paraId="2ADD0E81" w14:textId="77777777" w:rsidTr="1AD13529">
        <w:tc>
          <w:tcPr>
            <w:tcW w:w="1681" w:type="dxa"/>
            <w:vAlign w:val="center"/>
          </w:tcPr>
          <w:p w14:paraId="155C4C16" w14:textId="58B4936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DFA36A" w14:textId="22878A7F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 xml:space="preserve">Wskazuje rodzaje powiązań podmiotów w sektorze ochrony zdrowia w zakresie organizacyjno-ekonomicznym i finansowym oraz czynniki je kształtujące. </w:t>
            </w:r>
          </w:p>
        </w:tc>
        <w:tc>
          <w:tcPr>
            <w:tcW w:w="1865" w:type="dxa"/>
            <w:vAlign w:val="center"/>
          </w:tcPr>
          <w:p w14:paraId="6E8CCE8E" w14:textId="44D8E6D4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D22B96" w:rsidRPr="00D22DB5" w14:paraId="5F3C5748" w14:textId="77777777" w:rsidTr="1AD13529">
        <w:tc>
          <w:tcPr>
            <w:tcW w:w="1681" w:type="dxa"/>
            <w:vAlign w:val="center"/>
          </w:tcPr>
          <w:p w14:paraId="7D823A82" w14:textId="501C31CD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80B90A8" w14:textId="07DF7070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29399365">
              <w:rPr>
                <w:rFonts w:ascii="Corbel" w:hAnsi="Corbel"/>
                <w:b w:val="0"/>
                <w:sz w:val="24"/>
                <w:szCs w:val="24"/>
              </w:rPr>
              <w:t>Zna przepisy prawa dotyczące funkcjonowania podmiotów leczniczych oraz instytucji pośredniczących i nadzorujących system zdrowotny oraz przeprowadza ich interpretację w aspekcie zastosowania w praktyce, dokonuje oceny kondycji finansowej podmiotów leczniczych, prezentuje własne opracowania</w:t>
            </w:r>
          </w:p>
        </w:tc>
        <w:tc>
          <w:tcPr>
            <w:tcW w:w="1865" w:type="dxa"/>
            <w:vAlign w:val="center"/>
          </w:tcPr>
          <w:p w14:paraId="39C46735" w14:textId="7FE22782" w:rsidR="00D22B96" w:rsidRPr="00D22DB5" w:rsidRDefault="00D22B96" w:rsidP="293993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29399365">
              <w:rPr>
                <w:rFonts w:ascii="Corbel" w:hAnsi="Corbel"/>
                <w:b w:val="0"/>
                <w:smallCaps w:val="0"/>
              </w:rPr>
              <w:t>K_W09</w:t>
            </w:r>
          </w:p>
          <w:p w14:paraId="03749799" w14:textId="050C1225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3EB92139" w14:textId="7B4D67FB" w:rsidR="00D22B96" w:rsidRPr="00D22DB5" w:rsidRDefault="29399365" w:rsidP="1AD13529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 w:rsidRPr="1AD1352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D22B96" w:rsidRPr="00D22DB5" w14:paraId="308AB93F" w14:textId="77777777" w:rsidTr="1AD13529">
        <w:tc>
          <w:tcPr>
            <w:tcW w:w="1681" w:type="dxa"/>
            <w:vAlign w:val="center"/>
          </w:tcPr>
          <w:p w14:paraId="11A82242" w14:textId="7FF2E14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37072E" w14:textId="23B890D9" w:rsidR="00D22B96" w:rsidRPr="00D22DB5" w:rsidRDefault="00D22B96" w:rsidP="00D22B9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DB5">
              <w:rPr>
                <w:rFonts w:ascii="Corbel" w:hAnsi="Corbel"/>
                <w:b w:val="0"/>
                <w:sz w:val="24"/>
                <w:szCs w:val="24"/>
              </w:rPr>
              <w:t>Prezentuje aktywną postawę wobec zmieniających się uwarunkowań społeczno-ekonomicznych funkcjonowania systemu ochrony zdrowia, jest gotów do przedsiębiorczego myślenia i działania.</w:t>
            </w:r>
          </w:p>
        </w:tc>
        <w:tc>
          <w:tcPr>
            <w:tcW w:w="1865" w:type="dxa"/>
            <w:vAlign w:val="center"/>
          </w:tcPr>
          <w:p w14:paraId="2C1B5B4F" w14:textId="7A998FA6" w:rsidR="00D22B96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28ED3B4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06D4C7" w14:textId="77777777" w:rsidR="0085747A" w:rsidRPr="00D22DB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>3.3</w:t>
      </w:r>
      <w:r w:rsidR="0085747A" w:rsidRPr="00D22DB5">
        <w:rPr>
          <w:rFonts w:ascii="Corbel" w:hAnsi="Corbel"/>
          <w:b/>
          <w:sz w:val="24"/>
          <w:szCs w:val="24"/>
        </w:rPr>
        <w:t>T</w:t>
      </w:r>
      <w:r w:rsidR="001D7B54" w:rsidRPr="00D22DB5">
        <w:rPr>
          <w:rFonts w:ascii="Corbel" w:hAnsi="Corbel"/>
          <w:b/>
          <w:sz w:val="24"/>
          <w:szCs w:val="24"/>
        </w:rPr>
        <w:t xml:space="preserve">reści programowe </w:t>
      </w:r>
    </w:p>
    <w:p w14:paraId="111D978F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 xml:space="preserve">Problematyka wykładu </w:t>
      </w:r>
    </w:p>
    <w:p w14:paraId="374C0471" w14:textId="77777777" w:rsidR="00675843" w:rsidRPr="00D22DB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679B79C1" w14:textId="77777777" w:rsidTr="00D22B96">
        <w:tc>
          <w:tcPr>
            <w:tcW w:w="9520" w:type="dxa"/>
          </w:tcPr>
          <w:p w14:paraId="7A53456E" w14:textId="77777777" w:rsidR="0085747A" w:rsidRPr="00D22DB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1947432C" w14:textId="77777777" w:rsidTr="00D22B96">
        <w:tc>
          <w:tcPr>
            <w:tcW w:w="9520" w:type="dxa"/>
            <w:vAlign w:val="center"/>
          </w:tcPr>
          <w:p w14:paraId="529AD76D" w14:textId="1CFAA4E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Wprowadzenie do ekonomiki zdrowia i finansowania w ochronie zdrowia – podstawowe pojęcia, modele systemów ochrony zdrowia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D22DB5">
              <w:rPr>
                <w:rFonts w:ascii="Corbel" w:hAnsi="Corbel"/>
                <w:sz w:val="24"/>
                <w:szCs w:val="24"/>
              </w:rPr>
              <w:t>model Beveridge’a, model Bismarcka, model rezydualny, model Siemaszki.</w:t>
            </w:r>
          </w:p>
        </w:tc>
      </w:tr>
      <w:tr w:rsidR="00D22B96" w:rsidRPr="00D22DB5" w14:paraId="41A48F6B" w14:textId="77777777" w:rsidTr="00D22B96">
        <w:tc>
          <w:tcPr>
            <w:tcW w:w="9520" w:type="dxa"/>
            <w:vAlign w:val="center"/>
          </w:tcPr>
          <w:p w14:paraId="5DE8A8E7" w14:textId="00154FF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Reformy systemu ochrony zdrowia w Polsce w latach 1997 – 20</w:t>
            </w:r>
            <w:r w:rsidR="00CA213C" w:rsidRPr="00D22DB5">
              <w:rPr>
                <w:rFonts w:ascii="Corbel" w:hAnsi="Corbel"/>
                <w:sz w:val="24"/>
                <w:szCs w:val="24"/>
              </w:rPr>
              <w:t>20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D22B96" w:rsidRPr="00D22DB5" w14:paraId="75898957" w14:textId="77777777" w:rsidTr="00D22B96">
        <w:tc>
          <w:tcPr>
            <w:tcW w:w="9520" w:type="dxa"/>
            <w:vAlign w:val="center"/>
          </w:tcPr>
          <w:p w14:paraId="611ECC1E" w14:textId="7E26D7D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Narodowe rachunki zdrowia, wydatki publiczne i niepubliczne na ochronę zdrowia w Polsce, rola państwa, samorządów i organizacji pozarządowych w finansowaniu ochrony zdrowia. </w:t>
            </w:r>
          </w:p>
        </w:tc>
      </w:tr>
      <w:tr w:rsidR="00D22B96" w:rsidRPr="00D22DB5" w14:paraId="18BF767B" w14:textId="77777777" w:rsidTr="00D22B96">
        <w:tc>
          <w:tcPr>
            <w:tcW w:w="9520" w:type="dxa"/>
            <w:vAlign w:val="center"/>
          </w:tcPr>
          <w:p w14:paraId="64F1510E" w14:textId="3333193D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Samorząd terytorialny jako podmiot polityki ochrony zdrowia, organizacja i kompetencje poszczególnych szczebli samorządu terytorialnego w zakresie ochrony zdrowia.</w:t>
            </w:r>
          </w:p>
        </w:tc>
      </w:tr>
      <w:tr w:rsidR="00D22B96" w:rsidRPr="00D22DB5" w14:paraId="61EC9043" w14:textId="77777777" w:rsidTr="00D22B96">
        <w:tc>
          <w:tcPr>
            <w:tcW w:w="9520" w:type="dxa"/>
          </w:tcPr>
          <w:p w14:paraId="6986580B" w14:textId="4A5C139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lastRenderedPageBreak/>
              <w:t xml:space="preserve">Partnerstwo publiczno-prywatne w finansowaniu ochrony zdrowia. </w:t>
            </w:r>
          </w:p>
        </w:tc>
      </w:tr>
      <w:tr w:rsidR="00D22B96" w:rsidRPr="00D22DB5" w14:paraId="7DFAE4E1" w14:textId="77777777" w:rsidTr="00D22B96">
        <w:tc>
          <w:tcPr>
            <w:tcW w:w="9520" w:type="dxa"/>
            <w:vAlign w:val="center"/>
          </w:tcPr>
          <w:p w14:paraId="514C7A41" w14:textId="4968B7A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Podstawy działalności leczniczej i zasady funkcjonowania podmiotów leczniczych.</w:t>
            </w:r>
          </w:p>
        </w:tc>
      </w:tr>
      <w:tr w:rsidR="00D22B96" w:rsidRPr="00D22DB5" w14:paraId="63E62E5E" w14:textId="77777777" w:rsidTr="00D22B96">
        <w:tc>
          <w:tcPr>
            <w:tcW w:w="9520" w:type="dxa"/>
            <w:vAlign w:val="center"/>
          </w:tcPr>
          <w:p w14:paraId="28F541B3" w14:textId="5159C70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Samodzielny publiczny zakład opieki zdrowotnej – konstrukcja prawna i gospodarka finansowa. </w:t>
            </w:r>
          </w:p>
        </w:tc>
      </w:tr>
    </w:tbl>
    <w:p w14:paraId="3866C4C5" w14:textId="77777777" w:rsidR="0085747A" w:rsidRPr="00D22DB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77E46" w14:textId="77777777" w:rsidR="0085747A" w:rsidRPr="00D22DB5" w:rsidRDefault="0085747A" w:rsidP="009C54A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2DB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2DB5">
        <w:rPr>
          <w:rFonts w:ascii="Corbel" w:hAnsi="Corbel"/>
          <w:sz w:val="24"/>
          <w:szCs w:val="24"/>
        </w:rPr>
        <w:t xml:space="preserve">, </w:t>
      </w:r>
      <w:r w:rsidRPr="00D22DB5">
        <w:rPr>
          <w:rFonts w:ascii="Corbel" w:hAnsi="Corbel"/>
          <w:sz w:val="24"/>
          <w:szCs w:val="24"/>
        </w:rPr>
        <w:t xml:space="preserve">zajęć praktycznych </w:t>
      </w:r>
    </w:p>
    <w:p w14:paraId="23D432ED" w14:textId="77777777" w:rsidR="0085747A" w:rsidRPr="00D22DB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22DB5" w14:paraId="3DF40374" w14:textId="77777777" w:rsidTr="00D22B96">
        <w:tc>
          <w:tcPr>
            <w:tcW w:w="9520" w:type="dxa"/>
          </w:tcPr>
          <w:p w14:paraId="1EB26C5E" w14:textId="77777777" w:rsidR="0085747A" w:rsidRPr="00D22DB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B96" w:rsidRPr="00D22DB5" w14:paraId="76FA18AB" w14:textId="77777777" w:rsidTr="00D22B96">
        <w:tc>
          <w:tcPr>
            <w:tcW w:w="9520" w:type="dxa"/>
            <w:vAlign w:val="center"/>
          </w:tcPr>
          <w:p w14:paraId="5535408C" w14:textId="199A78F6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Źródła finansowania podmiotów leczniczych – wewnętrzne, zewnętrzne, prywatne i publiczne, w tym środki pomocowe Unii Europejskiej. </w:t>
            </w:r>
          </w:p>
        </w:tc>
      </w:tr>
      <w:tr w:rsidR="00D22B96" w:rsidRPr="00D22DB5" w14:paraId="2697E0B3" w14:textId="77777777" w:rsidTr="00D22B96">
        <w:tc>
          <w:tcPr>
            <w:tcW w:w="9520" w:type="dxa"/>
            <w:vAlign w:val="center"/>
          </w:tcPr>
          <w:p w14:paraId="739141D8" w14:textId="561F3521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Sprawozdawczość finansowa, finansowe i pozafinansowe mierniki działalności podmiotów leczniczych. </w:t>
            </w:r>
          </w:p>
        </w:tc>
      </w:tr>
      <w:tr w:rsidR="00D22B96" w:rsidRPr="00D22DB5" w14:paraId="66491A27" w14:textId="77777777" w:rsidTr="00D22B96">
        <w:tc>
          <w:tcPr>
            <w:tcW w:w="9520" w:type="dxa"/>
            <w:vAlign w:val="center"/>
          </w:tcPr>
          <w:p w14:paraId="2B93F5CA" w14:textId="064622EF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Ocena kondycji finansowej podmiotów leczniczych. </w:t>
            </w:r>
          </w:p>
        </w:tc>
      </w:tr>
      <w:tr w:rsidR="00D22B96" w:rsidRPr="00D22DB5" w14:paraId="65292D8D" w14:textId="77777777" w:rsidTr="00D22B96">
        <w:tc>
          <w:tcPr>
            <w:tcW w:w="9520" w:type="dxa"/>
          </w:tcPr>
          <w:p w14:paraId="59AD3723" w14:textId="4BB6EC89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Kontrola i audyt wewnętrzny w podmiotach leczniczych.  </w:t>
            </w:r>
          </w:p>
        </w:tc>
      </w:tr>
      <w:tr w:rsidR="00D22B96" w:rsidRPr="00D22DB5" w14:paraId="25BC43BC" w14:textId="77777777" w:rsidTr="00D22B96">
        <w:tc>
          <w:tcPr>
            <w:tcW w:w="9520" w:type="dxa"/>
            <w:vAlign w:val="center"/>
          </w:tcPr>
          <w:p w14:paraId="6CE8456C" w14:textId="439D2913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Sytuacja finansowa w sektorze ochrony zdrowia, analiza przyczyn, poziomu i struktury zadłużenia podmiotów leczniczych.</w:t>
            </w:r>
          </w:p>
        </w:tc>
      </w:tr>
      <w:tr w:rsidR="00D22B96" w:rsidRPr="00D22DB5" w14:paraId="00E6309B" w14:textId="77777777" w:rsidTr="00D22B96">
        <w:tc>
          <w:tcPr>
            <w:tcW w:w="9520" w:type="dxa"/>
            <w:vAlign w:val="center"/>
          </w:tcPr>
          <w:p w14:paraId="29E2E7DF" w14:textId="7F3D878E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 xml:space="preserve">Rachunek kosztów w aspekcie wyceny świadczeń zdrowotnych.  </w:t>
            </w:r>
          </w:p>
        </w:tc>
      </w:tr>
      <w:tr w:rsidR="00D22B96" w:rsidRPr="00D22DB5" w14:paraId="79B7A862" w14:textId="77777777" w:rsidTr="00D22B96">
        <w:tc>
          <w:tcPr>
            <w:tcW w:w="9520" w:type="dxa"/>
          </w:tcPr>
          <w:p w14:paraId="404A33F2" w14:textId="768641A0" w:rsidR="00D22B96" w:rsidRPr="00D22DB5" w:rsidRDefault="00D22B96" w:rsidP="00D22DB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Systemy finansowania opieki zdrowotnej – porównania międzynarodowe.</w:t>
            </w:r>
          </w:p>
        </w:tc>
      </w:tr>
    </w:tbl>
    <w:p w14:paraId="1D7D26D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486D7B" w14:textId="77777777" w:rsidR="0085747A" w:rsidRPr="00D22DB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>3.4 Metody dydaktyczne</w:t>
      </w:r>
    </w:p>
    <w:p w14:paraId="269D044B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B0FC52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>Wykład: wykład z prezentacją multimedialną</w:t>
      </w:r>
    </w:p>
    <w:p w14:paraId="50CCC85B" w14:textId="77777777" w:rsidR="00D22B96" w:rsidRPr="00D22DB5" w:rsidRDefault="00D22B96" w:rsidP="00D22B96">
      <w:pPr>
        <w:pStyle w:val="Punktygwne"/>
        <w:spacing w:before="0" w:after="0"/>
        <w:ind w:left="208"/>
        <w:rPr>
          <w:rFonts w:ascii="Corbel" w:hAnsi="Corbel"/>
          <w:b w:val="0"/>
          <w:smallCaps w:val="0"/>
          <w:color w:val="000000"/>
          <w:szCs w:val="24"/>
        </w:rPr>
      </w:pPr>
      <w:r w:rsidRPr="00D22DB5">
        <w:rPr>
          <w:rFonts w:ascii="Corbel" w:hAnsi="Corbel"/>
          <w:b w:val="0"/>
          <w:smallCaps w:val="0"/>
          <w:color w:val="000000"/>
          <w:szCs w:val="24"/>
        </w:rPr>
        <w:t xml:space="preserve">Ćwiczenia: analiza tekstów z dyskusją, metoda projektów, praca w grupach </w:t>
      </w:r>
    </w:p>
    <w:p w14:paraId="275A6EE0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5C3FB8" w14:textId="77777777" w:rsidR="00E960BB" w:rsidRPr="00D22DB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56677" w14:textId="77777777" w:rsidR="0085747A" w:rsidRPr="00D22DB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 </w:t>
      </w:r>
      <w:r w:rsidR="0085747A" w:rsidRPr="00D22DB5">
        <w:rPr>
          <w:rFonts w:ascii="Corbel" w:hAnsi="Corbel"/>
          <w:smallCaps w:val="0"/>
          <w:szCs w:val="24"/>
        </w:rPr>
        <w:t>METODY I KRYTERIA OCENY</w:t>
      </w:r>
    </w:p>
    <w:p w14:paraId="0B3896EF" w14:textId="77777777" w:rsidR="00923D7D" w:rsidRPr="00D22DB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5030F0A" w14:textId="77777777" w:rsidR="0085747A" w:rsidRPr="00D22DB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2DB5">
        <w:rPr>
          <w:rFonts w:ascii="Corbel" w:hAnsi="Corbel"/>
          <w:smallCaps w:val="0"/>
          <w:szCs w:val="24"/>
        </w:rPr>
        <w:t>uczenia się</w:t>
      </w:r>
    </w:p>
    <w:p w14:paraId="3164BFA9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22DB5" w14:paraId="3CE33EEC" w14:textId="77777777" w:rsidTr="00D22B96">
        <w:tc>
          <w:tcPr>
            <w:tcW w:w="1962" w:type="dxa"/>
            <w:vAlign w:val="center"/>
          </w:tcPr>
          <w:p w14:paraId="011985BF" w14:textId="77777777" w:rsidR="0085747A" w:rsidRPr="00D22DB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B2CB193" w14:textId="77777777" w:rsidR="0085747A" w:rsidRPr="00D22DB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A52F4C" w14:textId="77777777" w:rsidR="0085747A" w:rsidRPr="00D22DB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8141BD9" w14:textId="77777777" w:rsidR="00923D7D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7D383C" w14:textId="77777777" w:rsidR="0085747A" w:rsidRPr="00D22DB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2B96" w:rsidRPr="00D22DB5" w14:paraId="17567712" w14:textId="77777777" w:rsidTr="00D22B96">
        <w:tc>
          <w:tcPr>
            <w:tcW w:w="1962" w:type="dxa"/>
          </w:tcPr>
          <w:p w14:paraId="74F1B794" w14:textId="2C057D40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01</w:t>
            </w:r>
          </w:p>
        </w:tc>
        <w:tc>
          <w:tcPr>
            <w:tcW w:w="5441" w:type="dxa"/>
          </w:tcPr>
          <w:p w14:paraId="781C8C6B" w14:textId="3D4FC28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7A43D52F" w14:textId="37E7C88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4DA12ABD" w14:textId="77777777" w:rsidTr="00D22B96">
        <w:tc>
          <w:tcPr>
            <w:tcW w:w="1962" w:type="dxa"/>
          </w:tcPr>
          <w:p w14:paraId="06FADE4E" w14:textId="23906454" w:rsidR="00D22B96" w:rsidRPr="00D22DB5" w:rsidRDefault="0006047A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D22B96" w:rsidRPr="00D22DB5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612F17D2" w14:textId="215510A3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66B1CA0C" w14:textId="576C06CB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5967FC24" w14:textId="77777777" w:rsidTr="00D22B96">
        <w:tc>
          <w:tcPr>
            <w:tcW w:w="1962" w:type="dxa"/>
          </w:tcPr>
          <w:p w14:paraId="229C5A72" w14:textId="664D81D2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3467C16" w14:textId="467A3A98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projektu, egzamin pisemny </w:t>
            </w:r>
          </w:p>
        </w:tc>
        <w:tc>
          <w:tcPr>
            <w:tcW w:w="2117" w:type="dxa"/>
          </w:tcPr>
          <w:p w14:paraId="22134C6F" w14:textId="5A26A2DF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D22B96" w:rsidRPr="00D22DB5" w14:paraId="059E7ABF" w14:textId="77777777" w:rsidTr="00D22B96">
        <w:tc>
          <w:tcPr>
            <w:tcW w:w="1962" w:type="dxa"/>
            <w:vAlign w:val="center"/>
          </w:tcPr>
          <w:p w14:paraId="6B229EEA" w14:textId="1743340F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A376BBF" w14:textId="0830DE46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B2D583A" w14:textId="55CBC718" w:rsidR="00D22B96" w:rsidRPr="00D22DB5" w:rsidRDefault="00D22B96" w:rsidP="00D22B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</w:tbl>
    <w:p w14:paraId="2BD7A46A" w14:textId="77777777" w:rsidR="00923D7D" w:rsidRPr="00D22DB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D11201" w14:textId="77777777" w:rsidR="00D22B96" w:rsidRPr="00D22DB5" w:rsidRDefault="00D22B96">
      <w:pPr>
        <w:spacing w:after="0" w:line="240" w:lineRule="auto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smallCaps/>
          <w:szCs w:val="24"/>
        </w:rPr>
        <w:br w:type="page"/>
      </w:r>
    </w:p>
    <w:p w14:paraId="0ACB44BD" w14:textId="0C58C6D8" w:rsidR="0085747A" w:rsidRPr="00D22DB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D22DB5">
        <w:rPr>
          <w:rFonts w:ascii="Corbel" w:hAnsi="Corbel"/>
          <w:smallCaps w:val="0"/>
          <w:szCs w:val="24"/>
        </w:rPr>
        <w:t>Warunki zaliczenia przedmiotu (kryteria oceniania)</w:t>
      </w:r>
    </w:p>
    <w:p w14:paraId="3318AC0D" w14:textId="77777777" w:rsidR="00923D7D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2DB5" w14:paraId="0A2A30E8" w14:textId="77777777" w:rsidTr="00923D7D">
        <w:tc>
          <w:tcPr>
            <w:tcW w:w="9670" w:type="dxa"/>
          </w:tcPr>
          <w:p w14:paraId="2CFE11A3" w14:textId="325FFF95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przygotowanie i prezentacja projektu</w:t>
            </w:r>
          </w:p>
          <w:p w14:paraId="137FC208" w14:textId="76FC3D22" w:rsidR="00D22B96" w:rsidRPr="00D22DB5" w:rsidRDefault="00D22B96" w:rsidP="00D22D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D22DB5">
              <w:rPr>
                <w:rFonts w:ascii="Corbel" w:hAnsi="Corbel"/>
                <w:b w:val="0"/>
                <w:smallCaps w:val="0"/>
                <w:szCs w:val="24"/>
              </w:rPr>
              <w:t xml:space="preserve"> – e</w:t>
            </w:r>
            <w:r w:rsidRPr="00D22DB5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</w:p>
          <w:p w14:paraId="2743602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do poszczególnych działań składających się na zaliczenie:</w:t>
            </w:r>
          </w:p>
          <w:p w14:paraId="5ECCC1A9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  0 – 50%   2,0</w:t>
            </w:r>
          </w:p>
          <w:p w14:paraId="702E5625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51 – 60%   3,0 </w:t>
            </w:r>
          </w:p>
          <w:p w14:paraId="3CABBCE8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61 – 70%   3,5</w:t>
            </w:r>
          </w:p>
          <w:p w14:paraId="237AE6AD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71 – 80%   4,0</w:t>
            </w:r>
          </w:p>
          <w:p w14:paraId="3CF03EE2" w14:textId="77777777" w:rsidR="00D22B96" w:rsidRPr="00D22DB5" w:rsidRDefault="00D22B96" w:rsidP="00D22B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81 – 90%   4,5</w:t>
            </w:r>
          </w:p>
          <w:p w14:paraId="49E2502A" w14:textId="599A37BA" w:rsidR="0085747A" w:rsidRPr="00D22DB5" w:rsidRDefault="00D22B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91 – 100% 5,0</w:t>
            </w:r>
          </w:p>
        </w:tc>
      </w:tr>
    </w:tbl>
    <w:p w14:paraId="0FA2D900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6B889F" w14:textId="77777777" w:rsidR="009F4610" w:rsidRPr="00D22DB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2DB5">
        <w:rPr>
          <w:rFonts w:ascii="Corbel" w:hAnsi="Corbel"/>
          <w:b/>
          <w:sz w:val="24"/>
          <w:szCs w:val="24"/>
        </w:rPr>
        <w:t xml:space="preserve">5. </w:t>
      </w:r>
      <w:r w:rsidR="00C61DC5" w:rsidRPr="00D22DB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96541BC" w14:textId="77777777" w:rsidR="0085747A" w:rsidRPr="00D22DB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D22DB5" w14:paraId="0A897F31" w14:textId="77777777" w:rsidTr="00D22B96">
        <w:tc>
          <w:tcPr>
            <w:tcW w:w="4902" w:type="dxa"/>
            <w:vAlign w:val="center"/>
          </w:tcPr>
          <w:p w14:paraId="7C979A71" w14:textId="77777777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F0CD663" w14:textId="5B4B8106" w:rsidR="0085747A" w:rsidRPr="00D22DB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2DB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4494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22B96" w:rsidRPr="00D22DB5" w14:paraId="0E97FFAB" w14:textId="77777777" w:rsidTr="00D22B96">
        <w:tc>
          <w:tcPr>
            <w:tcW w:w="4902" w:type="dxa"/>
          </w:tcPr>
          <w:p w14:paraId="57E12B81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744ED03F" w14:textId="16CD8E57" w:rsidR="00D22B96" w:rsidRPr="00D22DB5" w:rsidRDefault="00DC225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22B96" w:rsidRPr="00D22DB5" w14:paraId="0B533736" w14:textId="77777777" w:rsidTr="00D22B96">
        <w:tc>
          <w:tcPr>
            <w:tcW w:w="4902" w:type="dxa"/>
          </w:tcPr>
          <w:p w14:paraId="7838037B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7EA8703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1B4A4559" w14:textId="361982AF" w:rsidR="00D22B96" w:rsidRPr="00D22DB5" w:rsidRDefault="00A45A1D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22B96" w:rsidRPr="00D22DB5" w14:paraId="4875538B" w14:textId="77777777" w:rsidTr="00D22B96">
        <w:tc>
          <w:tcPr>
            <w:tcW w:w="4902" w:type="dxa"/>
          </w:tcPr>
          <w:p w14:paraId="628F30F6" w14:textId="36D99A11" w:rsidR="00D22B96" w:rsidRPr="00D22DB5" w:rsidRDefault="00D22B96" w:rsidP="007502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2DB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7502E2" w:rsidRPr="00D22DB5">
              <w:rPr>
                <w:rFonts w:ascii="Corbel" w:hAnsi="Corbel"/>
                <w:sz w:val="24"/>
                <w:szCs w:val="24"/>
              </w:rPr>
              <w:t>przygotowanie projektu</w:t>
            </w:r>
            <w:r w:rsidRPr="00D22DB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A56367E" w14:textId="19C576D9" w:rsidR="00D22B96" w:rsidRPr="00D22DB5" w:rsidRDefault="00DC2251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22B96" w:rsidRPr="00D22DB5" w14:paraId="1BBC433F" w14:textId="77777777" w:rsidTr="00D22B96">
        <w:tc>
          <w:tcPr>
            <w:tcW w:w="4902" w:type="dxa"/>
          </w:tcPr>
          <w:p w14:paraId="5812D82E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2DB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5FC50FF" w14:textId="082D57D3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100</w:t>
            </w:r>
          </w:p>
        </w:tc>
      </w:tr>
      <w:tr w:rsidR="00D22B96" w:rsidRPr="00D22DB5" w14:paraId="51188C11" w14:textId="77777777" w:rsidTr="00D22B96">
        <w:tc>
          <w:tcPr>
            <w:tcW w:w="4902" w:type="dxa"/>
          </w:tcPr>
          <w:p w14:paraId="206C7DFD" w14:textId="77777777" w:rsidR="00D22B96" w:rsidRPr="00D22DB5" w:rsidRDefault="00D22B96" w:rsidP="00D22B9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2DB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D2A0BED" w14:textId="58FA4D75" w:rsidR="00D22B96" w:rsidRPr="00D22DB5" w:rsidRDefault="0006047A" w:rsidP="00D22B9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35C24384" w14:textId="77777777" w:rsidR="0085747A" w:rsidRPr="00D22DB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2DB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2DB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A4E289" w14:textId="77777777" w:rsidR="003E1941" w:rsidRPr="00D22DB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939BD3" w14:textId="77777777" w:rsidR="0085747A" w:rsidRPr="00D22DB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6. </w:t>
      </w:r>
      <w:r w:rsidR="0085747A" w:rsidRPr="00D22DB5">
        <w:rPr>
          <w:rFonts w:ascii="Corbel" w:hAnsi="Corbel"/>
          <w:smallCaps w:val="0"/>
          <w:szCs w:val="24"/>
        </w:rPr>
        <w:t>PRAKTYKI ZAWO</w:t>
      </w:r>
      <w:r w:rsidR="009D3F3B" w:rsidRPr="00D22DB5">
        <w:rPr>
          <w:rFonts w:ascii="Corbel" w:hAnsi="Corbel"/>
          <w:smallCaps w:val="0"/>
          <w:szCs w:val="24"/>
        </w:rPr>
        <w:t>DOWE W RAMACH PRZEDMIOTU</w:t>
      </w:r>
    </w:p>
    <w:p w14:paraId="01CDE9D0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D22DB5" w14:paraId="5E6E24EE" w14:textId="77777777" w:rsidTr="00D22B96">
        <w:trPr>
          <w:trHeight w:val="397"/>
        </w:trPr>
        <w:tc>
          <w:tcPr>
            <w:tcW w:w="2359" w:type="pct"/>
          </w:tcPr>
          <w:p w14:paraId="538F8337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3A9A6BB" w14:textId="3261C9E6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D22DB5" w14:paraId="3F1BD88B" w14:textId="77777777" w:rsidTr="00D22B96">
        <w:trPr>
          <w:trHeight w:val="397"/>
        </w:trPr>
        <w:tc>
          <w:tcPr>
            <w:tcW w:w="2359" w:type="pct"/>
          </w:tcPr>
          <w:p w14:paraId="428BA5DD" w14:textId="77777777" w:rsidR="0085747A" w:rsidRPr="00D22DB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266DC3E" w14:textId="6C8B5471" w:rsidR="0085747A" w:rsidRPr="00D22DB5" w:rsidRDefault="00D22B96" w:rsidP="006955F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2DB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A4F11CF" w14:textId="77777777" w:rsidR="003E1941" w:rsidRPr="00D22DB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6AFD5A" w14:textId="5A7B888E" w:rsidR="0085747A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2DB5">
        <w:rPr>
          <w:rFonts w:ascii="Corbel" w:hAnsi="Corbel"/>
          <w:smallCaps w:val="0"/>
          <w:szCs w:val="24"/>
        </w:rPr>
        <w:t xml:space="preserve">7. </w:t>
      </w:r>
      <w:r w:rsidR="0085747A" w:rsidRPr="00D22DB5">
        <w:rPr>
          <w:rFonts w:ascii="Corbel" w:hAnsi="Corbel"/>
          <w:smallCaps w:val="0"/>
          <w:szCs w:val="24"/>
        </w:rPr>
        <w:t>LITERATURA</w:t>
      </w:r>
    </w:p>
    <w:p w14:paraId="418646A7" w14:textId="77777777" w:rsidR="00675843" w:rsidRPr="00D22DB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D22DB5" w14:paraId="657CE00D" w14:textId="77777777" w:rsidTr="1BFC1009">
        <w:trPr>
          <w:trHeight w:val="397"/>
        </w:trPr>
        <w:tc>
          <w:tcPr>
            <w:tcW w:w="5000" w:type="pct"/>
          </w:tcPr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9405"/>
            </w:tblGrid>
            <w:tr w:rsidR="04A22469" w:rsidRPr="00310488" w14:paraId="0BD2F682" w14:textId="77777777" w:rsidTr="1BFC1009">
              <w:tc>
                <w:tcPr>
                  <w:tcW w:w="9405" w:type="dxa"/>
                </w:tcPr>
                <w:p w14:paraId="1C89BD91" w14:textId="33D06432" w:rsidR="04A22469" w:rsidRPr="00310488" w:rsidRDefault="04A22469" w:rsidP="087C1285">
                  <w:pPr>
                    <w:spacing w:after="0"/>
                    <w:rPr>
                      <w:rFonts w:ascii="Corbel" w:eastAsia="Corbel" w:hAnsi="Corbel" w:cs="Corbel"/>
                      <w:smallCaps/>
                      <w:sz w:val="24"/>
                      <w:szCs w:val="24"/>
                    </w:rPr>
                  </w:pPr>
                  <w:bookmarkStart w:id="2" w:name="_Hlk54253891"/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Literatura podstawowa:</w:t>
                  </w:r>
                </w:p>
                <w:p w14:paraId="4231BF6E" w14:textId="2CB6AB2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Sygit B., Wąsik D., Prawo ochrony zdrowia, Difin, Warszawa 2016.</w:t>
                  </w:r>
                </w:p>
                <w:p w14:paraId="36089731" w14:textId="25257B9C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 xml:space="preserve">Lenio P., Publicznoprawne źródła finansowania ochrony zdrowia, Wolters Kluwer, Warszawa 2018. </w:t>
                  </w:r>
                </w:p>
                <w:p w14:paraId="4A1659C5" w14:textId="2F9813E7" w:rsidR="04A22469" w:rsidRPr="00310488" w:rsidRDefault="04A22469" w:rsidP="04A22469">
                  <w:pPr>
                    <w:pStyle w:val="Akapitzlist"/>
                    <w:numPr>
                      <w:ilvl w:val="0"/>
                      <w:numId w:val="2"/>
                    </w:numPr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</w:pPr>
                  <w:r w:rsidRPr="1BFC1009">
                    <w:rPr>
                      <w:rFonts w:ascii="Corbel" w:eastAsia="Corbel" w:hAnsi="Corbel" w:cs="Corbel"/>
                      <w:color w:val="000000" w:themeColor="text1"/>
                      <w:sz w:val="24"/>
                      <w:szCs w:val="24"/>
                    </w:rPr>
                    <w:t>Golinowska S., Od ekonomii do ekonomiki zdrowia, PWN, Warszawa 2015.</w:t>
                  </w:r>
                </w:p>
              </w:tc>
            </w:tr>
            <w:bookmarkEnd w:id="2"/>
          </w:tbl>
          <w:p w14:paraId="57515028" w14:textId="731E92DB" w:rsidR="00D22B96" w:rsidRPr="00310488" w:rsidRDefault="00D22B96" w:rsidP="1BFC1009">
            <w:pPr>
              <w:pStyle w:val="Akapitzlist"/>
              <w:spacing w:after="0"/>
              <w:ind w:left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</w:p>
        </w:tc>
      </w:tr>
      <w:tr w:rsidR="0085747A" w:rsidRPr="00D22DB5" w14:paraId="25CE389A" w14:textId="77777777" w:rsidTr="1BFC1009">
        <w:trPr>
          <w:trHeight w:val="397"/>
        </w:trPr>
        <w:tc>
          <w:tcPr>
            <w:tcW w:w="5000" w:type="pct"/>
          </w:tcPr>
          <w:p w14:paraId="53C4D076" w14:textId="5C7E3856" w:rsidR="00D22B96" w:rsidRPr="00310488" w:rsidRDefault="4D0AC19D" w:rsidP="087C1285">
            <w:pPr>
              <w:spacing w:after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bookmarkStart w:id="3" w:name="_Hlk54253908"/>
            <w:bookmarkStart w:id="4" w:name="_Hlk54253940"/>
            <w:bookmarkEnd w:id="3"/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Literatura uzupełniająca: </w:t>
            </w:r>
            <w:bookmarkEnd w:id="4"/>
          </w:p>
          <w:p w14:paraId="5A61B8A5" w14:textId="1D93CE8A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Rabiej E., Transformacja systemu ochrony zdrowia w Polsce – w drodze do zrównoważonego rozwoju, Studia Biura Analiz Sejmowych, Nr 4(52)/2017.</w:t>
            </w:r>
          </w:p>
          <w:p w14:paraId="423A9F07" w14:textId="7EA8F2B4" w:rsidR="00D22B96" w:rsidRPr="00310488" w:rsidRDefault="4D0AC19D" w:rsidP="04A2246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 xml:space="preserve">Suchecka J. (red.), Finansowanie ochrony zdrowia. Wybrane zagadnienia, ABC Wolters Kluwer </w:t>
            </w: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lastRenderedPageBreak/>
              <w:t>business, Warszawa 2015.</w:t>
            </w:r>
          </w:p>
          <w:p w14:paraId="02AC448B" w14:textId="5FB693A7" w:rsidR="00D22B96" w:rsidRPr="00310488" w:rsidRDefault="4D0AC19D" w:rsidP="1BFC1009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 w:val="0"/>
              <w:rPr>
                <w:rFonts w:ascii="Corbel" w:eastAsia="Corbel" w:hAnsi="Corbel" w:cs="Corbel"/>
                <w:color w:val="000000"/>
                <w:sz w:val="24"/>
                <w:szCs w:val="24"/>
              </w:rPr>
            </w:pPr>
            <w:r w:rsidRPr="1BFC1009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Dziubińska M., Janus A., Kostrubiec J., Sroka T., Szczęśniak P. (red.), Finansowanie świadczeń opieki zdrowotnej, CeDeWu, Warszawa 2014.</w:t>
            </w:r>
          </w:p>
        </w:tc>
      </w:tr>
    </w:tbl>
    <w:p w14:paraId="735E36F3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6EF24E" w14:textId="77777777" w:rsidR="0085747A" w:rsidRPr="00D22DB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524EB6" w14:textId="77777777" w:rsidR="0085747A" w:rsidRPr="00D22DB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2DB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2DB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F15CE" w14:textId="77777777" w:rsidR="007B72F2" w:rsidRDefault="007B72F2" w:rsidP="00C16ABF">
      <w:pPr>
        <w:spacing w:after="0" w:line="240" w:lineRule="auto"/>
      </w:pPr>
      <w:r>
        <w:separator/>
      </w:r>
    </w:p>
  </w:endnote>
  <w:endnote w:type="continuationSeparator" w:id="0">
    <w:p w14:paraId="13FCF46E" w14:textId="77777777" w:rsidR="007B72F2" w:rsidRDefault="007B72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0DD75" w14:textId="77777777" w:rsidR="007B72F2" w:rsidRDefault="007B72F2" w:rsidP="00C16ABF">
      <w:pPr>
        <w:spacing w:after="0" w:line="240" w:lineRule="auto"/>
      </w:pPr>
      <w:r>
        <w:separator/>
      </w:r>
    </w:p>
  </w:footnote>
  <w:footnote w:type="continuationSeparator" w:id="0">
    <w:p w14:paraId="34FFE8D9" w14:textId="77777777" w:rsidR="007B72F2" w:rsidRDefault="007B72F2" w:rsidP="00C16ABF">
      <w:pPr>
        <w:spacing w:after="0" w:line="240" w:lineRule="auto"/>
      </w:pPr>
      <w:r>
        <w:continuationSeparator/>
      </w:r>
    </w:p>
  </w:footnote>
  <w:footnote w:id="1">
    <w:p w14:paraId="15C3E87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919E5"/>
    <w:multiLevelType w:val="hybridMultilevel"/>
    <w:tmpl w:val="27FC7662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02229"/>
    <w:multiLevelType w:val="hybridMultilevel"/>
    <w:tmpl w:val="6A8849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BF540F"/>
    <w:multiLevelType w:val="hybridMultilevel"/>
    <w:tmpl w:val="67F23170"/>
    <w:lvl w:ilvl="0" w:tplc="DC50661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B971B8"/>
    <w:multiLevelType w:val="hybridMultilevel"/>
    <w:tmpl w:val="C264F530"/>
    <w:lvl w:ilvl="0" w:tplc="D952C872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E605B8"/>
    <w:multiLevelType w:val="hybridMultilevel"/>
    <w:tmpl w:val="242E556C"/>
    <w:lvl w:ilvl="0" w:tplc="85E06A26">
      <w:start w:val="1"/>
      <w:numFmt w:val="decimal"/>
      <w:lvlText w:val="%1."/>
      <w:lvlJc w:val="left"/>
      <w:pPr>
        <w:ind w:left="360" w:hanging="360"/>
      </w:pPr>
    </w:lvl>
    <w:lvl w:ilvl="1" w:tplc="9A4862FE">
      <w:start w:val="1"/>
      <w:numFmt w:val="lowerLetter"/>
      <w:lvlText w:val="%2."/>
      <w:lvlJc w:val="left"/>
      <w:pPr>
        <w:ind w:left="1080" w:hanging="360"/>
      </w:pPr>
    </w:lvl>
    <w:lvl w:ilvl="2" w:tplc="20BACCE6">
      <w:start w:val="1"/>
      <w:numFmt w:val="lowerRoman"/>
      <w:lvlText w:val="%3."/>
      <w:lvlJc w:val="right"/>
      <w:pPr>
        <w:ind w:left="1800" w:hanging="180"/>
      </w:pPr>
    </w:lvl>
    <w:lvl w:ilvl="3" w:tplc="11EAA262">
      <w:start w:val="1"/>
      <w:numFmt w:val="decimal"/>
      <w:lvlText w:val="%4."/>
      <w:lvlJc w:val="left"/>
      <w:pPr>
        <w:ind w:left="2520" w:hanging="360"/>
      </w:pPr>
    </w:lvl>
    <w:lvl w:ilvl="4" w:tplc="302EC54A">
      <w:start w:val="1"/>
      <w:numFmt w:val="lowerLetter"/>
      <w:lvlText w:val="%5."/>
      <w:lvlJc w:val="left"/>
      <w:pPr>
        <w:ind w:left="3240" w:hanging="360"/>
      </w:pPr>
    </w:lvl>
    <w:lvl w:ilvl="5" w:tplc="526C4F72">
      <w:start w:val="1"/>
      <w:numFmt w:val="lowerRoman"/>
      <w:lvlText w:val="%6."/>
      <w:lvlJc w:val="right"/>
      <w:pPr>
        <w:ind w:left="3960" w:hanging="180"/>
      </w:pPr>
    </w:lvl>
    <w:lvl w:ilvl="6" w:tplc="3A74DDEC">
      <w:start w:val="1"/>
      <w:numFmt w:val="decimal"/>
      <w:lvlText w:val="%7."/>
      <w:lvlJc w:val="left"/>
      <w:pPr>
        <w:ind w:left="4680" w:hanging="360"/>
      </w:pPr>
    </w:lvl>
    <w:lvl w:ilvl="7" w:tplc="4F141528">
      <w:start w:val="1"/>
      <w:numFmt w:val="lowerLetter"/>
      <w:lvlText w:val="%8."/>
      <w:lvlJc w:val="left"/>
      <w:pPr>
        <w:ind w:left="5400" w:hanging="360"/>
      </w:pPr>
    </w:lvl>
    <w:lvl w:ilvl="8" w:tplc="227405B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A96A99"/>
    <w:multiLevelType w:val="hybridMultilevel"/>
    <w:tmpl w:val="6578395C"/>
    <w:lvl w:ilvl="0" w:tplc="088E82F2">
      <w:start w:val="1"/>
      <w:numFmt w:val="decimal"/>
      <w:lvlText w:val="%1."/>
      <w:lvlJc w:val="left"/>
      <w:pPr>
        <w:ind w:left="360" w:hanging="360"/>
      </w:pPr>
    </w:lvl>
    <w:lvl w:ilvl="1" w:tplc="1F58BA04">
      <w:start w:val="1"/>
      <w:numFmt w:val="lowerLetter"/>
      <w:lvlText w:val="%2."/>
      <w:lvlJc w:val="left"/>
      <w:pPr>
        <w:ind w:left="1080" w:hanging="360"/>
      </w:pPr>
    </w:lvl>
    <w:lvl w:ilvl="2" w:tplc="D53CDDE8">
      <w:start w:val="1"/>
      <w:numFmt w:val="lowerRoman"/>
      <w:lvlText w:val="%3."/>
      <w:lvlJc w:val="right"/>
      <w:pPr>
        <w:ind w:left="1800" w:hanging="180"/>
      </w:pPr>
    </w:lvl>
    <w:lvl w:ilvl="3" w:tplc="89062D9C">
      <w:start w:val="1"/>
      <w:numFmt w:val="decimal"/>
      <w:lvlText w:val="%4."/>
      <w:lvlJc w:val="left"/>
      <w:pPr>
        <w:ind w:left="2520" w:hanging="360"/>
      </w:pPr>
    </w:lvl>
    <w:lvl w:ilvl="4" w:tplc="32CE95AC">
      <w:start w:val="1"/>
      <w:numFmt w:val="lowerLetter"/>
      <w:lvlText w:val="%5."/>
      <w:lvlJc w:val="left"/>
      <w:pPr>
        <w:ind w:left="3240" w:hanging="360"/>
      </w:pPr>
    </w:lvl>
    <w:lvl w:ilvl="5" w:tplc="7D3CF9CE">
      <w:start w:val="1"/>
      <w:numFmt w:val="lowerRoman"/>
      <w:lvlText w:val="%6."/>
      <w:lvlJc w:val="right"/>
      <w:pPr>
        <w:ind w:left="3960" w:hanging="180"/>
      </w:pPr>
    </w:lvl>
    <w:lvl w:ilvl="6" w:tplc="FFDA17E4">
      <w:start w:val="1"/>
      <w:numFmt w:val="decimal"/>
      <w:lvlText w:val="%7."/>
      <w:lvlJc w:val="left"/>
      <w:pPr>
        <w:ind w:left="4680" w:hanging="360"/>
      </w:pPr>
    </w:lvl>
    <w:lvl w:ilvl="7" w:tplc="066A67E8">
      <w:start w:val="1"/>
      <w:numFmt w:val="lowerLetter"/>
      <w:lvlText w:val="%8."/>
      <w:lvlJc w:val="left"/>
      <w:pPr>
        <w:ind w:left="5400" w:hanging="360"/>
      </w:pPr>
    </w:lvl>
    <w:lvl w:ilvl="8" w:tplc="9CF4D62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12409"/>
    <w:multiLevelType w:val="hybridMultilevel"/>
    <w:tmpl w:val="56568858"/>
    <w:lvl w:ilvl="0" w:tplc="11A64EEA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33762A"/>
    <w:multiLevelType w:val="hybridMultilevel"/>
    <w:tmpl w:val="FF7CE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3"/>
  </w:num>
  <w:num w:numId="7">
    <w:abstractNumId w:val="0"/>
  </w:num>
  <w:num w:numId="8">
    <w:abstractNumId w:val="7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943"/>
    <w:rsid w:val="00044C82"/>
    <w:rsid w:val="0006047A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7FC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B87"/>
    <w:rsid w:val="0017512A"/>
    <w:rsid w:val="00176083"/>
    <w:rsid w:val="00192F37"/>
    <w:rsid w:val="001A70D2"/>
    <w:rsid w:val="001D657B"/>
    <w:rsid w:val="001D7B54"/>
    <w:rsid w:val="001E0209"/>
    <w:rsid w:val="001E0E40"/>
    <w:rsid w:val="001F2CA2"/>
    <w:rsid w:val="002144C0"/>
    <w:rsid w:val="00215FA7"/>
    <w:rsid w:val="00216DCF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52"/>
    <w:rsid w:val="002A671D"/>
    <w:rsid w:val="002B4D55"/>
    <w:rsid w:val="002B5EA0"/>
    <w:rsid w:val="002B6119"/>
    <w:rsid w:val="002C1F06"/>
    <w:rsid w:val="002C7CD8"/>
    <w:rsid w:val="002D3375"/>
    <w:rsid w:val="002D73D4"/>
    <w:rsid w:val="002F02A3"/>
    <w:rsid w:val="002F4ABE"/>
    <w:rsid w:val="003018BA"/>
    <w:rsid w:val="0030395F"/>
    <w:rsid w:val="00305C92"/>
    <w:rsid w:val="00310488"/>
    <w:rsid w:val="003151C5"/>
    <w:rsid w:val="003343CF"/>
    <w:rsid w:val="00346FE9"/>
    <w:rsid w:val="0034759A"/>
    <w:rsid w:val="003503F6"/>
    <w:rsid w:val="003530DD"/>
    <w:rsid w:val="003547FA"/>
    <w:rsid w:val="00363F78"/>
    <w:rsid w:val="003A0A5B"/>
    <w:rsid w:val="003A1176"/>
    <w:rsid w:val="003B220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846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9B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E3"/>
    <w:rsid w:val="00627FC9"/>
    <w:rsid w:val="00647FA8"/>
    <w:rsid w:val="00650C5F"/>
    <w:rsid w:val="00654934"/>
    <w:rsid w:val="006620D9"/>
    <w:rsid w:val="00671958"/>
    <w:rsid w:val="00675843"/>
    <w:rsid w:val="006955F3"/>
    <w:rsid w:val="00696477"/>
    <w:rsid w:val="006D050F"/>
    <w:rsid w:val="006D6139"/>
    <w:rsid w:val="006E5D65"/>
    <w:rsid w:val="006F1282"/>
    <w:rsid w:val="006F1FBC"/>
    <w:rsid w:val="006F31E2"/>
    <w:rsid w:val="006F431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2E2"/>
    <w:rsid w:val="00763BF1"/>
    <w:rsid w:val="00766FD4"/>
    <w:rsid w:val="0078168C"/>
    <w:rsid w:val="00787C2A"/>
    <w:rsid w:val="00790E27"/>
    <w:rsid w:val="00795ED4"/>
    <w:rsid w:val="007A4022"/>
    <w:rsid w:val="007A6E6E"/>
    <w:rsid w:val="007B72F2"/>
    <w:rsid w:val="007B73A4"/>
    <w:rsid w:val="007C3299"/>
    <w:rsid w:val="007C3BCC"/>
    <w:rsid w:val="007C4546"/>
    <w:rsid w:val="007C4A59"/>
    <w:rsid w:val="007D6E56"/>
    <w:rsid w:val="007F4155"/>
    <w:rsid w:val="0081554D"/>
    <w:rsid w:val="0081707E"/>
    <w:rsid w:val="008449B3"/>
    <w:rsid w:val="008552A2"/>
    <w:rsid w:val="0085747A"/>
    <w:rsid w:val="00882995"/>
    <w:rsid w:val="00884922"/>
    <w:rsid w:val="00885F64"/>
    <w:rsid w:val="008917F9"/>
    <w:rsid w:val="008978D8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302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A1D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272C"/>
    <w:rsid w:val="00C36992"/>
    <w:rsid w:val="00C56036"/>
    <w:rsid w:val="00C61DC5"/>
    <w:rsid w:val="00C67E92"/>
    <w:rsid w:val="00C70A26"/>
    <w:rsid w:val="00C766DF"/>
    <w:rsid w:val="00C94B98"/>
    <w:rsid w:val="00CA213C"/>
    <w:rsid w:val="00CA2B96"/>
    <w:rsid w:val="00CA5089"/>
    <w:rsid w:val="00CA56E5"/>
    <w:rsid w:val="00CC4A03"/>
    <w:rsid w:val="00CD6897"/>
    <w:rsid w:val="00CE5BAC"/>
    <w:rsid w:val="00CF25BE"/>
    <w:rsid w:val="00CF78ED"/>
    <w:rsid w:val="00D02B25"/>
    <w:rsid w:val="00D02EBA"/>
    <w:rsid w:val="00D17C3C"/>
    <w:rsid w:val="00D22B96"/>
    <w:rsid w:val="00D22DB5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0D"/>
    <w:rsid w:val="00DA2114"/>
    <w:rsid w:val="00DA6057"/>
    <w:rsid w:val="00DC2251"/>
    <w:rsid w:val="00DC6D0C"/>
    <w:rsid w:val="00DE09C0"/>
    <w:rsid w:val="00DE1B31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2F3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A22469"/>
    <w:rsid w:val="07F08FA8"/>
    <w:rsid w:val="087C1285"/>
    <w:rsid w:val="19CB7D09"/>
    <w:rsid w:val="1AD13529"/>
    <w:rsid w:val="1BFC1009"/>
    <w:rsid w:val="29399365"/>
    <w:rsid w:val="2D8F087C"/>
    <w:rsid w:val="309090AE"/>
    <w:rsid w:val="3824DF20"/>
    <w:rsid w:val="39C0AF81"/>
    <w:rsid w:val="3B5C7FE2"/>
    <w:rsid w:val="4D0AC19D"/>
    <w:rsid w:val="547F8C2D"/>
    <w:rsid w:val="61CDA5C6"/>
    <w:rsid w:val="7FC88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A4ED4"/>
  <w15:docId w15:val="{C2E085EF-720E-4384-9617-FA07AE1C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7C4A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7C4A59"/>
  </w:style>
  <w:style w:type="character" w:customStyle="1" w:styleId="spellingerror">
    <w:name w:val="spellingerror"/>
    <w:basedOn w:val="Domylnaczcionkaakapitu"/>
    <w:rsid w:val="007C4A59"/>
  </w:style>
  <w:style w:type="character" w:customStyle="1" w:styleId="eop">
    <w:name w:val="eop"/>
    <w:basedOn w:val="Domylnaczcionkaakapitu"/>
    <w:rsid w:val="007C4A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DDB95D-59E6-474E-888C-AFB54A1D8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52A5D3-B2EC-405A-B703-58D8A6A2BC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5E8390-C6F1-4C5A-BE82-EBE6237DA17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E065A9B-F6FF-440F-BB80-1B2DACAFF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1009</Words>
  <Characters>6059</Characters>
  <Application>Microsoft Office Word</Application>
  <DocSecurity>0</DocSecurity>
  <Lines>50</Lines>
  <Paragraphs>14</Paragraphs>
  <ScaleCrop>false</ScaleCrop>
  <Company>Hewlett-Packard Company</Company>
  <LinksUpToDate>false</LinksUpToDate>
  <CharactersWithSpaces>7054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2020-10-22T08:05:00Z</cp:lastPrinted>
  <dcterms:created xsi:type="dcterms:W3CDTF">2020-10-23T07:00:00Z</dcterms:created>
  <dcterms:modified xsi:type="dcterms:W3CDTF">2024-01-24T09:02:00Z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