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F47A1" w14:textId="7A9BF78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26BA64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4EE4118" w14:textId="0CA5DB5F" w:rsidR="00DC6D0C" w:rsidRPr="00DC6D0C" w:rsidRDefault="0071620A" w:rsidP="00617678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2B5978">
        <w:rPr>
          <w:rFonts w:ascii="Corbel" w:hAnsi="Corbel"/>
          <w:i/>
          <w:smallCaps/>
          <w:sz w:val="24"/>
          <w:szCs w:val="24"/>
        </w:rPr>
        <w:t>202</w:t>
      </w:r>
      <w:r w:rsidR="0081073B">
        <w:rPr>
          <w:rFonts w:ascii="Corbel" w:hAnsi="Corbel"/>
          <w:i/>
          <w:smallCaps/>
          <w:sz w:val="24"/>
          <w:szCs w:val="24"/>
        </w:rPr>
        <w:t>2</w:t>
      </w:r>
      <w:r w:rsidR="00DC6D0C" w:rsidRPr="002B5978">
        <w:rPr>
          <w:rFonts w:ascii="Corbel" w:hAnsi="Corbel"/>
          <w:i/>
          <w:smallCaps/>
          <w:sz w:val="24"/>
          <w:szCs w:val="24"/>
        </w:rPr>
        <w:t>-202</w:t>
      </w:r>
      <w:r w:rsidR="0081073B">
        <w:rPr>
          <w:rFonts w:ascii="Corbel" w:hAnsi="Corbel"/>
          <w:i/>
          <w:smallCaps/>
          <w:sz w:val="24"/>
          <w:szCs w:val="24"/>
        </w:rPr>
        <w:t>5</w:t>
      </w:r>
    </w:p>
    <w:p w14:paraId="6318E983" w14:textId="6986F536" w:rsidR="00445970" w:rsidRPr="00EA4832" w:rsidRDefault="00445970" w:rsidP="00C16AE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12CEA">
        <w:rPr>
          <w:rFonts w:ascii="Corbel" w:hAnsi="Corbel"/>
          <w:sz w:val="20"/>
          <w:szCs w:val="20"/>
        </w:rPr>
        <w:t>202</w:t>
      </w:r>
      <w:r w:rsidR="0081073B">
        <w:rPr>
          <w:rFonts w:ascii="Corbel" w:hAnsi="Corbel"/>
          <w:sz w:val="20"/>
          <w:szCs w:val="20"/>
        </w:rPr>
        <w:t>4</w:t>
      </w:r>
      <w:r w:rsidR="00712CEA">
        <w:rPr>
          <w:rFonts w:ascii="Corbel" w:hAnsi="Corbel"/>
          <w:sz w:val="20"/>
          <w:szCs w:val="20"/>
        </w:rPr>
        <w:t>/202</w:t>
      </w:r>
      <w:r w:rsidR="0081073B">
        <w:rPr>
          <w:rFonts w:ascii="Corbel" w:hAnsi="Corbel"/>
          <w:sz w:val="20"/>
          <w:szCs w:val="20"/>
        </w:rPr>
        <w:t>5</w:t>
      </w:r>
    </w:p>
    <w:p w14:paraId="4DC32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C2E48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7165" w:rsidRPr="009C54AE" w14:paraId="2E93101F" w14:textId="77777777" w:rsidTr="00F87165">
        <w:tc>
          <w:tcPr>
            <w:tcW w:w="2694" w:type="dxa"/>
            <w:vAlign w:val="center"/>
          </w:tcPr>
          <w:p w14:paraId="3CC51B6E" w14:textId="77777777" w:rsidR="00F87165" w:rsidRPr="009C54AE" w:rsidRDefault="00F87165" w:rsidP="00F8716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bottom"/>
          </w:tcPr>
          <w:p w14:paraId="70BA1A62" w14:textId="4AB4F7F0" w:rsidR="00F87165" w:rsidRPr="009C54AE" w:rsidRDefault="00F87165" w:rsidP="00F871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Zarządzanie przedsiębiorstwem finansowym</w:t>
            </w:r>
          </w:p>
        </w:tc>
      </w:tr>
      <w:tr w:rsidR="0085747A" w:rsidRPr="009C54AE" w14:paraId="1A2C4EAA" w14:textId="77777777" w:rsidTr="00F87165">
        <w:tc>
          <w:tcPr>
            <w:tcW w:w="2694" w:type="dxa"/>
            <w:vAlign w:val="center"/>
          </w:tcPr>
          <w:p w14:paraId="5ADE4C1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1A6F4B" w14:textId="7F671F54" w:rsidR="0085747A" w:rsidRPr="009C54AE" w:rsidRDefault="00F8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F87165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F87165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D83D99">
              <w:rPr>
                <w:rFonts w:ascii="Corbel" w:hAnsi="Corbel"/>
                <w:b w:val="0"/>
                <w:sz w:val="24"/>
                <w:szCs w:val="24"/>
              </w:rPr>
              <w:t>6</w:t>
            </w:r>
            <w:r w:rsidRPr="00F8716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CF3D3D1" w14:textId="77777777" w:rsidTr="00F87165">
        <w:tc>
          <w:tcPr>
            <w:tcW w:w="2694" w:type="dxa"/>
            <w:vAlign w:val="center"/>
          </w:tcPr>
          <w:p w14:paraId="30D28F00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8C4B22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E1E8BDC" w14:textId="77777777" w:rsidTr="00F87165">
        <w:tc>
          <w:tcPr>
            <w:tcW w:w="2694" w:type="dxa"/>
            <w:vAlign w:val="center"/>
          </w:tcPr>
          <w:p w14:paraId="4111D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522AB9D" w14:textId="4A87BF47" w:rsidR="0085747A" w:rsidRPr="00A14001" w:rsidRDefault="00A12C21" w:rsidP="00A14001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6049B3D" w14:textId="77777777" w:rsidTr="00F87165">
        <w:tc>
          <w:tcPr>
            <w:tcW w:w="2694" w:type="dxa"/>
            <w:vAlign w:val="center"/>
          </w:tcPr>
          <w:p w14:paraId="74E871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518268" w14:textId="5669AFF5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31999CC7" w14:textId="77777777" w:rsidTr="00F87165">
        <w:tc>
          <w:tcPr>
            <w:tcW w:w="2694" w:type="dxa"/>
            <w:vAlign w:val="center"/>
          </w:tcPr>
          <w:p w14:paraId="49C4234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89B2B6" w14:textId="4FDCF51C" w:rsidR="0085747A" w:rsidRPr="009C54AE" w:rsidRDefault="00C47B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A12C2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023AB45" w14:textId="77777777" w:rsidTr="00F87165">
        <w:tc>
          <w:tcPr>
            <w:tcW w:w="2694" w:type="dxa"/>
            <w:vAlign w:val="center"/>
          </w:tcPr>
          <w:p w14:paraId="6D203B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9D932C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CEFD471" w14:textId="77777777" w:rsidTr="00F87165">
        <w:tc>
          <w:tcPr>
            <w:tcW w:w="2694" w:type="dxa"/>
            <w:vAlign w:val="center"/>
          </w:tcPr>
          <w:p w14:paraId="136E36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63F1406" w14:textId="633061CE" w:rsidR="0085747A" w:rsidRPr="009C54AE" w:rsidRDefault="00F350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7D546F0" w14:textId="77777777" w:rsidTr="00F87165">
        <w:tc>
          <w:tcPr>
            <w:tcW w:w="2694" w:type="dxa"/>
            <w:vAlign w:val="center"/>
          </w:tcPr>
          <w:p w14:paraId="57B5B7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151BD3A" w14:textId="24193416" w:rsidR="0085747A" w:rsidRPr="009C54AE" w:rsidRDefault="00A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6EE448B" w14:textId="77777777" w:rsidTr="00F87165">
        <w:tc>
          <w:tcPr>
            <w:tcW w:w="2694" w:type="dxa"/>
            <w:vAlign w:val="center"/>
          </w:tcPr>
          <w:p w14:paraId="7C0F62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54443E9" w14:textId="5C39CA49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  <w:r w:rsidR="00F87165">
              <w:rPr>
                <w:rFonts w:ascii="Corbel" w:hAnsi="Corbel"/>
                <w:b w:val="0"/>
                <w:sz w:val="24"/>
                <w:szCs w:val="24"/>
              </w:rPr>
              <w:t>do wyboru</w:t>
            </w:r>
          </w:p>
        </w:tc>
      </w:tr>
      <w:tr w:rsidR="00923D7D" w:rsidRPr="009C54AE" w14:paraId="0322BE08" w14:textId="77777777" w:rsidTr="00F87165">
        <w:tc>
          <w:tcPr>
            <w:tcW w:w="2694" w:type="dxa"/>
            <w:vAlign w:val="center"/>
          </w:tcPr>
          <w:p w14:paraId="0DC86EE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543930" w14:textId="285CD6C1" w:rsidR="00923D7D" w:rsidRPr="009C54AE" w:rsidRDefault="000C504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77A625E7" w14:textId="77777777" w:rsidTr="00F87165">
        <w:tc>
          <w:tcPr>
            <w:tcW w:w="2694" w:type="dxa"/>
            <w:vAlign w:val="center"/>
          </w:tcPr>
          <w:p w14:paraId="66E0F95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FCA86E7" w14:textId="3F09EA0D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376A28CC" w14:textId="77777777" w:rsidTr="00F87165">
        <w:tc>
          <w:tcPr>
            <w:tcW w:w="2694" w:type="dxa"/>
            <w:vAlign w:val="center"/>
          </w:tcPr>
          <w:p w14:paraId="3C0914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3733FFA" w14:textId="1D97D714" w:rsidR="0085747A" w:rsidRPr="009C54AE" w:rsidRDefault="00A140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7EABDED1" w14:textId="4D0F68F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12C2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5ADD88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9577E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00F0AD" w14:textId="77777777" w:rsidTr="00A140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F0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B378D6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97F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1A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665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F53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9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66E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ACAB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F0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41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D04376" w14:textId="77777777" w:rsidTr="00A140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D57F" w14:textId="29420E64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28E7" w14:textId="7463E0CB" w:rsidR="00015B8F" w:rsidRPr="009C54AE" w:rsidRDefault="00F350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EF7F" w14:textId="2A002279" w:rsidR="00015B8F" w:rsidRPr="009C54AE" w:rsidRDefault="00F350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DC3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6D3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A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04E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1CD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6980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B4EA" w14:textId="315ABCF7" w:rsidR="00015B8F" w:rsidRPr="009C54AE" w:rsidRDefault="00F8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FCED5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28F26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F235911" w14:textId="77777777" w:rsidR="00C16AE8" w:rsidRPr="001A1482" w:rsidRDefault="00C16AE8" w:rsidP="00C16AE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1A1482">
        <w:rPr>
          <w:rStyle w:val="normaltextrun"/>
          <w:rFonts w:ascii="Corbel" w:hAnsi="Corbel" w:cs="Segoe UI"/>
        </w:rPr>
        <w:sym w:font="Wingdings" w:char="F0FE"/>
      </w:r>
      <w:r w:rsidRPr="001A1482">
        <w:rPr>
          <w:rStyle w:val="normaltextrun"/>
          <w:rFonts w:ascii="Corbel" w:hAnsi="Corbel" w:cs="Segoe UI"/>
        </w:rPr>
        <w:t> </w:t>
      </w:r>
      <w:r w:rsidRPr="001A1482">
        <w:rPr>
          <w:rFonts w:ascii="Corbel" w:hAnsi="Corbel"/>
        </w:rPr>
        <w:t>zajęcia w formie tradycyjnej (lub zdalnie z wykorzystaniem platformy Ms </w:t>
      </w:r>
      <w:proofErr w:type="spellStart"/>
      <w:r w:rsidRPr="001A1482">
        <w:rPr>
          <w:rStyle w:val="spellingerror"/>
          <w:rFonts w:ascii="Corbel" w:hAnsi="Corbel"/>
        </w:rPr>
        <w:t>Teams</w:t>
      </w:r>
      <w:proofErr w:type="spellEnd"/>
      <w:r w:rsidRPr="001A1482">
        <w:rPr>
          <w:rStyle w:val="spellingerror"/>
          <w:rFonts w:ascii="Corbel" w:hAnsi="Corbel"/>
        </w:rPr>
        <w:t>)</w:t>
      </w:r>
      <w:r w:rsidRPr="001A1482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A1CCAAE" w14:textId="77777777" w:rsidR="00C16AE8" w:rsidRDefault="00C16AE8" w:rsidP="00C16AE8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02A1B9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61DE78" w14:textId="52359891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FFC9D3C" w14:textId="77777777" w:rsidR="009770D0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   </w:t>
      </w:r>
    </w:p>
    <w:p w14:paraId="0B6E01E8" w14:textId="2D4A8C7F" w:rsidR="00E960BB" w:rsidRDefault="000C504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</w:t>
      </w:r>
      <w:r w:rsidR="00F87165" w:rsidRPr="00F87165">
        <w:rPr>
          <w:rFonts w:ascii="Corbel" w:hAnsi="Corbel"/>
          <w:b w:val="0"/>
          <w:smallCaps w:val="0"/>
          <w:szCs w:val="24"/>
        </w:rPr>
        <w:t xml:space="preserve">Egzamin </w:t>
      </w:r>
    </w:p>
    <w:p w14:paraId="66861F8B" w14:textId="77777777" w:rsidR="000C5048" w:rsidRDefault="000C504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BE73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31B0559" w14:textId="77777777" w:rsidTr="00745302">
        <w:tc>
          <w:tcPr>
            <w:tcW w:w="9670" w:type="dxa"/>
          </w:tcPr>
          <w:p w14:paraId="51D9944C" w14:textId="31F57100" w:rsidR="0085747A" w:rsidRPr="00F87165" w:rsidRDefault="00F87165" w:rsidP="00F87165">
            <w:pPr>
              <w:spacing w:after="0" w:line="0" w:lineRule="atLeast"/>
              <w:ind w:left="261"/>
              <w:rPr>
                <w:rFonts w:ascii="Corbel" w:eastAsia="Corbel" w:hAnsi="Corbel"/>
                <w:sz w:val="24"/>
              </w:rPr>
            </w:pPr>
            <w:r>
              <w:rPr>
                <w:rFonts w:ascii="Corbel" w:eastAsia="Corbel" w:hAnsi="Corbel"/>
                <w:sz w:val="24"/>
              </w:rPr>
              <w:t>Znajomość podstaw zarządzania organizacjami</w:t>
            </w:r>
          </w:p>
        </w:tc>
      </w:tr>
    </w:tbl>
    <w:p w14:paraId="5EA8E3B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35197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01F6563" w14:textId="77777777" w:rsidR="0085747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DA85F1" w14:textId="77777777" w:rsidR="009770D0" w:rsidRDefault="009770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CB599F" w14:textId="77777777" w:rsidR="009770D0" w:rsidRPr="00C05F44" w:rsidRDefault="009770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8181C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C579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770D0" w:rsidRPr="009C54AE" w14:paraId="2C19633D" w14:textId="77777777" w:rsidTr="009770D0">
        <w:trPr>
          <w:jc w:val="center"/>
        </w:trPr>
        <w:tc>
          <w:tcPr>
            <w:tcW w:w="843" w:type="dxa"/>
            <w:vAlign w:val="center"/>
          </w:tcPr>
          <w:p w14:paraId="6F99A481" w14:textId="47AE95AE" w:rsidR="009770D0" w:rsidRPr="009C54AE" w:rsidRDefault="009770D0" w:rsidP="009770D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7" w:type="dxa"/>
          </w:tcPr>
          <w:p w14:paraId="6A4AE6DE" w14:textId="720EC45E" w:rsidR="009770D0" w:rsidRPr="009C54AE" w:rsidRDefault="009770D0" w:rsidP="009770D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Zaznajomienie studentów z istotą, rolą, cechami przedsiębiorstwa funkcjonującego na rynku usług finansowych</w:t>
            </w:r>
          </w:p>
        </w:tc>
      </w:tr>
      <w:tr w:rsidR="009770D0" w:rsidRPr="009C54AE" w14:paraId="2AC56354" w14:textId="77777777" w:rsidTr="009770D0">
        <w:trPr>
          <w:jc w:val="center"/>
        </w:trPr>
        <w:tc>
          <w:tcPr>
            <w:tcW w:w="843" w:type="dxa"/>
            <w:vAlign w:val="center"/>
          </w:tcPr>
          <w:p w14:paraId="3F418746" w14:textId="1A63B705" w:rsidR="009770D0" w:rsidRPr="009C54AE" w:rsidRDefault="009770D0" w:rsidP="009770D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</w:tcPr>
          <w:p w14:paraId="307D8BBA" w14:textId="3B9031AE" w:rsidR="009770D0" w:rsidRPr="009C54AE" w:rsidRDefault="009770D0" w:rsidP="009770D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Ukazanie studentom różnych obszarów działania i zarządzania przedsiębiorstwem finansowym</w:t>
            </w:r>
          </w:p>
        </w:tc>
      </w:tr>
      <w:tr w:rsidR="009770D0" w:rsidRPr="009C54AE" w14:paraId="5B778A0F" w14:textId="77777777" w:rsidTr="009770D0">
        <w:trPr>
          <w:jc w:val="center"/>
        </w:trPr>
        <w:tc>
          <w:tcPr>
            <w:tcW w:w="843" w:type="dxa"/>
            <w:vAlign w:val="center"/>
          </w:tcPr>
          <w:p w14:paraId="10194B0C" w14:textId="507D81DF" w:rsidR="009770D0" w:rsidRPr="009C54AE" w:rsidRDefault="009770D0" w:rsidP="009770D0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F871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</w:tcPr>
          <w:p w14:paraId="79476011" w14:textId="25CEC30B" w:rsidR="009770D0" w:rsidRPr="009C54AE" w:rsidRDefault="009770D0" w:rsidP="009770D0">
            <w:pPr>
              <w:pStyle w:val="Podpunkty"/>
              <w:spacing w:before="40" w:after="40"/>
              <w:ind w:left="70"/>
              <w:rPr>
                <w:rFonts w:ascii="Corbel" w:hAnsi="Corbel"/>
                <w:b w:val="0"/>
                <w:sz w:val="24"/>
                <w:szCs w:val="24"/>
              </w:rPr>
            </w:pPr>
            <w:r w:rsidRPr="001E0D97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Przedstawienie roli i miejsca menedżera w zarządzaniu przedsiębiorstwem finansowym</w:t>
            </w:r>
          </w:p>
        </w:tc>
      </w:tr>
    </w:tbl>
    <w:p w14:paraId="633467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C6C9F1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20EBB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73"/>
        <w:gridCol w:w="1865"/>
      </w:tblGrid>
      <w:tr w:rsidR="0085747A" w:rsidRPr="009C54AE" w14:paraId="07881B9F" w14:textId="77777777" w:rsidTr="006371F2">
        <w:tc>
          <w:tcPr>
            <w:tcW w:w="1682" w:type="dxa"/>
            <w:vAlign w:val="center"/>
          </w:tcPr>
          <w:p w14:paraId="6FFF6661" w14:textId="77777777" w:rsidR="0085747A" w:rsidRPr="009C54AE" w:rsidRDefault="0085747A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340779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BD704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D5A70" w:rsidRPr="009C54AE" w14:paraId="368EF988" w14:textId="77777777" w:rsidTr="00B07C91">
        <w:tc>
          <w:tcPr>
            <w:tcW w:w="1682" w:type="dxa"/>
          </w:tcPr>
          <w:p w14:paraId="0FF4B8EB" w14:textId="7D8C1054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5973" w:type="dxa"/>
          </w:tcPr>
          <w:p w14:paraId="3A66D7E7" w14:textId="77777777" w:rsidR="002D5A70" w:rsidRPr="006371F2" w:rsidRDefault="002D5A70" w:rsidP="00B07C9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 podstawowe pojęcia z zakresu nauk ekonomicznych dotyczących funkcjonowania przedsiębiorstw finansowych</w:t>
            </w:r>
          </w:p>
        </w:tc>
        <w:tc>
          <w:tcPr>
            <w:tcW w:w="1865" w:type="dxa"/>
          </w:tcPr>
          <w:p w14:paraId="16758C2B" w14:textId="77777777" w:rsidR="002D5A70" w:rsidRPr="006371F2" w:rsidRDefault="002D5A7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</w:tr>
      <w:tr w:rsidR="0085747A" w:rsidRPr="009C54AE" w14:paraId="4144FFAB" w14:textId="77777777" w:rsidTr="006371F2">
        <w:tc>
          <w:tcPr>
            <w:tcW w:w="1682" w:type="dxa"/>
          </w:tcPr>
          <w:p w14:paraId="7E2B46FF" w14:textId="247F4178" w:rsidR="0085747A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3" w:type="dxa"/>
          </w:tcPr>
          <w:p w14:paraId="79025334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Posiada umiejętność zastosowania podstaw teoretycznych</w:t>
            </w:r>
          </w:p>
          <w:p w14:paraId="693EE966" w14:textId="77777777" w:rsidR="00A3788C" w:rsidRPr="00A378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dotyczących zarządzania przedsiębiorstwem finansowym</w:t>
            </w:r>
          </w:p>
          <w:p w14:paraId="5D4F9241" w14:textId="2D8CE378" w:rsidR="0085747A" w:rsidRPr="00400F8C" w:rsidRDefault="00A3788C" w:rsidP="00A3788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788C">
              <w:rPr>
                <w:rFonts w:ascii="Corbel" w:hAnsi="Corbel"/>
                <w:sz w:val="24"/>
                <w:szCs w:val="24"/>
              </w:rPr>
              <w:t>do opracowywania rozwiązań praktycznych.</w:t>
            </w:r>
          </w:p>
        </w:tc>
        <w:tc>
          <w:tcPr>
            <w:tcW w:w="1865" w:type="dxa"/>
          </w:tcPr>
          <w:p w14:paraId="50AABDED" w14:textId="35B3E1EB" w:rsidR="0085747A" w:rsidRPr="009C54AE" w:rsidRDefault="00400F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00F8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A14001" w:rsidRPr="009C54AE" w14:paraId="0B68F5DE" w14:textId="77777777" w:rsidTr="006371F2">
        <w:tc>
          <w:tcPr>
            <w:tcW w:w="1682" w:type="dxa"/>
          </w:tcPr>
          <w:p w14:paraId="42F276FA" w14:textId="3CBE90F3" w:rsidR="00A14001" w:rsidRPr="009C54AE" w:rsidRDefault="00400F8C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3" w:type="dxa"/>
          </w:tcPr>
          <w:p w14:paraId="6ACB1C00" w14:textId="11972E0A" w:rsidR="00A14001" w:rsidRPr="00617678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Wykorzystuje wiedzę ekonomiczną w celu optymalizacji decyzji związanych z prowadzeniem działalności gospodarczej </w:t>
            </w:r>
          </w:p>
        </w:tc>
        <w:tc>
          <w:tcPr>
            <w:tcW w:w="1865" w:type="dxa"/>
          </w:tcPr>
          <w:p w14:paraId="0CFE1B46" w14:textId="37C194CB" w:rsidR="00A14001" w:rsidRPr="009C54AE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</w:tr>
      <w:tr w:rsidR="00956EB0" w:rsidRPr="009C54AE" w14:paraId="7C0C1D8E" w14:textId="77777777" w:rsidTr="006371F2">
        <w:tc>
          <w:tcPr>
            <w:tcW w:w="1682" w:type="dxa"/>
          </w:tcPr>
          <w:p w14:paraId="7AE1CCBB" w14:textId="1B9CAFFD" w:rsidR="00956EB0" w:rsidRPr="00E32C95" w:rsidRDefault="00956EB0" w:rsidP="007204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32C95">
              <w:rPr>
                <w:rFonts w:ascii="Corbel" w:hAnsi="Corbel"/>
                <w:b w:val="0"/>
                <w:bCs/>
                <w:szCs w:val="24"/>
              </w:rPr>
              <w:t>EK_0</w:t>
            </w:r>
            <w:r w:rsidR="002B5978">
              <w:rPr>
                <w:rFonts w:ascii="Corbel" w:hAnsi="Corbel"/>
                <w:b w:val="0"/>
                <w:bCs/>
                <w:szCs w:val="24"/>
              </w:rPr>
              <w:t>4</w:t>
            </w:r>
          </w:p>
        </w:tc>
        <w:tc>
          <w:tcPr>
            <w:tcW w:w="5973" w:type="dxa"/>
          </w:tcPr>
          <w:p w14:paraId="4378261B" w14:textId="0429B43D" w:rsidR="00956EB0" w:rsidRPr="006371F2" w:rsidRDefault="00AA252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Organizuje prace zespołową przyjmując w niej zróżnicowane role</w:t>
            </w:r>
          </w:p>
        </w:tc>
        <w:tc>
          <w:tcPr>
            <w:tcW w:w="1865" w:type="dxa"/>
          </w:tcPr>
          <w:p w14:paraId="735AC388" w14:textId="08E1E04E" w:rsidR="00956EB0" w:rsidRPr="006371F2" w:rsidRDefault="00956EB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371F2" w:rsidRPr="009C54AE" w14:paraId="69240898" w14:textId="77777777" w:rsidTr="006371F2">
        <w:tc>
          <w:tcPr>
            <w:tcW w:w="1682" w:type="dxa"/>
          </w:tcPr>
          <w:p w14:paraId="7F816CFB" w14:textId="706BE4F0" w:rsidR="006371F2" w:rsidRPr="00A14001" w:rsidRDefault="006371F2" w:rsidP="007204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EK_0</w:t>
            </w:r>
            <w:r w:rsidR="002B5978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5973" w:type="dxa"/>
          </w:tcPr>
          <w:p w14:paraId="233ED531" w14:textId="210E3CFF" w:rsidR="006371F2" w:rsidRPr="00A14001" w:rsidRDefault="00A3788C" w:rsidP="006371F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Samodzielnie planuje i realizuje proces zdobywania wiedzy i informacji</w:t>
            </w:r>
            <w:r w:rsidR="00A408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3C8583F4" w14:textId="6862CD28" w:rsid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371F2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CC5A6A" w:rsidRPr="009C54AE" w14:paraId="5B5A61A5" w14:textId="77777777" w:rsidTr="006371F2">
        <w:tc>
          <w:tcPr>
            <w:tcW w:w="1682" w:type="dxa"/>
          </w:tcPr>
          <w:p w14:paraId="1BF21521" w14:textId="47E75518" w:rsidR="00CC5A6A" w:rsidRPr="006371F2" w:rsidRDefault="00CC5A6A" w:rsidP="00CC5A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371F2">
              <w:rPr>
                <w:rFonts w:ascii="Corbel" w:hAnsi="Corbel"/>
                <w:sz w:val="24"/>
                <w:szCs w:val="24"/>
              </w:rPr>
              <w:t>EK_</w:t>
            </w:r>
            <w:r w:rsidR="00A4086E">
              <w:rPr>
                <w:rFonts w:ascii="Corbel" w:hAnsi="Corbel"/>
                <w:sz w:val="24"/>
                <w:szCs w:val="24"/>
              </w:rPr>
              <w:t>0</w:t>
            </w:r>
            <w:r w:rsidR="002B597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5973" w:type="dxa"/>
          </w:tcPr>
          <w:p w14:paraId="3121596C" w14:textId="3E68D656" w:rsidR="00CC5A6A" w:rsidRPr="006371F2" w:rsidRDefault="00A3788C" w:rsidP="00CC5A6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uczestniczyć w projektach gospodarczych i społecznych</w:t>
            </w:r>
          </w:p>
        </w:tc>
        <w:tc>
          <w:tcPr>
            <w:tcW w:w="1865" w:type="dxa"/>
          </w:tcPr>
          <w:p w14:paraId="6770542E" w14:textId="38A420DC" w:rsidR="00CC5A6A" w:rsidRPr="006371F2" w:rsidRDefault="00A3788C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3BC47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06E6B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8CD608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9FE074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770D0" w14:paraId="701B47DF" w14:textId="77777777" w:rsidTr="00617678">
        <w:tc>
          <w:tcPr>
            <w:tcW w:w="9520" w:type="dxa"/>
          </w:tcPr>
          <w:p w14:paraId="53E4913F" w14:textId="77777777" w:rsidR="0085747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  <w:p w14:paraId="2B14102E" w14:textId="234FA2A6" w:rsidR="00C860E6" w:rsidRPr="009770D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Specyfika sektora rynku usług finansowych. Uwarunkowania zewnętrzne i wewnętrzne zarządzania bankiem</w:t>
            </w:r>
          </w:p>
          <w:p w14:paraId="3BBD8137" w14:textId="77777777" w:rsidR="00C860E6" w:rsidRPr="009770D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Poziomy i orientacje w zarządzaniu bankiem</w:t>
            </w:r>
          </w:p>
          <w:p w14:paraId="7012DFE9" w14:textId="12856A67" w:rsidR="00C860E6" w:rsidRPr="009770D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Podmiot zarządzania w przedsiębiorstwie finansowym (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 xml:space="preserve">zarządzanie: </w:t>
            </w:r>
            <w:r w:rsidRPr="009770D0">
              <w:rPr>
                <w:rFonts w:ascii="Corbel" w:hAnsi="Corbel"/>
                <w:sz w:val="24"/>
                <w:szCs w:val="24"/>
              </w:rPr>
              <w:t>efektywnością, ryzykiem, płynnością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>,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 kapitałem)</w:t>
            </w:r>
          </w:p>
          <w:p w14:paraId="67666856" w14:textId="6AB8F6AA" w:rsidR="00C860E6" w:rsidRPr="009770D0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Metody i techniki zarządzania bankiem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9770D0">
              <w:rPr>
                <w:rFonts w:ascii="Corbel" w:hAnsi="Corbel"/>
                <w:sz w:val="24"/>
                <w:szCs w:val="24"/>
              </w:rPr>
              <w:t>Wybrane obszary zarządzania bankiem (zarządzanie finansowe, zarządzanie kapitałem banku, zarządzanie ryzykiem bankowym)</w:t>
            </w:r>
          </w:p>
          <w:p w14:paraId="5EBD8B00" w14:textId="77777777" w:rsidR="00C860E6" w:rsidRPr="009770D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Znaczenie informacji w zarządzaniu bankiem</w:t>
            </w:r>
          </w:p>
          <w:p w14:paraId="5F4838B9" w14:textId="3781A699" w:rsidR="00C860E6" w:rsidRPr="009770D0" w:rsidRDefault="00C860E6" w:rsidP="00B07C91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lastRenderedPageBreak/>
              <w:t>Nadzór bankowy i controling w zarządzaniu bankiem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9770D0">
              <w:rPr>
                <w:rFonts w:ascii="Corbel" w:hAnsi="Corbel"/>
                <w:sz w:val="24"/>
                <w:szCs w:val="24"/>
              </w:rPr>
              <w:t>Analiza i ocena działalności banku</w:t>
            </w:r>
          </w:p>
          <w:p w14:paraId="70B4FD07" w14:textId="77777777" w:rsidR="00C860E6" w:rsidRPr="009770D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Krąg wartości i generatory wartości banku</w:t>
            </w:r>
          </w:p>
          <w:p w14:paraId="2169BA42" w14:textId="7C41D5FB" w:rsidR="00223D60" w:rsidRPr="009770D0" w:rsidRDefault="00C860E6" w:rsidP="00C74AAD">
            <w:pPr>
              <w:pStyle w:val="Akapitzlist"/>
              <w:numPr>
                <w:ilvl w:val="0"/>
                <w:numId w:val="8"/>
              </w:numPr>
              <w:spacing w:after="0"/>
              <w:ind w:left="484" w:right="1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 xml:space="preserve">Współpraca na rynku usług finansowych </w:t>
            </w:r>
          </w:p>
        </w:tc>
      </w:tr>
    </w:tbl>
    <w:p w14:paraId="4D6A3F1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03D70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E5D412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770D0" w14:paraId="6D100B98" w14:textId="77777777" w:rsidTr="1D85435F">
        <w:tc>
          <w:tcPr>
            <w:tcW w:w="9520" w:type="dxa"/>
          </w:tcPr>
          <w:p w14:paraId="4A991038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770D0" w14:paraId="757D8DA1" w14:textId="77777777" w:rsidTr="1D85435F">
        <w:tc>
          <w:tcPr>
            <w:tcW w:w="9520" w:type="dxa"/>
          </w:tcPr>
          <w:p w14:paraId="32DB23D2" w14:textId="70C23510" w:rsidR="00C860E6" w:rsidRPr="009770D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Planowanie jako element zarządzania (rola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funkcje 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 xml:space="preserve">i rodzaje </w:t>
            </w:r>
            <w:r w:rsidRPr="009770D0">
              <w:rPr>
                <w:rFonts w:ascii="Corbel" w:hAnsi="Corbel"/>
                <w:sz w:val="24"/>
                <w:szCs w:val="24"/>
              </w:rPr>
              <w:t>planowania,  planowanie jako proces, etapy planowania, planowania w projektach według Prince, wymiary planowania, przyczyny niepowodzeń, planowanie zasobów ludzkich, planowanie finansowe)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>.</w:t>
            </w:r>
          </w:p>
          <w:p w14:paraId="1BF9FD24" w14:textId="657AAC08" w:rsidR="00C860E6" w:rsidRPr="009770D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Organizowanie jako funkcja zarządzania (uwarunkowania sprawności procesów operacyjnych, organizacja przestrzenna, struktury organizacyjne i delegowanie uprawnień, koordynowanie procesów w czasie i przestrzeni, zarządzanie informacją a organizacja przedsiębiorstwa)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>.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0711D5A" w14:textId="23B057B2" w:rsidR="00C860E6" w:rsidRPr="009770D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Przewodzenie jako funkcja zarządzania (proces decyzyjny a forma własności, formy własności podmiotów sektora usług finansowych, etapy procesu decyzyjnego i rodzaje decyzji, rodzaje menedżerów, style kierowania i uwarunkowania wyboru stylu kierowania, funkcje i role kierownicze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>)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E7FE646" w14:textId="70D7D2CE" w:rsidR="00C860E6" w:rsidRPr="009770D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Społeczna odpowiedzialność biznesu</w:t>
            </w:r>
            <w:r w:rsidRPr="009770D0">
              <w:rPr>
                <w:rFonts w:ascii="Arial" w:hAnsi="Arial" w:cs="Arial"/>
                <w:sz w:val="24"/>
                <w:szCs w:val="24"/>
              </w:rPr>
              <w:t>​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 w banku, znaczenie, zastosowanie, </w:t>
            </w:r>
            <w:proofErr w:type="spellStart"/>
            <w:r w:rsidRPr="009770D0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Pr="009770D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9770D0">
              <w:rPr>
                <w:rFonts w:ascii="Corbel" w:hAnsi="Corbel"/>
                <w:sz w:val="24"/>
                <w:szCs w:val="24"/>
              </w:rPr>
              <w:t>study</w:t>
            </w:r>
            <w:proofErr w:type="spellEnd"/>
            <w:r w:rsidRPr="009770D0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3BB210CD" w14:textId="3F2104CE" w:rsidR="00C860E6" w:rsidRPr="009770D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 xml:space="preserve">Zarządzanie efektywnością banku, wskaźniki ROE, MVA, SVA, EVA, </w:t>
            </w:r>
            <w:r w:rsidRPr="009770D0">
              <w:rPr>
                <w:rFonts w:ascii="Arial" w:hAnsi="Arial" w:cs="Arial"/>
                <w:sz w:val="24"/>
                <w:szCs w:val="24"/>
              </w:rPr>
              <w:t>​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 ocena efektywności transakcji, kalkulacja nadwyżki odsetkowej</w:t>
            </w:r>
            <w:r w:rsidRPr="009770D0">
              <w:rPr>
                <w:rFonts w:ascii="Arial" w:hAnsi="Arial" w:cs="Arial"/>
                <w:sz w:val="24"/>
                <w:szCs w:val="24"/>
              </w:rPr>
              <w:t>​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70D0">
              <w:rPr>
                <w:rFonts w:ascii="Corbel" w:hAnsi="Corbel"/>
                <w:sz w:val="24"/>
                <w:szCs w:val="24"/>
              </w:rPr>
              <w:t xml:space="preserve">i kosztu jednostkowego, składniki marży. </w:t>
            </w:r>
          </w:p>
          <w:p w14:paraId="1B99C73F" w14:textId="2E26AD9D" w:rsidR="0085747A" w:rsidRPr="009770D0" w:rsidRDefault="00C860E6" w:rsidP="00C74AAD">
            <w:pPr>
              <w:pStyle w:val="Akapitzlist"/>
              <w:numPr>
                <w:ilvl w:val="0"/>
                <w:numId w:val="9"/>
              </w:numPr>
              <w:tabs>
                <w:tab w:val="left" w:pos="-142"/>
              </w:tabs>
              <w:spacing w:after="0"/>
              <w:ind w:left="342"/>
              <w:jc w:val="both"/>
              <w:rPr>
                <w:rFonts w:ascii="Corbel" w:hAnsi="Corbel"/>
                <w:sz w:val="24"/>
                <w:szCs w:val="24"/>
              </w:rPr>
            </w:pPr>
            <w:r w:rsidRPr="009770D0">
              <w:rPr>
                <w:rFonts w:ascii="Corbel" w:hAnsi="Corbel"/>
                <w:sz w:val="24"/>
                <w:szCs w:val="24"/>
              </w:rPr>
              <w:t>Trendy w bankowości (zmiany strukturalne w bankowości</w:t>
            </w:r>
            <w:r w:rsidRPr="009770D0">
              <w:rPr>
                <w:rFonts w:ascii="Arial" w:hAnsi="Arial" w:cs="Arial"/>
                <w:sz w:val="24"/>
                <w:szCs w:val="24"/>
              </w:rPr>
              <w:t>​</w:t>
            </w:r>
            <w:r w:rsidRPr="009770D0">
              <w:rPr>
                <w:rFonts w:ascii="Corbel" w:hAnsi="Corbel"/>
                <w:sz w:val="24"/>
                <w:szCs w:val="24"/>
              </w:rPr>
              <w:t>, trendy w zakresie produktów</w:t>
            </w:r>
            <w:r w:rsidRPr="009770D0">
              <w:rPr>
                <w:rFonts w:ascii="Arial" w:hAnsi="Arial" w:cs="Arial"/>
                <w:sz w:val="24"/>
                <w:szCs w:val="24"/>
              </w:rPr>
              <w:t>​</w:t>
            </w:r>
            <w:r w:rsidRPr="009770D0">
              <w:rPr>
                <w:rFonts w:ascii="Corbel" w:hAnsi="Corbel"/>
                <w:sz w:val="24"/>
                <w:szCs w:val="24"/>
              </w:rPr>
              <w:t>, bankowość elektroniczna</w:t>
            </w:r>
            <w:r w:rsidRPr="009770D0">
              <w:rPr>
                <w:rFonts w:ascii="Arial" w:hAnsi="Arial" w:cs="Arial"/>
                <w:sz w:val="24"/>
                <w:szCs w:val="24"/>
              </w:rPr>
              <w:t>​</w:t>
            </w:r>
            <w:r w:rsidRPr="009770D0">
              <w:rPr>
                <w:rFonts w:ascii="Corbel" w:hAnsi="Corbel"/>
                <w:sz w:val="24"/>
                <w:szCs w:val="24"/>
              </w:rPr>
              <w:t>, bankowość mobilna, alternatywne systemy płatności, biometria w bankowości)</w:t>
            </w:r>
            <w:r w:rsidR="004954F0" w:rsidRPr="009770D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4BAFAC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3275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7C8E29C" w14:textId="77777777" w:rsidR="00E945E3" w:rsidRDefault="00E945E3" w:rsidP="00E945E3">
      <w:pPr>
        <w:spacing w:line="0" w:lineRule="atLeast"/>
        <w:ind w:left="20"/>
        <w:rPr>
          <w:rFonts w:ascii="Corbel" w:hAnsi="Corbel"/>
          <w:sz w:val="24"/>
          <w:szCs w:val="24"/>
        </w:rPr>
      </w:pPr>
    </w:p>
    <w:p w14:paraId="3B688FBF" w14:textId="29D6FD87" w:rsidR="00E945E3" w:rsidRPr="002A5389" w:rsidRDefault="00E945E3" w:rsidP="00E945E3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>Wykład: wykład z prezentacją multimedialną</w:t>
      </w:r>
    </w:p>
    <w:p w14:paraId="355F5C1E" w14:textId="77777777" w:rsidR="00E945E3" w:rsidRPr="002A5389" w:rsidRDefault="00E945E3" w:rsidP="00E945E3">
      <w:pPr>
        <w:spacing w:line="0" w:lineRule="atLeast"/>
        <w:ind w:left="20"/>
        <w:rPr>
          <w:rFonts w:ascii="Corbel" w:hAnsi="Corbel"/>
          <w:sz w:val="24"/>
          <w:szCs w:val="24"/>
        </w:rPr>
      </w:pPr>
      <w:r w:rsidRPr="002A5389">
        <w:rPr>
          <w:rFonts w:ascii="Corbel" w:hAnsi="Corbel"/>
          <w:sz w:val="24"/>
          <w:szCs w:val="24"/>
        </w:rPr>
        <w:t xml:space="preserve">Ćwiczenia: dyskusja moderowana z prezentacja multimedialną, praca w grupach </w:t>
      </w:r>
    </w:p>
    <w:p w14:paraId="7CF214C2" w14:textId="77777777" w:rsidR="00843BD4" w:rsidRDefault="00843BD4" w:rsidP="00843BD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73BF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266DC1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16792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C32D7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5D3181F" w14:textId="77777777" w:rsidTr="196876F0">
        <w:tc>
          <w:tcPr>
            <w:tcW w:w="1962" w:type="dxa"/>
            <w:vAlign w:val="center"/>
          </w:tcPr>
          <w:p w14:paraId="258A4C57" w14:textId="77777777" w:rsidR="0085747A" w:rsidRPr="002D5A70" w:rsidRDefault="0071620A" w:rsidP="002D5A7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D5A7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59F7CAC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7EAE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107796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CA315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978" w:rsidRPr="009C54AE" w14:paraId="6216E499" w14:textId="77777777" w:rsidTr="196876F0">
        <w:tc>
          <w:tcPr>
            <w:tcW w:w="1962" w:type="dxa"/>
          </w:tcPr>
          <w:p w14:paraId="0E50FE02" w14:textId="7B99ACF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EK_01</w:t>
            </w:r>
          </w:p>
        </w:tc>
        <w:tc>
          <w:tcPr>
            <w:tcW w:w="5441" w:type="dxa"/>
          </w:tcPr>
          <w:p w14:paraId="542D54AA" w14:textId="1418AFF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2B59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15D19A" w14:textId="35DF700C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60F20122" w14:textId="77777777" w:rsidTr="196876F0">
        <w:tc>
          <w:tcPr>
            <w:tcW w:w="1962" w:type="dxa"/>
          </w:tcPr>
          <w:p w14:paraId="234CB1C0" w14:textId="518D6662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4BE95E" w14:textId="4D5762DE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0B449418" w14:textId="6B4CB52D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2B5978" w:rsidRPr="009C54AE" w14:paraId="18977E27" w14:textId="77777777" w:rsidTr="196876F0">
        <w:tc>
          <w:tcPr>
            <w:tcW w:w="1962" w:type="dxa"/>
          </w:tcPr>
          <w:p w14:paraId="6DE7411F" w14:textId="389D91BF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BBA45E9" w14:textId="69E44E34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</w:tcPr>
          <w:p w14:paraId="1418DB08" w14:textId="47CDDF0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38F7FFE1" w14:textId="77777777" w:rsidTr="196876F0">
        <w:tc>
          <w:tcPr>
            <w:tcW w:w="1962" w:type="dxa"/>
          </w:tcPr>
          <w:p w14:paraId="06CF5325" w14:textId="0FED258E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EK_04</w:t>
            </w:r>
          </w:p>
        </w:tc>
        <w:tc>
          <w:tcPr>
            <w:tcW w:w="5441" w:type="dxa"/>
          </w:tcPr>
          <w:p w14:paraId="5AB57607" w14:textId="7BABB5AD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postawy</w:t>
            </w:r>
          </w:p>
        </w:tc>
        <w:tc>
          <w:tcPr>
            <w:tcW w:w="2117" w:type="dxa"/>
          </w:tcPr>
          <w:p w14:paraId="7E7DBE3C" w14:textId="522844BA" w:rsidR="002B5978" w:rsidRPr="00AE282A" w:rsidRDefault="004954F0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AE282A" w:rsidRPr="00AE282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2B5978" w:rsidRPr="009C54AE" w14:paraId="7272AAD6" w14:textId="77777777" w:rsidTr="196876F0">
        <w:tc>
          <w:tcPr>
            <w:tcW w:w="1962" w:type="dxa"/>
          </w:tcPr>
          <w:p w14:paraId="7FDD4D79" w14:textId="17C671E9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EK_05</w:t>
            </w:r>
          </w:p>
        </w:tc>
        <w:tc>
          <w:tcPr>
            <w:tcW w:w="5441" w:type="dxa"/>
          </w:tcPr>
          <w:p w14:paraId="67F22905" w14:textId="4725EFE2" w:rsidR="002B5978" w:rsidRPr="00617678" w:rsidRDefault="00AE282A" w:rsidP="002B59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01C8DA4" w14:textId="17758969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2B5978" w:rsidRPr="009C54AE" w14:paraId="311B45B8" w14:textId="77777777" w:rsidTr="196876F0">
        <w:tc>
          <w:tcPr>
            <w:tcW w:w="1962" w:type="dxa"/>
          </w:tcPr>
          <w:p w14:paraId="3410C0EA" w14:textId="330CA966" w:rsidR="002B5978" w:rsidRPr="002B5978" w:rsidRDefault="002B5978" w:rsidP="002B59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B5978">
              <w:rPr>
                <w:rFonts w:ascii="Corbel" w:hAnsi="Corbel"/>
                <w:b w:val="0"/>
                <w:bCs/>
                <w:szCs w:val="24"/>
              </w:rPr>
              <w:t>EK_06</w:t>
            </w:r>
          </w:p>
        </w:tc>
        <w:tc>
          <w:tcPr>
            <w:tcW w:w="5441" w:type="dxa"/>
          </w:tcPr>
          <w:p w14:paraId="01C59D84" w14:textId="631E1265" w:rsidR="002B5978" w:rsidRPr="00617678" w:rsidRDefault="00AE282A" w:rsidP="196876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96876F0">
              <w:rPr>
                <w:rFonts w:ascii="Corbel" w:hAnsi="Corbel"/>
                <w:b w:val="0"/>
                <w:smallCaps w:val="0"/>
                <w:color w:val="000000" w:themeColor="text1"/>
              </w:rPr>
              <w:t>kolokwium</w:t>
            </w:r>
          </w:p>
        </w:tc>
        <w:tc>
          <w:tcPr>
            <w:tcW w:w="2117" w:type="dxa"/>
          </w:tcPr>
          <w:p w14:paraId="15386F87" w14:textId="1AB0B29E" w:rsidR="002B5978" w:rsidRPr="00AE282A" w:rsidRDefault="00AE282A" w:rsidP="00AE282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E282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3F2259D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DD0A1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9A3D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908FDC0" w14:textId="77777777" w:rsidTr="2BCDDA24">
        <w:tc>
          <w:tcPr>
            <w:tcW w:w="9670" w:type="dxa"/>
          </w:tcPr>
          <w:p w14:paraId="7A1F47E3" w14:textId="77777777" w:rsidR="00E945E3" w:rsidRPr="009C54AE" w:rsidRDefault="00E945E3" w:rsidP="00E945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BCDDA24">
              <w:rPr>
                <w:rFonts w:ascii="Corbel" w:hAnsi="Corbel"/>
                <w:b w:val="0"/>
                <w:smallCaps w:val="0"/>
              </w:rPr>
              <w:t xml:space="preserve">Zaliczenie przedmiotu wiąże się z uzyskaniem minimum 51% możliwych punktów z egzaminu pisemnego i zaliczeniem ćwiczeń.  </w:t>
            </w:r>
          </w:p>
          <w:p w14:paraId="6F507E9B" w14:textId="77777777" w:rsidR="0043232B" w:rsidRPr="009C54AE" w:rsidRDefault="00E945E3" w:rsidP="00E945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>
              <w:rPr>
                <w:rFonts w:ascii="Corbel" w:hAnsi="Corbel"/>
                <w:b w:val="0"/>
                <w:smallCaps w:val="0"/>
              </w:rPr>
              <w:t>ćwiczeń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>
              <w:rPr>
                <w:rFonts w:ascii="Corbel" w:hAnsi="Corbel"/>
                <w:b w:val="0"/>
                <w:smallCaps w:val="0"/>
              </w:rPr>
              <w:t>minimum 51% punktów z kolokwium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ej/eseju/prac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umożliwia uzyskanie dodatkowych punktów. 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43232B" w14:paraId="2B1ECA5C" w14:textId="77777777" w:rsidTr="0043232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E15F32C" w14:textId="77777777" w:rsidR="0043232B" w:rsidRDefault="0043232B" w:rsidP="0043232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43232B" w14:paraId="30341BD4" w14:textId="77777777" w:rsidTr="0043232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745EA23" w14:textId="77777777" w:rsidR="0043232B" w:rsidRDefault="0043232B" w:rsidP="0043232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43232B" w14:paraId="0EF74483" w14:textId="77777777" w:rsidTr="0043232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A1C690F" w14:textId="77777777" w:rsidR="0043232B" w:rsidRDefault="0043232B" w:rsidP="0043232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43232B" w14:paraId="4AFB6BE6" w14:textId="77777777" w:rsidTr="0043232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F0C03D2" w14:textId="77777777" w:rsidR="0043232B" w:rsidRDefault="0043232B" w:rsidP="0043232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43232B" w14:paraId="56A3C2BD" w14:textId="77777777" w:rsidTr="0043232B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2A6743E0" w14:textId="77777777" w:rsidR="0043232B" w:rsidRDefault="0043232B" w:rsidP="0043232B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F541DD2" w14:textId="3FD1D120" w:rsidR="0085747A" w:rsidRPr="009C54AE" w:rsidRDefault="0085747A" w:rsidP="00E945E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38FB5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44F02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8BD72C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4BBF087A" w14:textId="77777777" w:rsidTr="003E1941">
        <w:tc>
          <w:tcPr>
            <w:tcW w:w="4962" w:type="dxa"/>
            <w:vAlign w:val="center"/>
          </w:tcPr>
          <w:p w14:paraId="16EA78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C16A4DA" w14:textId="122288F8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AE282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20183F7" w14:textId="77777777" w:rsidTr="00923D7D">
        <w:tc>
          <w:tcPr>
            <w:tcW w:w="4962" w:type="dxa"/>
          </w:tcPr>
          <w:p w14:paraId="7AB4FC8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C48701B" w14:textId="6CD54174" w:rsidR="0085747A" w:rsidRPr="009C54AE" w:rsidRDefault="00F350E6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4EBA24" w14:textId="77777777" w:rsidTr="00923D7D">
        <w:tc>
          <w:tcPr>
            <w:tcW w:w="4962" w:type="dxa"/>
          </w:tcPr>
          <w:p w14:paraId="1F30718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07EFC0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296E7FD" w14:textId="50AFB9D8" w:rsidR="00C61DC5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0260198A" w14:textId="77777777" w:rsidTr="00923D7D">
        <w:tc>
          <w:tcPr>
            <w:tcW w:w="4962" w:type="dxa"/>
          </w:tcPr>
          <w:p w14:paraId="07AE6102" w14:textId="4CFFB2D9" w:rsidR="00C61DC5" w:rsidRPr="009C54AE" w:rsidRDefault="00C61DC5" w:rsidP="00C16A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C16AE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655CF">
              <w:rPr>
                <w:rFonts w:ascii="Corbel" w:hAnsi="Corbel"/>
                <w:sz w:val="24"/>
                <w:szCs w:val="24"/>
              </w:rPr>
              <w:t xml:space="preserve">kolokwium, egzaminu) </w:t>
            </w:r>
          </w:p>
        </w:tc>
        <w:tc>
          <w:tcPr>
            <w:tcW w:w="4677" w:type="dxa"/>
          </w:tcPr>
          <w:p w14:paraId="47CC442C" w14:textId="76CEC4E6" w:rsidR="00C61DC5" w:rsidRPr="009C54AE" w:rsidRDefault="00F350E6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="0085747A" w:rsidRPr="009C54AE" w14:paraId="73A08678" w14:textId="77777777" w:rsidTr="00923D7D">
        <w:tc>
          <w:tcPr>
            <w:tcW w:w="4962" w:type="dxa"/>
          </w:tcPr>
          <w:p w14:paraId="3BC076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1903079" w14:textId="7C142923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BCFFE95" w14:textId="77777777" w:rsidTr="00923D7D">
        <w:tc>
          <w:tcPr>
            <w:tcW w:w="4962" w:type="dxa"/>
          </w:tcPr>
          <w:p w14:paraId="705394B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E0D45" w14:textId="4C40EE6F" w:rsidR="0085747A" w:rsidRPr="009C54AE" w:rsidRDefault="00843BD4" w:rsidP="00A12C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566974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C5A60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7E44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F23A2E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7B788A6E" w14:textId="77777777" w:rsidTr="00AE282A">
        <w:trPr>
          <w:trHeight w:val="397"/>
        </w:trPr>
        <w:tc>
          <w:tcPr>
            <w:tcW w:w="2359" w:type="pct"/>
          </w:tcPr>
          <w:p w14:paraId="552C63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2E30D0E" w14:textId="6D2AD92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3F39477" w14:textId="77777777" w:rsidTr="00AE282A">
        <w:trPr>
          <w:trHeight w:val="397"/>
        </w:trPr>
        <w:tc>
          <w:tcPr>
            <w:tcW w:w="2359" w:type="pct"/>
          </w:tcPr>
          <w:p w14:paraId="5A638E9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8619DE8" w14:textId="58D1376D" w:rsidR="0085747A" w:rsidRPr="009C54AE" w:rsidRDefault="00A12C21" w:rsidP="00A12C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362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28A8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1D2B4B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52B5D54C" w14:textId="77777777" w:rsidTr="1D85435F">
        <w:trPr>
          <w:trHeight w:val="397"/>
        </w:trPr>
        <w:tc>
          <w:tcPr>
            <w:tcW w:w="5000" w:type="pct"/>
          </w:tcPr>
          <w:p w14:paraId="0E2CFBB3" w14:textId="77777777" w:rsidR="0085747A" w:rsidRDefault="0085747A" w:rsidP="001D2F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385C03" w14:textId="77777777" w:rsidR="001006DC" w:rsidRDefault="001006DC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1006DC">
              <w:rPr>
                <w:rFonts w:ascii="Corbel" w:hAnsi="Corbel"/>
                <w:b w:val="0"/>
                <w:smallCaps w:val="0"/>
                <w:szCs w:val="24"/>
              </w:rPr>
              <w:t xml:space="preserve">M. </w:t>
            </w:r>
            <w:proofErr w:type="spellStart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Iwanicz</w:t>
            </w:r>
            <w:proofErr w:type="spellEnd"/>
            <w:r w:rsidRPr="001006DC">
              <w:rPr>
                <w:rFonts w:ascii="Corbel" w:hAnsi="Corbel"/>
                <w:b w:val="0"/>
                <w:smallCaps w:val="0"/>
                <w:szCs w:val="24"/>
              </w:rPr>
              <w:t>-Drozdowska, Zarządzanie finansowe bankiem w erze cyfrowej, Polskie Wydawnictwo Ekonomiczne, 2021</w:t>
            </w:r>
          </w:p>
          <w:p w14:paraId="5B6BD421" w14:textId="7AE8916F" w:rsidR="001006DC" w:rsidRPr="001006DC" w:rsidRDefault="00843BD4" w:rsidP="001006DC">
            <w:pPr>
              <w:pStyle w:val="Punktygwne"/>
              <w:numPr>
                <w:ilvl w:val="0"/>
                <w:numId w:val="6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843BD4">
              <w:rPr>
                <w:rFonts w:ascii="Corbel" w:hAnsi="Corbel"/>
                <w:b w:val="0"/>
                <w:smallCaps w:val="0"/>
                <w:szCs w:val="24"/>
              </w:rPr>
              <w:t xml:space="preserve">Zajkowska M. (red. nauk.), Zarządzanie przedsiębiorstwem w warunkach zmienności otoczenia : aktualne tendencje rozwojowe i wyzwania, Gdańsk : Wyższa Szkoła Bankowa, Warszawa: </w:t>
            </w:r>
            <w:proofErr w:type="spellStart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 w:rsidRPr="00843BD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006DC">
              <w:rPr>
                <w:rFonts w:ascii="Corbel" w:hAnsi="Corbel"/>
                <w:b w:val="0"/>
                <w:smallCaps w:val="0"/>
                <w:szCs w:val="24"/>
              </w:rPr>
              <w:t xml:space="preserve"> 2018</w:t>
            </w:r>
          </w:p>
        </w:tc>
      </w:tr>
      <w:tr w:rsidR="0085747A" w:rsidRPr="0043232B" w14:paraId="26447059" w14:textId="77777777" w:rsidTr="1D85435F">
        <w:trPr>
          <w:trHeight w:val="397"/>
        </w:trPr>
        <w:tc>
          <w:tcPr>
            <w:tcW w:w="5000" w:type="pct"/>
          </w:tcPr>
          <w:p w14:paraId="05DD56B5" w14:textId="2B16C9FF" w:rsidR="0085747A" w:rsidRDefault="0085747A" w:rsidP="002E25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A64A28" w14:textId="58598B4F" w:rsidR="001006DC" w:rsidRPr="002E2513" w:rsidRDefault="001006DC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2E2513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Capiga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Gradoń</w:t>
            </w:r>
            <w:proofErr w:type="spellEnd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, 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Szustak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E2513">
              <w:rPr>
                <w:rFonts w:ascii="Corbel" w:hAnsi="Corbel"/>
                <w:b w:val="0"/>
                <w:smallCaps w:val="0"/>
                <w:szCs w:val="24"/>
              </w:rPr>
              <w:t xml:space="preserve"> Kreowanie wartości banku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E2513"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Warszawa, 2016</w:t>
            </w:r>
          </w:p>
          <w:p w14:paraId="2E843E8A" w14:textId="0A53AC64" w:rsidR="007937A0" w:rsidRPr="007937A0" w:rsidRDefault="007937A0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 xml:space="preserve">S. Dybka, K. Cyran,  </w:t>
            </w:r>
            <w:r>
              <w:rPr>
                <w:rFonts w:ascii="Corbel" w:hAnsi="Corbel"/>
                <w:b w:val="0"/>
                <w:smallCaps w:val="0"/>
                <w:lang w:val="en-US"/>
              </w:rPr>
              <w:t>D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eterminants of innovation in the banking sector – customer’s perspective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,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 </w:t>
            </w:r>
            <w:r w:rsidRPr="001006DC">
              <w:rPr>
                <w:rFonts w:ascii="Corbel" w:hAnsi="Corbel"/>
                <w:b w:val="0"/>
                <w:smallCaps w:val="0"/>
                <w:lang w:val="en-US"/>
              </w:rPr>
              <w:t>Modern Management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 xml:space="preserve"> Review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, </w:t>
            </w:r>
            <w:r w:rsidR="001006DC" w:rsidRPr="007937A0">
              <w:rPr>
                <w:rFonts w:ascii="Corbel" w:hAnsi="Corbel"/>
                <w:b w:val="0"/>
                <w:smallCaps w:val="0"/>
                <w:lang w:val="en-US"/>
              </w:rPr>
              <w:t>2023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 xml:space="preserve">, </w:t>
            </w:r>
            <w:r w:rsidRPr="007937A0">
              <w:rPr>
                <w:rFonts w:ascii="Corbel" w:hAnsi="Corbel"/>
                <w:b w:val="0"/>
                <w:i/>
                <w:iCs/>
                <w:smallCaps w:val="0"/>
                <w:lang w:val="en-US"/>
              </w:rPr>
              <w:t>28</w:t>
            </w:r>
            <w:r w:rsidRPr="007937A0">
              <w:rPr>
                <w:rFonts w:ascii="Corbel" w:hAnsi="Corbel"/>
                <w:b w:val="0"/>
                <w:smallCaps w:val="0"/>
                <w:lang w:val="en-US"/>
              </w:rPr>
              <w:t>(4), 43-55</w:t>
            </w:r>
          </w:p>
          <w:p w14:paraId="24C4A040" w14:textId="357E5CBE" w:rsidR="00617678" w:rsidRPr="00FD48C1" w:rsidRDefault="3E34DA17" w:rsidP="001006DC">
            <w:pPr>
              <w:pStyle w:val="Punktygwne"/>
              <w:numPr>
                <w:ilvl w:val="0"/>
                <w:numId w:val="7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lang w:val="en-US"/>
              </w:rPr>
            </w:pP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lastRenderedPageBreak/>
              <w:t>K. Cyran, S. Dybka,</w:t>
            </w:r>
            <w:r w:rsidR="007937A0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The importance of social media in financial services selling, Scientific Journal of University of Szczecin Service Management, </w:t>
            </w:r>
            <w:r w:rsidR="001006DC">
              <w:rPr>
                <w:rFonts w:ascii="Corbel" w:hAnsi="Corbel"/>
                <w:b w:val="0"/>
                <w:smallCaps w:val="0"/>
                <w:lang w:val="en-US"/>
              </w:rPr>
              <w:t>2018,</w:t>
            </w:r>
            <w:r w:rsidR="001006DC" w:rsidRPr="00FD48C1">
              <w:rPr>
                <w:rFonts w:ascii="Corbel" w:hAnsi="Corbel"/>
                <w:b w:val="0"/>
                <w:smallCaps w:val="0"/>
                <w:lang w:val="en-US"/>
              </w:rPr>
              <w:t xml:space="preserve"> </w:t>
            </w:r>
            <w:r w:rsidRPr="00FD48C1">
              <w:rPr>
                <w:rFonts w:ascii="Corbel" w:hAnsi="Corbel"/>
                <w:b w:val="0"/>
                <w:smallCaps w:val="0"/>
                <w:lang w:val="en-US"/>
              </w:rPr>
              <w:t>ISSN 1898-0511,  vol. 25,  s.41-48</w:t>
            </w:r>
          </w:p>
        </w:tc>
      </w:tr>
    </w:tbl>
    <w:p w14:paraId="2A96C98B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75BEB0B6" w14:textId="77777777" w:rsidR="0085747A" w:rsidRPr="008E082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2F8E207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4876B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AE923" w14:textId="77777777" w:rsidR="004876B1" w:rsidRDefault="004876B1" w:rsidP="00C16ABF">
      <w:pPr>
        <w:spacing w:after="0" w:line="240" w:lineRule="auto"/>
      </w:pPr>
      <w:r>
        <w:separator/>
      </w:r>
    </w:p>
  </w:endnote>
  <w:endnote w:type="continuationSeparator" w:id="0">
    <w:p w14:paraId="605F746F" w14:textId="77777777" w:rsidR="004876B1" w:rsidRDefault="004876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A2EBF" w14:textId="77777777" w:rsidR="004876B1" w:rsidRDefault="004876B1" w:rsidP="00C16ABF">
      <w:pPr>
        <w:spacing w:after="0" w:line="240" w:lineRule="auto"/>
      </w:pPr>
      <w:r>
        <w:separator/>
      </w:r>
    </w:p>
  </w:footnote>
  <w:footnote w:type="continuationSeparator" w:id="0">
    <w:p w14:paraId="52D19F0E" w14:textId="77777777" w:rsidR="004876B1" w:rsidRDefault="004876B1" w:rsidP="00C16ABF">
      <w:pPr>
        <w:spacing w:after="0" w:line="240" w:lineRule="auto"/>
      </w:pPr>
      <w:r>
        <w:continuationSeparator/>
      </w:r>
    </w:p>
  </w:footnote>
  <w:footnote w:id="1">
    <w:p w14:paraId="3DA109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196E"/>
    <w:multiLevelType w:val="hybridMultilevel"/>
    <w:tmpl w:val="8384BF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038E0B24"/>
    <w:multiLevelType w:val="hybridMultilevel"/>
    <w:tmpl w:val="B90205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3C1BCA"/>
    <w:multiLevelType w:val="hybridMultilevel"/>
    <w:tmpl w:val="11C03C6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7C4068"/>
    <w:multiLevelType w:val="hybridMultilevel"/>
    <w:tmpl w:val="3F5E4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3D90"/>
    <w:multiLevelType w:val="hybridMultilevel"/>
    <w:tmpl w:val="11C03C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A04AAB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962DA"/>
    <w:multiLevelType w:val="hybridMultilevel"/>
    <w:tmpl w:val="ADDE9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8630F5"/>
    <w:multiLevelType w:val="hybridMultilevel"/>
    <w:tmpl w:val="C9E6EFB8"/>
    <w:lvl w:ilvl="0" w:tplc="0415000F">
      <w:start w:val="1"/>
      <w:numFmt w:val="decimal"/>
      <w:lvlText w:val="%1."/>
      <w:lvlJc w:val="left"/>
      <w:pPr>
        <w:ind w:left="839" w:hanging="360"/>
      </w:pPr>
    </w:lvl>
    <w:lvl w:ilvl="1" w:tplc="04150019" w:tentative="1">
      <w:start w:val="1"/>
      <w:numFmt w:val="lowerLetter"/>
      <w:lvlText w:val="%2."/>
      <w:lvlJc w:val="left"/>
      <w:pPr>
        <w:ind w:left="1559" w:hanging="360"/>
      </w:pPr>
    </w:lvl>
    <w:lvl w:ilvl="2" w:tplc="0415001B" w:tentative="1">
      <w:start w:val="1"/>
      <w:numFmt w:val="lowerRoman"/>
      <w:lvlText w:val="%3."/>
      <w:lvlJc w:val="right"/>
      <w:pPr>
        <w:ind w:left="2279" w:hanging="180"/>
      </w:pPr>
    </w:lvl>
    <w:lvl w:ilvl="3" w:tplc="0415000F" w:tentative="1">
      <w:start w:val="1"/>
      <w:numFmt w:val="decimal"/>
      <w:lvlText w:val="%4."/>
      <w:lvlJc w:val="left"/>
      <w:pPr>
        <w:ind w:left="2999" w:hanging="360"/>
      </w:pPr>
    </w:lvl>
    <w:lvl w:ilvl="4" w:tplc="04150019" w:tentative="1">
      <w:start w:val="1"/>
      <w:numFmt w:val="lowerLetter"/>
      <w:lvlText w:val="%5."/>
      <w:lvlJc w:val="left"/>
      <w:pPr>
        <w:ind w:left="3719" w:hanging="360"/>
      </w:pPr>
    </w:lvl>
    <w:lvl w:ilvl="5" w:tplc="0415001B" w:tentative="1">
      <w:start w:val="1"/>
      <w:numFmt w:val="lowerRoman"/>
      <w:lvlText w:val="%6."/>
      <w:lvlJc w:val="right"/>
      <w:pPr>
        <w:ind w:left="4439" w:hanging="180"/>
      </w:pPr>
    </w:lvl>
    <w:lvl w:ilvl="6" w:tplc="0415000F" w:tentative="1">
      <w:start w:val="1"/>
      <w:numFmt w:val="decimal"/>
      <w:lvlText w:val="%7."/>
      <w:lvlJc w:val="left"/>
      <w:pPr>
        <w:ind w:left="5159" w:hanging="360"/>
      </w:pPr>
    </w:lvl>
    <w:lvl w:ilvl="7" w:tplc="04150019" w:tentative="1">
      <w:start w:val="1"/>
      <w:numFmt w:val="lowerLetter"/>
      <w:lvlText w:val="%8."/>
      <w:lvlJc w:val="left"/>
      <w:pPr>
        <w:ind w:left="5879" w:hanging="360"/>
      </w:pPr>
    </w:lvl>
    <w:lvl w:ilvl="8" w:tplc="0415001B" w:tentative="1">
      <w:start w:val="1"/>
      <w:numFmt w:val="lowerRoman"/>
      <w:lvlText w:val="%9."/>
      <w:lvlJc w:val="right"/>
      <w:pPr>
        <w:ind w:left="6599" w:hanging="180"/>
      </w:pPr>
    </w:lvl>
  </w:abstractNum>
  <w:abstractNum w:abstractNumId="9" w15:restartNumberingAfterBreak="0">
    <w:nsid w:val="788435E8"/>
    <w:multiLevelType w:val="hybridMultilevel"/>
    <w:tmpl w:val="90DA7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095539">
    <w:abstractNumId w:val="5"/>
  </w:num>
  <w:num w:numId="2" w16cid:durableId="1949316563">
    <w:abstractNumId w:val="6"/>
  </w:num>
  <w:num w:numId="3" w16cid:durableId="1440830617">
    <w:abstractNumId w:val="7"/>
  </w:num>
  <w:num w:numId="4" w16cid:durableId="1114131820">
    <w:abstractNumId w:val="3"/>
  </w:num>
  <w:num w:numId="5" w16cid:durableId="110049901">
    <w:abstractNumId w:val="1"/>
  </w:num>
  <w:num w:numId="6" w16cid:durableId="1823692934">
    <w:abstractNumId w:val="4"/>
  </w:num>
  <w:num w:numId="7" w16cid:durableId="1119224727">
    <w:abstractNumId w:val="9"/>
  </w:num>
  <w:num w:numId="8" w16cid:durableId="1377513320">
    <w:abstractNumId w:val="8"/>
  </w:num>
  <w:num w:numId="9" w16cid:durableId="1225674860">
    <w:abstractNumId w:val="0"/>
  </w:num>
  <w:num w:numId="10" w16cid:durableId="144684919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17ED3"/>
    <w:rsid w:val="000212FA"/>
    <w:rsid w:val="00022ECE"/>
    <w:rsid w:val="00042A51"/>
    <w:rsid w:val="00042D2E"/>
    <w:rsid w:val="00044C82"/>
    <w:rsid w:val="000628E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048"/>
    <w:rsid w:val="000C6511"/>
    <w:rsid w:val="000D04B0"/>
    <w:rsid w:val="000F1C57"/>
    <w:rsid w:val="000F5615"/>
    <w:rsid w:val="001006DC"/>
    <w:rsid w:val="00103C0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1482"/>
    <w:rsid w:val="001A70D2"/>
    <w:rsid w:val="001D2F6E"/>
    <w:rsid w:val="001D657B"/>
    <w:rsid w:val="001D7B54"/>
    <w:rsid w:val="001E0209"/>
    <w:rsid w:val="001F2CA2"/>
    <w:rsid w:val="002144C0"/>
    <w:rsid w:val="00215FA7"/>
    <w:rsid w:val="00223D60"/>
    <w:rsid w:val="0022477D"/>
    <w:rsid w:val="002278A9"/>
    <w:rsid w:val="002336F9"/>
    <w:rsid w:val="0024028F"/>
    <w:rsid w:val="00244ABC"/>
    <w:rsid w:val="002619E6"/>
    <w:rsid w:val="00281FF2"/>
    <w:rsid w:val="002857DE"/>
    <w:rsid w:val="00291567"/>
    <w:rsid w:val="002A22BF"/>
    <w:rsid w:val="002A2389"/>
    <w:rsid w:val="002A671D"/>
    <w:rsid w:val="002B4D55"/>
    <w:rsid w:val="002B5978"/>
    <w:rsid w:val="002B5EA0"/>
    <w:rsid w:val="002B6119"/>
    <w:rsid w:val="002C1F06"/>
    <w:rsid w:val="002D3375"/>
    <w:rsid w:val="002D5A70"/>
    <w:rsid w:val="002D73D4"/>
    <w:rsid w:val="002E2513"/>
    <w:rsid w:val="002F02A3"/>
    <w:rsid w:val="002F4ABE"/>
    <w:rsid w:val="002F73D3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55C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8C"/>
    <w:rsid w:val="00414E3C"/>
    <w:rsid w:val="0042244A"/>
    <w:rsid w:val="0042745A"/>
    <w:rsid w:val="00431D5C"/>
    <w:rsid w:val="0043232B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6B1"/>
    <w:rsid w:val="00490F7D"/>
    <w:rsid w:val="00491678"/>
    <w:rsid w:val="004954F0"/>
    <w:rsid w:val="004968E2"/>
    <w:rsid w:val="004A3EEA"/>
    <w:rsid w:val="004A4D1F"/>
    <w:rsid w:val="004C20C6"/>
    <w:rsid w:val="004D5282"/>
    <w:rsid w:val="004E6C60"/>
    <w:rsid w:val="004E7C2A"/>
    <w:rsid w:val="004F1551"/>
    <w:rsid w:val="004F55A3"/>
    <w:rsid w:val="0050496F"/>
    <w:rsid w:val="00506466"/>
    <w:rsid w:val="00513B6F"/>
    <w:rsid w:val="00517C63"/>
    <w:rsid w:val="005363C4"/>
    <w:rsid w:val="00536BDE"/>
    <w:rsid w:val="00543ACC"/>
    <w:rsid w:val="0056696D"/>
    <w:rsid w:val="0059484D"/>
    <w:rsid w:val="0059641F"/>
    <w:rsid w:val="005A0855"/>
    <w:rsid w:val="005A133C"/>
    <w:rsid w:val="005A3196"/>
    <w:rsid w:val="005B2F2A"/>
    <w:rsid w:val="005C080F"/>
    <w:rsid w:val="005C55E5"/>
    <w:rsid w:val="005C696A"/>
    <w:rsid w:val="005E6E85"/>
    <w:rsid w:val="005F31D2"/>
    <w:rsid w:val="0061029B"/>
    <w:rsid w:val="00617230"/>
    <w:rsid w:val="00617678"/>
    <w:rsid w:val="00621CE1"/>
    <w:rsid w:val="00627FC9"/>
    <w:rsid w:val="00631890"/>
    <w:rsid w:val="006371F2"/>
    <w:rsid w:val="00647FA8"/>
    <w:rsid w:val="00650C5F"/>
    <w:rsid w:val="00654934"/>
    <w:rsid w:val="006620D9"/>
    <w:rsid w:val="00671958"/>
    <w:rsid w:val="00675843"/>
    <w:rsid w:val="00696477"/>
    <w:rsid w:val="006B2279"/>
    <w:rsid w:val="006D050F"/>
    <w:rsid w:val="006D6139"/>
    <w:rsid w:val="006E53D7"/>
    <w:rsid w:val="006E5D65"/>
    <w:rsid w:val="006F1282"/>
    <w:rsid w:val="006F1FBC"/>
    <w:rsid w:val="006F31E2"/>
    <w:rsid w:val="00706544"/>
    <w:rsid w:val="007072BA"/>
    <w:rsid w:val="00712CEA"/>
    <w:rsid w:val="0071620A"/>
    <w:rsid w:val="007204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2FA"/>
    <w:rsid w:val="00777ECE"/>
    <w:rsid w:val="0078168C"/>
    <w:rsid w:val="00787C2A"/>
    <w:rsid w:val="00790E27"/>
    <w:rsid w:val="007937A0"/>
    <w:rsid w:val="007A4022"/>
    <w:rsid w:val="007A6E6E"/>
    <w:rsid w:val="007C3299"/>
    <w:rsid w:val="007C3BCC"/>
    <w:rsid w:val="007C4546"/>
    <w:rsid w:val="007D6E56"/>
    <w:rsid w:val="007F36C4"/>
    <w:rsid w:val="007F4155"/>
    <w:rsid w:val="0081073B"/>
    <w:rsid w:val="0081554D"/>
    <w:rsid w:val="0081707E"/>
    <w:rsid w:val="00843BD4"/>
    <w:rsid w:val="008449B3"/>
    <w:rsid w:val="008552A2"/>
    <w:rsid w:val="0085747A"/>
    <w:rsid w:val="0086911C"/>
    <w:rsid w:val="00884922"/>
    <w:rsid w:val="00885F64"/>
    <w:rsid w:val="008917F9"/>
    <w:rsid w:val="008A45F7"/>
    <w:rsid w:val="008C0CC0"/>
    <w:rsid w:val="008C19A9"/>
    <w:rsid w:val="008C379D"/>
    <w:rsid w:val="008C4E09"/>
    <w:rsid w:val="008C5147"/>
    <w:rsid w:val="008C5359"/>
    <w:rsid w:val="008C5363"/>
    <w:rsid w:val="008D3DFB"/>
    <w:rsid w:val="008E082F"/>
    <w:rsid w:val="008E09DF"/>
    <w:rsid w:val="008E64F4"/>
    <w:rsid w:val="008F12C9"/>
    <w:rsid w:val="008F6E29"/>
    <w:rsid w:val="00916188"/>
    <w:rsid w:val="00923D7D"/>
    <w:rsid w:val="009253F9"/>
    <w:rsid w:val="009508DF"/>
    <w:rsid w:val="00950DAC"/>
    <w:rsid w:val="00954A07"/>
    <w:rsid w:val="00956EB0"/>
    <w:rsid w:val="00965356"/>
    <w:rsid w:val="00972B7E"/>
    <w:rsid w:val="009770D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ABE"/>
    <w:rsid w:val="00A00ECC"/>
    <w:rsid w:val="00A12C21"/>
    <w:rsid w:val="00A14001"/>
    <w:rsid w:val="00A155EE"/>
    <w:rsid w:val="00A2245B"/>
    <w:rsid w:val="00A30110"/>
    <w:rsid w:val="00A36899"/>
    <w:rsid w:val="00A371F6"/>
    <w:rsid w:val="00A3788C"/>
    <w:rsid w:val="00A4086E"/>
    <w:rsid w:val="00A43BF6"/>
    <w:rsid w:val="00A52D72"/>
    <w:rsid w:val="00A53FA5"/>
    <w:rsid w:val="00A54817"/>
    <w:rsid w:val="00A601C8"/>
    <w:rsid w:val="00A60799"/>
    <w:rsid w:val="00A83B9B"/>
    <w:rsid w:val="00A84C85"/>
    <w:rsid w:val="00A97DE1"/>
    <w:rsid w:val="00AA252C"/>
    <w:rsid w:val="00AA31C3"/>
    <w:rsid w:val="00AB053C"/>
    <w:rsid w:val="00AD1146"/>
    <w:rsid w:val="00AD27D3"/>
    <w:rsid w:val="00AD66D6"/>
    <w:rsid w:val="00AE1160"/>
    <w:rsid w:val="00AE203C"/>
    <w:rsid w:val="00AE282A"/>
    <w:rsid w:val="00AE2E74"/>
    <w:rsid w:val="00AE5FCB"/>
    <w:rsid w:val="00AF2C1E"/>
    <w:rsid w:val="00B06142"/>
    <w:rsid w:val="00B07C91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AE8"/>
    <w:rsid w:val="00C170AE"/>
    <w:rsid w:val="00C24C8E"/>
    <w:rsid w:val="00C26CB7"/>
    <w:rsid w:val="00C324C1"/>
    <w:rsid w:val="00C36992"/>
    <w:rsid w:val="00C47B9F"/>
    <w:rsid w:val="00C56036"/>
    <w:rsid w:val="00C61DC5"/>
    <w:rsid w:val="00C67E92"/>
    <w:rsid w:val="00C70A26"/>
    <w:rsid w:val="00C74AAD"/>
    <w:rsid w:val="00C766DF"/>
    <w:rsid w:val="00C844A8"/>
    <w:rsid w:val="00C860E6"/>
    <w:rsid w:val="00C94B98"/>
    <w:rsid w:val="00CA14FA"/>
    <w:rsid w:val="00CA2B96"/>
    <w:rsid w:val="00CA5089"/>
    <w:rsid w:val="00CA56E5"/>
    <w:rsid w:val="00CC5A6A"/>
    <w:rsid w:val="00CD6897"/>
    <w:rsid w:val="00CE2A01"/>
    <w:rsid w:val="00CE5BAC"/>
    <w:rsid w:val="00CF25BE"/>
    <w:rsid w:val="00CF78ED"/>
    <w:rsid w:val="00D02B25"/>
    <w:rsid w:val="00D02EBA"/>
    <w:rsid w:val="00D15667"/>
    <w:rsid w:val="00D17C3C"/>
    <w:rsid w:val="00D20F12"/>
    <w:rsid w:val="00D26B2C"/>
    <w:rsid w:val="00D352C9"/>
    <w:rsid w:val="00D425B2"/>
    <w:rsid w:val="00D428D6"/>
    <w:rsid w:val="00D552B2"/>
    <w:rsid w:val="00D608D1"/>
    <w:rsid w:val="00D74119"/>
    <w:rsid w:val="00D8075B"/>
    <w:rsid w:val="00D83D99"/>
    <w:rsid w:val="00D8678B"/>
    <w:rsid w:val="00DA2114"/>
    <w:rsid w:val="00DA6057"/>
    <w:rsid w:val="00DB4E1C"/>
    <w:rsid w:val="00DC6D0C"/>
    <w:rsid w:val="00DD6874"/>
    <w:rsid w:val="00DE09C0"/>
    <w:rsid w:val="00DE4A14"/>
    <w:rsid w:val="00DF320D"/>
    <w:rsid w:val="00DF47D2"/>
    <w:rsid w:val="00DF71C8"/>
    <w:rsid w:val="00E129B8"/>
    <w:rsid w:val="00E21E7D"/>
    <w:rsid w:val="00E22FBC"/>
    <w:rsid w:val="00E24BF5"/>
    <w:rsid w:val="00E25338"/>
    <w:rsid w:val="00E32C95"/>
    <w:rsid w:val="00E51E44"/>
    <w:rsid w:val="00E63348"/>
    <w:rsid w:val="00E661B9"/>
    <w:rsid w:val="00E742AA"/>
    <w:rsid w:val="00E77E88"/>
    <w:rsid w:val="00E8107D"/>
    <w:rsid w:val="00E945E3"/>
    <w:rsid w:val="00E960BB"/>
    <w:rsid w:val="00EA2074"/>
    <w:rsid w:val="00EA4832"/>
    <w:rsid w:val="00EA4E9D"/>
    <w:rsid w:val="00EA5539"/>
    <w:rsid w:val="00EC4899"/>
    <w:rsid w:val="00ED03AB"/>
    <w:rsid w:val="00ED32D2"/>
    <w:rsid w:val="00EE32DE"/>
    <w:rsid w:val="00EE5457"/>
    <w:rsid w:val="00F070AB"/>
    <w:rsid w:val="00F17567"/>
    <w:rsid w:val="00F27A7B"/>
    <w:rsid w:val="00F350E6"/>
    <w:rsid w:val="00F50867"/>
    <w:rsid w:val="00F526AF"/>
    <w:rsid w:val="00F617C3"/>
    <w:rsid w:val="00F7066B"/>
    <w:rsid w:val="00F74561"/>
    <w:rsid w:val="00F83B28"/>
    <w:rsid w:val="00F87165"/>
    <w:rsid w:val="00F974DA"/>
    <w:rsid w:val="00FA46E5"/>
    <w:rsid w:val="00FB7DBA"/>
    <w:rsid w:val="00FC1C25"/>
    <w:rsid w:val="00FC3F45"/>
    <w:rsid w:val="00FD48C1"/>
    <w:rsid w:val="00FD503F"/>
    <w:rsid w:val="00FD7589"/>
    <w:rsid w:val="00FF016A"/>
    <w:rsid w:val="00FF1401"/>
    <w:rsid w:val="00FF5E7D"/>
    <w:rsid w:val="039239A4"/>
    <w:rsid w:val="05AC7B45"/>
    <w:rsid w:val="07A299EB"/>
    <w:rsid w:val="09FA6094"/>
    <w:rsid w:val="110B8601"/>
    <w:rsid w:val="1567C356"/>
    <w:rsid w:val="196876F0"/>
    <w:rsid w:val="1D85435F"/>
    <w:rsid w:val="2A639491"/>
    <w:rsid w:val="2BCDDA24"/>
    <w:rsid w:val="3E34DA17"/>
    <w:rsid w:val="4C0FDD2B"/>
    <w:rsid w:val="5411955F"/>
    <w:rsid w:val="68BA7484"/>
    <w:rsid w:val="6CA20348"/>
    <w:rsid w:val="6DF0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AC93C"/>
  <w15:docId w15:val="{2BC499F3-A9B6-4885-AE32-8D3D9DF9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C1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C16AE8"/>
  </w:style>
  <w:style w:type="character" w:customStyle="1" w:styleId="spellingerror">
    <w:name w:val="spellingerror"/>
    <w:basedOn w:val="Domylnaczcionkaakapitu"/>
    <w:rsid w:val="00C16AE8"/>
  </w:style>
  <w:style w:type="character" w:customStyle="1" w:styleId="eop">
    <w:name w:val="eop"/>
    <w:basedOn w:val="Domylnaczcionkaakapitu"/>
    <w:rsid w:val="00C16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83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7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08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8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5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0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52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46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82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32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91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55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3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000D0CBFE8114C8EB6E540BEFE8FB9" ma:contentTypeVersion="2" ma:contentTypeDescription="Utwórz nowy dokument." ma:contentTypeScope="" ma:versionID="ee4e0d6855f601d1520c0c44fd08b76f">
  <xsd:schema xmlns:xsd="http://www.w3.org/2001/XMLSchema" xmlns:xs="http://www.w3.org/2001/XMLSchema" xmlns:p="http://schemas.microsoft.com/office/2006/metadata/properties" xmlns:ns2="c873b851-8c95-4849-940f-b0fae918cf6e" targetNamespace="http://schemas.microsoft.com/office/2006/metadata/properties" ma:root="true" ma:fieldsID="9ecec4701eb4b4bd29329aa4a0dc9090" ns2:_="">
    <xsd:import namespace="c873b851-8c95-4849-940f-b0fae918cf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3b851-8c95-4849-940f-b0fae918cf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AE7FD8-5F6D-48DB-844F-671A4817A4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BC375C-2A42-4DB0-AB6C-559BCAAAAD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3b851-8c95-4849-940f-b0fae918cf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3B2294-4130-4F11-8555-911509B8AF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090ECC-18E1-4B23-A8DE-4F22F3046E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5</Pages>
  <Words>1019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Sławomir Dybka</cp:lastModifiedBy>
  <cp:revision>11</cp:revision>
  <cp:lastPrinted>2019-02-06T12:12:00Z</cp:lastPrinted>
  <dcterms:created xsi:type="dcterms:W3CDTF">2024-02-06T15:27:00Z</dcterms:created>
  <dcterms:modified xsi:type="dcterms:W3CDTF">2024-02-08T22:33:00Z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0x0101008B000D0CBFE8114C8EB6E540BEFE8FB9</vt:lpwstr>
  </property>
</Properties>
</file>