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E9273" w14:textId="77777777" w:rsidR="0002769A" w:rsidRPr="00E960BB" w:rsidRDefault="00CD6897" w:rsidP="000276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2769A" w:rsidRPr="00E960BB">
        <w:rPr>
          <w:rFonts w:ascii="Corbel" w:hAnsi="Corbel"/>
          <w:bCs/>
          <w:i/>
        </w:rPr>
        <w:t xml:space="preserve">Załącznik nr 1.5 do Zarządzenia Rektora UR  nr </w:t>
      </w:r>
      <w:r w:rsidR="0002769A">
        <w:rPr>
          <w:rFonts w:ascii="Corbel" w:hAnsi="Corbel"/>
          <w:bCs/>
          <w:i/>
        </w:rPr>
        <w:t>7</w:t>
      </w:r>
      <w:r w:rsidR="0002769A" w:rsidRPr="00E960BB">
        <w:rPr>
          <w:rFonts w:ascii="Corbel" w:hAnsi="Corbel"/>
          <w:bCs/>
          <w:i/>
        </w:rPr>
        <w:t>/20</w:t>
      </w:r>
      <w:r w:rsidR="0002769A">
        <w:rPr>
          <w:rFonts w:ascii="Corbel" w:hAnsi="Corbel"/>
          <w:bCs/>
          <w:i/>
        </w:rPr>
        <w:t>23</w:t>
      </w:r>
    </w:p>
    <w:p w14:paraId="05F6D47B" w14:textId="37E078F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7A18BF63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8D0C8E">
        <w:rPr>
          <w:rFonts w:ascii="Corbel" w:hAnsi="Corbel"/>
          <w:i/>
          <w:smallCaps/>
          <w:sz w:val="24"/>
          <w:szCs w:val="24"/>
        </w:rPr>
        <w:t>2024-2027</w:t>
      </w:r>
    </w:p>
    <w:p w14:paraId="5330FD8A" w14:textId="51C05680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8D0C8E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8D0C8E">
        <w:rPr>
          <w:rFonts w:ascii="Corbel" w:hAnsi="Corbel"/>
          <w:sz w:val="20"/>
          <w:szCs w:val="20"/>
        </w:rPr>
        <w:t>5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624AAED6" w:rsidR="0085747A" w:rsidRPr="009C54AE" w:rsidRDefault="00162923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D76BFF9" w:rsidR="0085747A" w:rsidRPr="0016759A" w:rsidRDefault="0016759A" w:rsidP="00FF39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Wosiek, dr Patrycja Żegleń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FF392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 xml:space="preserve">gorzata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 xml:space="preserve">Leszczyńska 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12B94EBB" w:rsidR="00015B8F" w:rsidRPr="009C54AE" w:rsidRDefault="001629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21CC3493" w:rsidR="00015B8F" w:rsidRPr="009C54AE" w:rsidRDefault="001629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5525B1C0" w:rsidR="00AB09B5" w:rsidRPr="009C54AE" w:rsidRDefault="00162923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5BDEC368" w:rsidR="00AB09B5" w:rsidRPr="009C54AE" w:rsidRDefault="00162923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6E97EC" w14:textId="19EC52FA" w:rsidR="009C54AE" w:rsidRDefault="00E432F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Sem. 1   Wykład zal. bez oceny </w:t>
      </w:r>
    </w:p>
    <w:p w14:paraId="34FCA151" w14:textId="70D48B92" w:rsidR="00E432F8" w:rsidRPr="00AB09B5" w:rsidRDefault="00E432F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Ćwiczenia zaliczenie z oceną</w:t>
      </w:r>
    </w:p>
    <w:p w14:paraId="2FC73830" w14:textId="585D96A7" w:rsidR="00E960BB" w:rsidRDefault="00E432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Sem.  2    wykład  egzamin </w:t>
      </w:r>
    </w:p>
    <w:p w14:paraId="22633F05" w14:textId="7AD70D56" w:rsidR="00E432F8" w:rsidRDefault="00E432F8" w:rsidP="00E432F8">
      <w:pPr>
        <w:pStyle w:val="Punktygwne"/>
        <w:tabs>
          <w:tab w:val="left" w:pos="3636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Ćwiczenia zaliczenie z oceną</w:t>
      </w:r>
      <w:r>
        <w:rPr>
          <w:rFonts w:ascii="Corbel" w:hAnsi="Corbel"/>
          <w:b w:val="0"/>
          <w:szCs w:val="24"/>
        </w:rPr>
        <w:tab/>
      </w:r>
    </w:p>
    <w:p w14:paraId="1C16768E" w14:textId="77777777" w:rsidR="00E432F8" w:rsidRDefault="00E432F8" w:rsidP="00E432F8">
      <w:pPr>
        <w:pStyle w:val="Punktygwne"/>
        <w:tabs>
          <w:tab w:val="left" w:pos="3636"/>
        </w:tabs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382826E8" w:rsidR="0085747A" w:rsidRPr="009C54AE" w:rsidRDefault="00FF392F" w:rsidP="00FF39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</w:t>
            </w: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Popyt, podaż, mechanizm działania rynku</w:t>
            </w:r>
          </w:p>
          <w:p w14:paraId="1BFD6CC7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i podaży</w:t>
            </w:r>
          </w:p>
          <w:p w14:paraId="49865A7C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Popyt i jego determinanty: popyt efektywny a potencjalny, funkcjonalny a niefunkcjonalny i spekulacyjny; prawo popytu i krzywa popytu, pozacenowe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Równowaga rynkowa i mechanizm rynkowy: cena równowagi, nadwyżka, niedobór i 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6C2EE1AE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>1: grupowe rozwiązania zadań, 2: kolokwium</w:t>
            </w:r>
            <w:r w:rsidR="00FF39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FF392F">
              <w:rPr>
                <w:rFonts w:ascii="Corbel" w:hAnsi="Corbel"/>
                <w:sz w:val="24"/>
                <w:szCs w:val="24"/>
              </w:rPr>
              <w:t>oraz 2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E4536">
              <w:rPr>
                <w:rFonts w:ascii="Corbel" w:hAnsi="Corbel"/>
                <w:sz w:val="24"/>
                <w:szCs w:val="24"/>
              </w:rPr>
              <w:t>pisemn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</w:t>
            </w:r>
            <w:r w:rsidR="00FF392F">
              <w:rPr>
                <w:rFonts w:ascii="Corbel" w:hAnsi="Corbel"/>
                <w:sz w:val="24"/>
                <w:szCs w:val="24"/>
              </w:rPr>
              <w:t>1: grupowe rozwiązania zadań, 2: kolokwium – waga po 50%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2D950804" w:rsidR="0085747A" w:rsidRPr="009C54AE" w:rsidRDefault="00C61DC5" w:rsidP="00027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7EB95A84" w:rsidR="0085747A" w:rsidRPr="009C54AE" w:rsidRDefault="00162923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45050815" w:rsidR="00C61DC5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62923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EEEC7" w14:textId="77777777" w:rsidR="00602FD5" w:rsidRDefault="00602FD5" w:rsidP="00C16ABF">
      <w:pPr>
        <w:spacing w:after="0" w:line="240" w:lineRule="auto"/>
      </w:pPr>
      <w:r>
        <w:separator/>
      </w:r>
    </w:p>
  </w:endnote>
  <w:endnote w:type="continuationSeparator" w:id="0">
    <w:p w14:paraId="29576D77" w14:textId="77777777" w:rsidR="00602FD5" w:rsidRDefault="00602F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3B197" w14:textId="77777777" w:rsidR="00602FD5" w:rsidRDefault="00602FD5" w:rsidP="00C16ABF">
      <w:pPr>
        <w:spacing w:after="0" w:line="240" w:lineRule="auto"/>
      </w:pPr>
      <w:r>
        <w:separator/>
      </w:r>
    </w:p>
  </w:footnote>
  <w:footnote w:type="continuationSeparator" w:id="0">
    <w:p w14:paraId="5FD28A0E" w14:textId="77777777" w:rsidR="00602FD5" w:rsidRDefault="00602FD5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69A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DD6"/>
    <w:rsid w:val="000D04B0"/>
    <w:rsid w:val="000E3A9C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2923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BA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79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02FD5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CB9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959D4"/>
    <w:rsid w:val="008A2450"/>
    <w:rsid w:val="008A45F7"/>
    <w:rsid w:val="008C0CC0"/>
    <w:rsid w:val="008C19A9"/>
    <w:rsid w:val="008C379D"/>
    <w:rsid w:val="008C5147"/>
    <w:rsid w:val="008C5359"/>
    <w:rsid w:val="008C5363"/>
    <w:rsid w:val="008D0C8E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63EEA"/>
    <w:rsid w:val="00984B23"/>
    <w:rsid w:val="00991867"/>
    <w:rsid w:val="00991F0B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32F8"/>
    <w:rsid w:val="00E442AE"/>
    <w:rsid w:val="00E51E44"/>
    <w:rsid w:val="00E63348"/>
    <w:rsid w:val="00E661B9"/>
    <w:rsid w:val="00E742AA"/>
    <w:rsid w:val="00E77E88"/>
    <w:rsid w:val="00E8107D"/>
    <w:rsid w:val="00E86856"/>
    <w:rsid w:val="00E960BB"/>
    <w:rsid w:val="00EA2074"/>
    <w:rsid w:val="00EA4832"/>
    <w:rsid w:val="00EA4E9D"/>
    <w:rsid w:val="00EC2260"/>
    <w:rsid w:val="00EC4899"/>
    <w:rsid w:val="00ED03AB"/>
    <w:rsid w:val="00ED32D2"/>
    <w:rsid w:val="00EE32DE"/>
    <w:rsid w:val="00EE5457"/>
    <w:rsid w:val="00EE5A98"/>
    <w:rsid w:val="00EF1070"/>
    <w:rsid w:val="00EF7DB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2F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E70E6E2F-57D0-4B20-A483-0FE63F0F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0CA2EF-CAAD-44AA-A3C0-E7592379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E9269A-A8F5-48C5-B8A1-A3CCF550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1711</Words>
  <Characters>10266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2022-09-20T16:53:00Z</dcterms:created>
  <dcterms:modified xsi:type="dcterms:W3CDTF">2024-07-12T10:24:00Z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