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A9BF78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2DD269DD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5978">
        <w:rPr>
          <w:rFonts w:ascii="Corbel" w:hAnsi="Corbel"/>
          <w:i/>
          <w:smallCaps/>
          <w:sz w:val="24"/>
          <w:szCs w:val="24"/>
        </w:rPr>
        <w:t>2020-202</w:t>
      </w:r>
      <w:r w:rsidR="00A83B9B" w:rsidRPr="002B5978">
        <w:rPr>
          <w:rFonts w:ascii="Corbel" w:hAnsi="Corbel"/>
          <w:i/>
          <w:smallCaps/>
          <w:sz w:val="24"/>
          <w:szCs w:val="24"/>
        </w:rPr>
        <w:t>3</w:t>
      </w:r>
    </w:p>
    <w:p w14:paraId="6318E983" w14:textId="07032A3B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2022/2023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2836D7E1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8716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F87165">
              <w:rPr>
                <w:rFonts w:ascii="Corbel" w:hAnsi="Corbel"/>
                <w:b w:val="0"/>
                <w:sz w:val="24"/>
                <w:szCs w:val="24"/>
              </w:rPr>
              <w:t>/C-1.8a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761AC425" w:rsidR="0085747A" w:rsidRPr="009C54AE" w:rsidRDefault="00400F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46C919BD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69228291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ACA6B20" w14:textId="77777777" w:rsidR="003A1185" w:rsidRPr="009C54AE" w:rsidRDefault="003A118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B6E01E8" w14:textId="4DA85AAB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F87165" w:rsidRPr="00F87165">
        <w:rPr>
          <w:rFonts w:ascii="Corbel" w:hAnsi="Corbel"/>
          <w:b w:val="0"/>
          <w:smallCaps w:val="0"/>
          <w:szCs w:val="24"/>
        </w:rPr>
        <w:t xml:space="preserve">Egzamin 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1BDE27" w14:textId="77777777" w:rsidR="003A1185" w:rsidRDefault="003A118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2AE07D" w14:textId="77777777" w:rsidR="003A1185" w:rsidRPr="00C05F44" w:rsidRDefault="003A118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F87165">
        <w:trPr>
          <w:jc w:val="center"/>
        </w:trPr>
        <w:tc>
          <w:tcPr>
            <w:tcW w:w="843" w:type="dxa"/>
            <w:vAlign w:val="center"/>
          </w:tcPr>
          <w:p w14:paraId="6F99A481" w14:textId="47AE95AE" w:rsidR="0085747A" w:rsidRPr="009C54AE" w:rsidRDefault="0085747A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  <w:vAlign w:val="center"/>
          </w:tcPr>
          <w:p w14:paraId="7448E8D7" w14:textId="6AD80163" w:rsidR="0085747A" w:rsidRPr="009C54AE" w:rsidRDefault="00F87165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istotą, rolą, cechami przedsiębiorstwa </w:t>
            </w:r>
            <w:r w:rsidR="003A1185">
              <w:rPr>
                <w:rFonts w:ascii="Corbel" w:hAnsi="Corbel"/>
                <w:b w:val="0"/>
                <w:sz w:val="24"/>
                <w:szCs w:val="24"/>
              </w:rPr>
              <w:t>funkcjonującego na rynku usług finansowych</w:t>
            </w:r>
          </w:p>
        </w:tc>
      </w:tr>
      <w:tr w:rsidR="00F87165" w:rsidRPr="009C54AE" w14:paraId="2AC56354" w14:textId="77777777" w:rsidTr="00F87165">
        <w:trPr>
          <w:jc w:val="center"/>
        </w:trPr>
        <w:tc>
          <w:tcPr>
            <w:tcW w:w="843" w:type="dxa"/>
            <w:vAlign w:val="center"/>
          </w:tcPr>
          <w:p w14:paraId="3F418746" w14:textId="1A63B705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bottom"/>
          </w:tcPr>
          <w:p w14:paraId="4FEF4F63" w14:textId="591751C1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Ukazanie studentom różnych obszarów działania i zarządzania przedsiębiorstwem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F87165" w:rsidRPr="009C54AE" w14:paraId="5B778A0F" w14:textId="77777777" w:rsidTr="00F87165">
        <w:trPr>
          <w:jc w:val="center"/>
        </w:trPr>
        <w:tc>
          <w:tcPr>
            <w:tcW w:w="843" w:type="dxa"/>
            <w:vAlign w:val="center"/>
          </w:tcPr>
          <w:p w14:paraId="10194B0C" w14:textId="507D81DF" w:rsidR="00F87165" w:rsidRPr="009C54AE" w:rsidRDefault="00F87165" w:rsidP="00F8716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bottom"/>
          </w:tcPr>
          <w:p w14:paraId="3560BE76" w14:textId="6EA84010" w:rsidR="00F87165" w:rsidRPr="009C54AE" w:rsidRDefault="00F87165" w:rsidP="00F87165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B07C91">
        <w:tc>
          <w:tcPr>
            <w:tcW w:w="1682" w:type="dxa"/>
          </w:tcPr>
          <w:p w14:paraId="0FF4B8EB" w14:textId="7D8C1054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6AD074F3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podstawowe pojęcia z zakresu nauk ekonomicznych dotyczących funkcjonowania przedsiębiorstw </w:t>
            </w:r>
            <w:r w:rsidR="003A1185">
              <w:rPr>
                <w:rFonts w:ascii="Corbel" w:hAnsi="Corbel"/>
                <w:sz w:val="24"/>
                <w:szCs w:val="24"/>
              </w:rPr>
              <w:t xml:space="preserve">sektora </w:t>
            </w:r>
            <w:r>
              <w:rPr>
                <w:rFonts w:ascii="Corbel" w:hAnsi="Corbel"/>
                <w:sz w:val="24"/>
                <w:szCs w:val="24"/>
              </w:rPr>
              <w:t>finansow</w:t>
            </w:r>
            <w:r w:rsidR="003A1185">
              <w:rPr>
                <w:rFonts w:ascii="Corbel" w:hAnsi="Corbel"/>
                <w:sz w:val="24"/>
                <w:szCs w:val="24"/>
              </w:rPr>
              <w:t>ego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693EE966" w14:textId="2162D354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  <w:r w:rsidR="003A118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B14102E" w14:textId="234FA2A6" w:rsidR="00C860E6" w:rsidRPr="003A1185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Specyfika sektora rynku usług finansowych. Uwarunkowania zewnętrzne i wewnętrzne zarządzania bankiem</w:t>
            </w:r>
          </w:p>
          <w:p w14:paraId="3BBD8137" w14:textId="77777777" w:rsidR="00C860E6" w:rsidRPr="003A1185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Poziomy i orientacje w zarządzaniu bankiem</w:t>
            </w:r>
          </w:p>
          <w:p w14:paraId="7012DFE9" w14:textId="12856A67" w:rsidR="00C860E6" w:rsidRPr="003A1185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Podmiot zarządzania w przedsiębiorstwie finansowym (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zarządzanie: </w:t>
            </w:r>
            <w:r w:rsidRPr="003A1185">
              <w:rPr>
                <w:rFonts w:ascii="Corbel" w:hAnsi="Corbel"/>
                <w:sz w:val="24"/>
                <w:szCs w:val="24"/>
              </w:rPr>
              <w:t>efektywnością, ryzykiem, płynnością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>,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 kapitałem)</w:t>
            </w:r>
          </w:p>
          <w:p w14:paraId="67666856" w14:textId="6AB8F6AA" w:rsidR="00C860E6" w:rsidRPr="003A1185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Metody i techniki zarządzania bankiem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A1185">
              <w:rPr>
                <w:rFonts w:ascii="Corbel" w:hAnsi="Corbel"/>
                <w:sz w:val="24"/>
                <w:szCs w:val="24"/>
              </w:rPr>
              <w:t>Wybrane obszary zarządzania bankiem (zarządzanie finansowe, zarządzanie kapitałem banku, zarządzanie ryzykiem bankowym)</w:t>
            </w:r>
          </w:p>
          <w:p w14:paraId="5EBD8B00" w14:textId="77777777" w:rsidR="00C860E6" w:rsidRPr="003A1185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Znaczenie informacji w zarządzaniu bankiem</w:t>
            </w:r>
          </w:p>
          <w:p w14:paraId="5F4838B9" w14:textId="3781A699" w:rsidR="00C860E6" w:rsidRPr="003A1185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lastRenderedPageBreak/>
              <w:t>Nadzór bankowy i controling w zarządzaniu bankiem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A1185">
              <w:rPr>
                <w:rFonts w:ascii="Corbel" w:hAnsi="Corbel"/>
                <w:sz w:val="24"/>
                <w:szCs w:val="24"/>
              </w:rPr>
              <w:t>Analiza i ocena działalności banku</w:t>
            </w:r>
          </w:p>
          <w:p w14:paraId="70B4FD07" w14:textId="77777777" w:rsidR="00C860E6" w:rsidRPr="003A1185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Krąg wartości i generatory wartości banku</w:t>
            </w:r>
          </w:p>
          <w:p w14:paraId="2169BA42" w14:textId="7C41D5FB" w:rsidR="00223D60" w:rsidRPr="00C74AAD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eastAsia="Times New Roman" w:hAnsi="Corbel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Współpraca na rynku usług finansowych</w:t>
            </w:r>
            <w:r w:rsidRPr="00C74AAD">
              <w:rPr>
                <w:rFonts w:ascii="Corbel" w:eastAsia="Times New Roman" w:hAnsi="Corbel"/>
              </w:rPr>
              <w:t xml:space="preserve"> 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7D8DA1" w14:textId="77777777" w:rsidTr="1D85435F">
        <w:tc>
          <w:tcPr>
            <w:tcW w:w="9520" w:type="dxa"/>
          </w:tcPr>
          <w:p w14:paraId="32DB23D2" w14:textId="70C23510" w:rsidR="00C860E6" w:rsidRPr="003A1185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Planowanie jako element zarządzania (rola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Pr="003A1185">
              <w:rPr>
                <w:rFonts w:ascii="Corbel" w:hAnsi="Corbel"/>
                <w:sz w:val="24"/>
                <w:szCs w:val="24"/>
              </w:rPr>
              <w:t>planowania,  planowanie jako proces, etapy planowania, planowania w projektach według Prince, wymiary planowania, przyczyny niepowodzeń, planowanie zasobów ludzkich, planowanie finansowe)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>.</w:t>
            </w:r>
          </w:p>
          <w:p w14:paraId="1BF9FD24" w14:textId="657AAC08" w:rsidR="00C860E6" w:rsidRPr="003A1185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Organizowanie jako funkcja zarządzania (uwarunkowania sprawności procesów operacyjnych, organizacja przestrzenna, struktury organizacyjne i delegowanie uprawnień, koordynowanie procesów w czasie i przestrzeni, zarządzanie informacją a organizacja przedsiębiorstwa)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>.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711D5A" w14:textId="23B057B2" w:rsidR="00C860E6" w:rsidRPr="003A1185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Przewodzenie jako funkcja zarządzania (proces decyzyjny a forma własności, formy własności podmiotów sektora usług finansowych, etapy procesu decyzyjnego i rodzaje decyzji, rodzaje menedżerów, style kierowania i uwarunkowania wyboru stylu kierowania, funkcje i role kierownicze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>)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7FE646" w14:textId="70D7D2CE" w:rsidR="00C860E6" w:rsidRPr="003A1185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Społeczna odpowiedzialność biznesu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 w banku, znaczenie, zastosowanie, </w:t>
            </w:r>
            <w:proofErr w:type="spellStart"/>
            <w:r w:rsidRPr="003A1185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3A118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3A1185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3A1185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BB210CD" w14:textId="3F2104CE" w:rsidR="00C860E6" w:rsidRPr="003A1185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hAnsi="Corbel"/>
                <w:sz w:val="24"/>
                <w:szCs w:val="24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 xml:space="preserve">Zarządzanie efektywnością banku, wskaźniki ROE, MVA, SVA, EVA, 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 ocena efektywności transakcji, kalkulacja nadwyżki odsetkowej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A1185">
              <w:rPr>
                <w:rFonts w:ascii="Corbel" w:hAnsi="Corbel"/>
                <w:sz w:val="24"/>
                <w:szCs w:val="24"/>
              </w:rPr>
              <w:t xml:space="preserve">i kosztu jednostkowego, składniki marży. </w:t>
            </w:r>
          </w:p>
          <w:p w14:paraId="1B99C73F" w14:textId="2E26AD9D" w:rsidR="0085747A" w:rsidRPr="00C74AAD" w:rsidRDefault="00C860E6" w:rsidP="003A118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484"/>
              <w:rPr>
                <w:rFonts w:ascii="Corbel" w:eastAsia="Times New Roman" w:hAnsi="Corbel"/>
              </w:rPr>
            </w:pPr>
            <w:r w:rsidRPr="003A1185">
              <w:rPr>
                <w:rFonts w:ascii="Corbel" w:hAnsi="Corbel"/>
                <w:sz w:val="24"/>
                <w:szCs w:val="24"/>
              </w:rPr>
              <w:t>Trendy w bankowości (zmiany strukturalne w bankowości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Pr="003A1185">
              <w:rPr>
                <w:rFonts w:ascii="Corbel" w:hAnsi="Corbel"/>
                <w:sz w:val="24"/>
                <w:szCs w:val="24"/>
              </w:rPr>
              <w:t>, trendy w zakresie produktów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Pr="003A1185">
              <w:rPr>
                <w:rFonts w:ascii="Corbel" w:hAnsi="Corbel"/>
                <w:sz w:val="24"/>
                <w:szCs w:val="24"/>
              </w:rPr>
              <w:t>, bankowość elektroniczna</w:t>
            </w:r>
            <w:r w:rsidRPr="003A1185">
              <w:rPr>
                <w:rFonts w:ascii="Arial" w:hAnsi="Arial" w:cs="Arial"/>
                <w:sz w:val="24"/>
                <w:szCs w:val="24"/>
              </w:rPr>
              <w:t>​</w:t>
            </w:r>
            <w:r w:rsidRPr="003A1185">
              <w:rPr>
                <w:rFonts w:ascii="Corbel" w:hAnsi="Corbel"/>
                <w:sz w:val="24"/>
                <w:szCs w:val="24"/>
              </w:rPr>
              <w:t>, bankowość mobilna, alternatywne systemy płatności, biometria w bankowości)</w:t>
            </w:r>
            <w:r w:rsidR="004954F0" w:rsidRPr="003A11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9E5D12E" w14:textId="77777777" w:rsidR="005C349F" w:rsidRDefault="005C349F" w:rsidP="005C349F">
      <w:pPr>
        <w:spacing w:line="0" w:lineRule="atLeast"/>
        <w:ind w:left="20"/>
        <w:rPr>
          <w:rFonts w:ascii="Corbel" w:hAnsi="Corbel"/>
          <w:sz w:val="24"/>
          <w:szCs w:val="24"/>
        </w:rPr>
      </w:pPr>
    </w:p>
    <w:p w14:paraId="04F69423" w14:textId="51B14D0D" w:rsidR="005C349F" w:rsidRPr="002A5389" w:rsidRDefault="005C349F" w:rsidP="005C349F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029DB213" w14:textId="77777777" w:rsidR="005C349F" w:rsidRPr="002A5389" w:rsidRDefault="005C349F" w:rsidP="005C349F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35DF700C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6B4CB52D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4C9A3D97" w:rsidR="002B5978" w:rsidRPr="00AE282A" w:rsidRDefault="003A1185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451B34E0" w:rsidR="002B5978" w:rsidRPr="00AE282A" w:rsidRDefault="003A1185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920FA" w14:textId="77777777" w:rsidR="003A1185" w:rsidRDefault="003A11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ED251" w14:textId="77777777" w:rsidR="003A1185" w:rsidRDefault="003A11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FF8D02" w14:textId="77777777" w:rsidR="003A1185" w:rsidRPr="009C54AE" w:rsidRDefault="003A118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0B932819" w14:textId="21434228" w:rsidR="0085747A" w:rsidRPr="009C54AE" w:rsidRDefault="0086911C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</w:t>
            </w:r>
            <w:r w:rsidR="68BA7484" w:rsidRPr="2BCDDA24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Pr="2BCDDA24">
              <w:rPr>
                <w:rFonts w:ascii="Corbel" w:hAnsi="Corbel"/>
                <w:b w:val="0"/>
                <w:smallCaps w:val="0"/>
              </w:rPr>
              <w:t>5</w:t>
            </w:r>
            <w:r w:rsidR="6CA20348" w:rsidRPr="2BCDDA24">
              <w:rPr>
                <w:rFonts w:ascii="Corbel" w:hAnsi="Corbel"/>
                <w:b w:val="0"/>
                <w:smallCaps w:val="0"/>
              </w:rPr>
              <w:t>1</w:t>
            </w:r>
            <w:r w:rsidRPr="2BCDDA24">
              <w:rPr>
                <w:rFonts w:ascii="Corbel" w:hAnsi="Corbel"/>
                <w:b w:val="0"/>
                <w:smallCaps w:val="0"/>
              </w:rPr>
              <w:t>% możliwych punktów z egzaminu pisemnego i zaliczeni</w:t>
            </w:r>
            <w:r w:rsidR="6DF059CE" w:rsidRPr="2BCDDA24">
              <w:rPr>
                <w:rFonts w:ascii="Corbel" w:hAnsi="Corbel"/>
                <w:b w:val="0"/>
                <w:smallCaps w:val="0"/>
              </w:rPr>
              <w:t>em</w:t>
            </w:r>
            <w:r w:rsidRPr="2BCDDA24">
              <w:rPr>
                <w:rFonts w:ascii="Corbel" w:hAnsi="Corbel"/>
                <w:b w:val="0"/>
                <w:smallCaps w:val="0"/>
              </w:rPr>
              <w:t xml:space="preserve"> ćwiczeń.  </w:t>
            </w:r>
          </w:p>
          <w:p w14:paraId="0443C2BD" w14:textId="77777777" w:rsidR="0085747A" w:rsidRDefault="003A1185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ej/eseju/prac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AE62E1" w14:paraId="14EC387C" w14:textId="77777777" w:rsidTr="00AE62E1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EFDAD3F" w14:textId="77777777" w:rsidR="00AE62E1" w:rsidRDefault="00AE62E1" w:rsidP="00AE62E1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AE62E1" w14:paraId="35937FA1" w14:textId="77777777" w:rsidTr="00AE62E1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53FA46B" w14:textId="77777777" w:rsidR="00AE62E1" w:rsidRDefault="00AE62E1" w:rsidP="00AE62E1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AE62E1" w14:paraId="27C658C3" w14:textId="77777777" w:rsidTr="00AE62E1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6940665" w14:textId="77777777" w:rsidR="00AE62E1" w:rsidRDefault="00AE62E1" w:rsidP="00AE62E1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AE62E1" w14:paraId="08FF9033" w14:textId="77777777" w:rsidTr="00AE62E1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F480548" w14:textId="77777777" w:rsidR="00AE62E1" w:rsidRDefault="00AE62E1" w:rsidP="00AE62E1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AE62E1" w14:paraId="22E69225" w14:textId="77777777" w:rsidTr="00AE62E1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4F4B9D83" w14:textId="77777777" w:rsidR="00AE62E1" w:rsidRDefault="00AE62E1" w:rsidP="00AE62E1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0C9A73AC" w:rsidR="00AE62E1" w:rsidRPr="009C54AE" w:rsidRDefault="00AE62E1" w:rsidP="2BCDD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F32498A" w:rsidR="0085747A" w:rsidRPr="009C54AE" w:rsidRDefault="006371F2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451E51FE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85C03" w14:textId="77777777" w:rsidR="001006DC" w:rsidRDefault="001006DC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1006DC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-Drozdowska, Zarządzanie finansowe bankiem w erze cyfrowej, Polskie Wydawnictwo Ekonomiczne, 2021</w:t>
            </w:r>
          </w:p>
          <w:p w14:paraId="5B6BD421" w14:textId="7AE8916F" w:rsidR="001006DC" w:rsidRPr="001006DC" w:rsidRDefault="00843BD4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06DC">
              <w:rPr>
                <w:rFonts w:ascii="Corbel" w:hAnsi="Corbel"/>
                <w:b w:val="0"/>
                <w:smallCaps w:val="0"/>
                <w:szCs w:val="24"/>
              </w:rPr>
              <w:t xml:space="preserve"> 2018</w:t>
            </w:r>
          </w:p>
        </w:tc>
      </w:tr>
      <w:tr w:rsidR="0085747A" w:rsidRPr="00AE62E1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A64A28" w14:textId="58598B4F" w:rsidR="001006DC" w:rsidRPr="002E2513" w:rsidRDefault="001006DC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2E843E8A" w14:textId="0A53AC64" w:rsidR="007937A0" w:rsidRPr="007937A0" w:rsidRDefault="007937A0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 xml:space="preserve">S. Dybka, K. Cyran,  </w:t>
            </w:r>
            <w:r>
              <w:rPr>
                <w:rFonts w:ascii="Corbel" w:hAnsi="Corbel"/>
                <w:b w:val="0"/>
                <w:smallCaps w:val="0"/>
                <w:lang w:val="en-US"/>
              </w:rPr>
              <w:t>D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eterminants of innovation in the banking sector – customer’s perspective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 </w:t>
            </w:r>
            <w:r w:rsidRPr="001006DC">
              <w:rPr>
                <w:rFonts w:ascii="Corbel" w:hAnsi="Corbel"/>
                <w:b w:val="0"/>
                <w:smallCaps w:val="0"/>
                <w:lang w:val="en-US"/>
              </w:rPr>
              <w:t>Modern Management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 xml:space="preserve"> Review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, </w:t>
            </w:r>
            <w:r w:rsidR="001006DC" w:rsidRPr="007937A0">
              <w:rPr>
                <w:rFonts w:ascii="Corbel" w:hAnsi="Corbel"/>
                <w:b w:val="0"/>
                <w:smallCaps w:val="0"/>
                <w:lang w:val="en-US"/>
              </w:rPr>
              <w:t>2023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28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(4), 43-55</w:t>
            </w:r>
          </w:p>
          <w:p w14:paraId="24C4A040" w14:textId="357E5CBE" w:rsidR="00617678" w:rsidRPr="00FD48C1" w:rsidRDefault="3E34DA17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K. Cyran, S. Dybka,</w:t>
            </w:r>
            <w:r w:rsidR="007937A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social media in financial services selling, Scientific Journal of University of Szczecin Service Management, 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2018,</w:t>
            </w:r>
            <w:r w:rsidR="001006DC"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ISSN 1898-0511,  vol. 25,  s.41-48</w:t>
            </w:r>
          </w:p>
        </w:tc>
      </w:tr>
    </w:tbl>
    <w:p w14:paraId="2A96C98B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F54C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38B42" w14:textId="77777777" w:rsidR="00F54C6B" w:rsidRDefault="00F54C6B" w:rsidP="00C16ABF">
      <w:pPr>
        <w:spacing w:after="0" w:line="240" w:lineRule="auto"/>
      </w:pPr>
      <w:r>
        <w:separator/>
      </w:r>
    </w:p>
  </w:endnote>
  <w:endnote w:type="continuationSeparator" w:id="0">
    <w:p w14:paraId="0D6BD285" w14:textId="77777777" w:rsidR="00F54C6B" w:rsidRDefault="00F54C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B56CC" w14:textId="77777777" w:rsidR="00F54C6B" w:rsidRDefault="00F54C6B" w:rsidP="00C16ABF">
      <w:pPr>
        <w:spacing w:after="0" w:line="240" w:lineRule="auto"/>
      </w:pPr>
      <w:r>
        <w:separator/>
      </w:r>
    </w:p>
  </w:footnote>
  <w:footnote w:type="continuationSeparator" w:id="0">
    <w:p w14:paraId="4D207ABE" w14:textId="77777777" w:rsidR="00F54C6B" w:rsidRDefault="00F54C6B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196E"/>
    <w:multiLevelType w:val="hybridMultilevel"/>
    <w:tmpl w:val="8384BF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BCA"/>
    <w:multiLevelType w:val="hybridMultilevel"/>
    <w:tmpl w:val="11C03C6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AB65A0"/>
    <w:multiLevelType w:val="hybridMultilevel"/>
    <w:tmpl w:val="D1BA5FB8"/>
    <w:lvl w:ilvl="0" w:tplc="0415000F">
      <w:start w:val="1"/>
      <w:numFmt w:val="decimal"/>
      <w:lvlText w:val="%1."/>
      <w:lvlJc w:val="left"/>
      <w:pPr>
        <w:ind w:left="779" w:hanging="360"/>
      </w:pPr>
    </w:lvl>
    <w:lvl w:ilvl="1" w:tplc="04150019" w:tentative="1">
      <w:start w:val="1"/>
      <w:numFmt w:val="lowerLetter"/>
      <w:lvlText w:val="%2."/>
      <w:lvlJc w:val="left"/>
      <w:pPr>
        <w:ind w:left="1499" w:hanging="360"/>
      </w:pPr>
    </w:lvl>
    <w:lvl w:ilvl="2" w:tplc="0415001B" w:tentative="1">
      <w:start w:val="1"/>
      <w:numFmt w:val="lowerRoman"/>
      <w:lvlText w:val="%3."/>
      <w:lvlJc w:val="right"/>
      <w:pPr>
        <w:ind w:left="2219" w:hanging="180"/>
      </w:pPr>
    </w:lvl>
    <w:lvl w:ilvl="3" w:tplc="0415000F" w:tentative="1">
      <w:start w:val="1"/>
      <w:numFmt w:val="decimal"/>
      <w:lvlText w:val="%4."/>
      <w:lvlJc w:val="left"/>
      <w:pPr>
        <w:ind w:left="2939" w:hanging="360"/>
      </w:pPr>
    </w:lvl>
    <w:lvl w:ilvl="4" w:tplc="04150019" w:tentative="1">
      <w:start w:val="1"/>
      <w:numFmt w:val="lowerLetter"/>
      <w:lvlText w:val="%5."/>
      <w:lvlJc w:val="left"/>
      <w:pPr>
        <w:ind w:left="3659" w:hanging="360"/>
      </w:pPr>
    </w:lvl>
    <w:lvl w:ilvl="5" w:tplc="0415001B" w:tentative="1">
      <w:start w:val="1"/>
      <w:numFmt w:val="lowerRoman"/>
      <w:lvlText w:val="%6."/>
      <w:lvlJc w:val="right"/>
      <w:pPr>
        <w:ind w:left="4379" w:hanging="180"/>
      </w:pPr>
    </w:lvl>
    <w:lvl w:ilvl="6" w:tplc="0415000F" w:tentative="1">
      <w:start w:val="1"/>
      <w:numFmt w:val="decimal"/>
      <w:lvlText w:val="%7."/>
      <w:lvlJc w:val="left"/>
      <w:pPr>
        <w:ind w:left="5099" w:hanging="360"/>
      </w:pPr>
    </w:lvl>
    <w:lvl w:ilvl="7" w:tplc="04150019" w:tentative="1">
      <w:start w:val="1"/>
      <w:numFmt w:val="lowerLetter"/>
      <w:lvlText w:val="%8."/>
      <w:lvlJc w:val="left"/>
      <w:pPr>
        <w:ind w:left="5819" w:hanging="360"/>
      </w:pPr>
    </w:lvl>
    <w:lvl w:ilvl="8" w:tplc="041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4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630F5"/>
    <w:multiLevelType w:val="hybridMultilevel"/>
    <w:tmpl w:val="C9E6EFB8"/>
    <w:lvl w:ilvl="0" w:tplc="0415000F">
      <w:start w:val="1"/>
      <w:numFmt w:val="decimal"/>
      <w:lvlText w:val="%1.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10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5539">
    <w:abstractNumId w:val="6"/>
  </w:num>
  <w:num w:numId="2" w16cid:durableId="1949316563">
    <w:abstractNumId w:val="7"/>
  </w:num>
  <w:num w:numId="3" w16cid:durableId="1440830617">
    <w:abstractNumId w:val="8"/>
  </w:num>
  <w:num w:numId="4" w16cid:durableId="1114131820">
    <w:abstractNumId w:val="4"/>
  </w:num>
  <w:num w:numId="5" w16cid:durableId="110049901">
    <w:abstractNumId w:val="1"/>
  </w:num>
  <w:num w:numId="6" w16cid:durableId="1823692934">
    <w:abstractNumId w:val="5"/>
  </w:num>
  <w:num w:numId="7" w16cid:durableId="1119224727">
    <w:abstractNumId w:val="10"/>
  </w:num>
  <w:num w:numId="8" w16cid:durableId="1377513320">
    <w:abstractNumId w:val="9"/>
  </w:num>
  <w:num w:numId="9" w16cid:durableId="1225674860">
    <w:abstractNumId w:val="0"/>
  </w:num>
  <w:num w:numId="10" w16cid:durableId="1446849193">
    <w:abstractNumId w:val="2"/>
  </w:num>
  <w:num w:numId="11" w16cid:durableId="130292533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06DC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482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A1185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4F0"/>
    <w:rsid w:val="004968E2"/>
    <w:rsid w:val="004A3EEA"/>
    <w:rsid w:val="004A4D1F"/>
    <w:rsid w:val="004C20C6"/>
    <w:rsid w:val="004D5282"/>
    <w:rsid w:val="004E6C60"/>
    <w:rsid w:val="004E7C2A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484D"/>
    <w:rsid w:val="0059641F"/>
    <w:rsid w:val="005A0855"/>
    <w:rsid w:val="005A133C"/>
    <w:rsid w:val="005A3196"/>
    <w:rsid w:val="005B2F2A"/>
    <w:rsid w:val="005C080F"/>
    <w:rsid w:val="005C349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FA"/>
    <w:rsid w:val="00777ECE"/>
    <w:rsid w:val="0078168C"/>
    <w:rsid w:val="00787C2A"/>
    <w:rsid w:val="00790E27"/>
    <w:rsid w:val="007937A0"/>
    <w:rsid w:val="007A4022"/>
    <w:rsid w:val="007A6E6E"/>
    <w:rsid w:val="007C3299"/>
    <w:rsid w:val="007C3BCC"/>
    <w:rsid w:val="007C4546"/>
    <w:rsid w:val="007D6E56"/>
    <w:rsid w:val="007F36C4"/>
    <w:rsid w:val="007F4155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082F"/>
    <w:rsid w:val="008E09DF"/>
    <w:rsid w:val="008E64F4"/>
    <w:rsid w:val="008F12C9"/>
    <w:rsid w:val="008F6E29"/>
    <w:rsid w:val="00916188"/>
    <w:rsid w:val="00923D7D"/>
    <w:rsid w:val="009253F9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ABE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E62E1"/>
    <w:rsid w:val="00AF2C1E"/>
    <w:rsid w:val="00B06142"/>
    <w:rsid w:val="00B07C9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4AAD"/>
    <w:rsid w:val="00C766DF"/>
    <w:rsid w:val="00C844A8"/>
    <w:rsid w:val="00C860E6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E1C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50867"/>
    <w:rsid w:val="00F526AF"/>
    <w:rsid w:val="00F54C6B"/>
    <w:rsid w:val="00F617C3"/>
    <w:rsid w:val="00F7066B"/>
    <w:rsid w:val="00F74561"/>
    <w:rsid w:val="00F74ACF"/>
    <w:rsid w:val="00F83B28"/>
    <w:rsid w:val="00F87165"/>
    <w:rsid w:val="00F974DA"/>
    <w:rsid w:val="00FA46E5"/>
    <w:rsid w:val="00FB7DBA"/>
    <w:rsid w:val="00FC1C25"/>
    <w:rsid w:val="00FC3F45"/>
    <w:rsid w:val="00FD48C1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2BC499F3-A9B6-4885-AE32-8D3D9DF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9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8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5</Pages>
  <Words>1020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 Dybka</cp:lastModifiedBy>
  <cp:revision>8</cp:revision>
  <cp:lastPrinted>2019-02-06T12:12:00Z</cp:lastPrinted>
  <dcterms:created xsi:type="dcterms:W3CDTF">2024-02-06T15:27:00Z</dcterms:created>
  <dcterms:modified xsi:type="dcterms:W3CDTF">2024-02-08T22:35:00Z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