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4F650469" w14:textId="7777777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2021/2022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00B819C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00B819C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00B819C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00B819C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00B819C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00B819C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00B819C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00B819C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B93C83C" w14:textId="77777777" w:rsidTr="00B819C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00B819C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00B819C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00B819C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00B819C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Corbel" w:hAnsi="Corbel" w:cs="Segoe UI"/>
        </w:rPr>
        <w:sym w:font="Wingdings" w:char="F0FE"/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77777777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971FC">
        <w:rPr>
          <w:rFonts w:ascii="Corbel" w:hAnsi="Corbel"/>
          <w:b w:val="0"/>
          <w:smallCaps w:val="0"/>
          <w:szCs w:val="24"/>
        </w:rPr>
        <w:t>Egzamin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1348E4" w14:textId="77777777" w:rsidTr="00745302">
        <w:tc>
          <w:tcPr>
            <w:tcW w:w="9670" w:type="dxa"/>
          </w:tcPr>
          <w:p w14:paraId="636B0767" w14:textId="19DCBADB" w:rsidR="0085747A" w:rsidRPr="009C54AE" w:rsidRDefault="000320D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C07D8C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finansowych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16AB1" w14:textId="77777777" w:rsidTr="0071620A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00981DB2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005E6E85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389AA4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  <w:p w14:paraId="219142F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znaczenie tożsamości przedsiębiorstwa i struktur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biznesu</w:t>
            </w:r>
          </w:p>
        </w:tc>
        <w:tc>
          <w:tcPr>
            <w:tcW w:w="1873" w:type="dxa"/>
          </w:tcPr>
          <w:p w14:paraId="5CC20EAF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85747A" w:rsidRPr="009C54AE" w14:paraId="34560F01" w14:textId="77777777" w:rsidTr="005E6E85">
        <w:tc>
          <w:tcPr>
            <w:tcW w:w="1701" w:type="dxa"/>
          </w:tcPr>
          <w:p w14:paraId="5479A3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98791D5" w14:textId="77777777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</w:p>
        </w:tc>
        <w:tc>
          <w:tcPr>
            <w:tcW w:w="1873" w:type="dxa"/>
          </w:tcPr>
          <w:p w14:paraId="40F28E9E" w14:textId="77777777" w:rsidR="0085747A" w:rsidRPr="009C54AE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981DB2" w14:paraId="1603D254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7EB5" w14:textId="77777777" w:rsidR="00981DB2" w:rsidRPr="00981DB2" w:rsidRDefault="00714648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Zarządzanie kapitałem ludzkim w przedsiębiorstwie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04BB0B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7777777" w:rsidR="00981DB2" w:rsidRPr="009C54AE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F2CEB6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000C240B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000C240B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000C240B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6AE0A11B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6916E1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6E582D5E" w14:textId="77777777" w:rsidTr="000C240B">
        <w:tc>
          <w:tcPr>
            <w:tcW w:w="1962" w:type="dxa"/>
          </w:tcPr>
          <w:p w14:paraId="53BED87B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77777777" w:rsidR="00B20C31" w:rsidRPr="00B20C31" w:rsidRDefault="00B20C31" w:rsidP="002260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9759AD" w14:textId="77777777" w:rsidR="00B20C31" w:rsidRPr="00B20C31" w:rsidRDefault="00B20C31" w:rsidP="00226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Warunkiem zaliczenia przedmiotu jest:</w:t>
            </w:r>
          </w:p>
          <w:p w14:paraId="7FC12557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obowiązkowe uczestnictwo w zajęciach,</w:t>
            </w:r>
          </w:p>
          <w:p w14:paraId="2FC26F92" w14:textId="77777777" w:rsidR="0085747A" w:rsidRPr="009C54AE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77777777" w:rsidR="00C61DC5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77777777" w:rsidR="0085747A" w:rsidRPr="009C54AE" w:rsidRDefault="000C240B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7DE80132" w14:textId="702D53EC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Sudoł S. Przedsiębiorstwo. Podstawy nauki o przedsiębiorstwie. Zarządzanie przedsiębiorstwem. PWE Warszawa 2006.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6B88FB51" w14:textId="3370141B" w:rsidR="00AC6E35" w:rsidRPr="009C54AE" w:rsidRDefault="00AC6E35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lastRenderedPageBreak/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Luczak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H.,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Giffels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gestalten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”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Beuth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4C12E0CC" w14:textId="610970D5" w:rsidR="00AC6E35" w:rsidRP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84E197" w14:textId="77777777" w:rsidR="00FF6A66" w:rsidRDefault="00FF6A66" w:rsidP="00C16ABF">
      <w:pPr>
        <w:spacing w:after="0" w:line="240" w:lineRule="auto"/>
      </w:pPr>
      <w:r>
        <w:separator/>
      </w:r>
    </w:p>
  </w:endnote>
  <w:endnote w:type="continuationSeparator" w:id="0">
    <w:p w14:paraId="59A0966B" w14:textId="77777777" w:rsidR="00FF6A66" w:rsidRDefault="00FF6A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8B44C" w14:textId="77777777" w:rsidR="00FF6A66" w:rsidRDefault="00FF6A66" w:rsidP="00C16ABF">
      <w:pPr>
        <w:spacing w:after="0" w:line="240" w:lineRule="auto"/>
      </w:pPr>
      <w:r>
        <w:separator/>
      </w:r>
    </w:p>
  </w:footnote>
  <w:footnote w:type="continuationSeparator" w:id="0">
    <w:p w14:paraId="2E4C97CA" w14:textId="77777777" w:rsidR="00FF6A66" w:rsidRDefault="00FF6A66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42A51"/>
    <w:rsid w:val="00042D2E"/>
    <w:rsid w:val="00044C82"/>
    <w:rsid w:val="00070ED6"/>
    <w:rsid w:val="000742DC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40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1AC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A3FCA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AE"/>
    <w:rsid w:val="002D73D4"/>
    <w:rsid w:val="002F02A3"/>
    <w:rsid w:val="002F4ABE"/>
    <w:rsid w:val="003018BA"/>
    <w:rsid w:val="0030395F"/>
    <w:rsid w:val="00305C92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4470"/>
    <w:rsid w:val="0061029B"/>
    <w:rsid w:val="00617230"/>
    <w:rsid w:val="00620B22"/>
    <w:rsid w:val="00621CE1"/>
    <w:rsid w:val="00627FC9"/>
    <w:rsid w:val="00647FA8"/>
    <w:rsid w:val="00650C5F"/>
    <w:rsid w:val="00654934"/>
    <w:rsid w:val="006620D9"/>
    <w:rsid w:val="006661C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1DB2"/>
    <w:rsid w:val="00984B23"/>
    <w:rsid w:val="00991867"/>
    <w:rsid w:val="009971FC"/>
    <w:rsid w:val="00997F14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72A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2EA33271"/>
    <w:rsid w:val="56357B3D"/>
    <w:rsid w:val="7C65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52537A-9999-4FC5-B0AA-C66E6C208C8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A54890-80D1-45CE-A676-75DD2262C8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803</Words>
  <Characters>4822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2020-10-26T07:36:00Z</dcterms:created>
  <dcterms:modified xsi:type="dcterms:W3CDTF">2020-12-09T12:16:00Z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