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4E7BC" w14:textId="77777777" w:rsidR="00FB6528" w:rsidRPr="00815E48" w:rsidRDefault="00FB6528" w:rsidP="00FB6528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230ACF45" w14:textId="77777777" w:rsidR="00FB6528" w:rsidRPr="00815E48" w:rsidRDefault="00FB6528" w:rsidP="00FB65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70BE57D7" w14:textId="77777777" w:rsidR="00FB6528" w:rsidRDefault="00FB6528" w:rsidP="00FB6528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dotyczy cyklu kształcenia</w:t>
      </w:r>
      <w:r w:rsidRPr="00815E48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3CC1C6" w14:textId="7B8E1BDB" w:rsidR="00FB6528" w:rsidRPr="007F5805" w:rsidRDefault="00D339D2" w:rsidP="001714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F5805">
        <w:rPr>
          <w:rFonts w:ascii="Corbel" w:hAnsi="Corbel"/>
          <w:sz w:val="20"/>
          <w:szCs w:val="20"/>
        </w:rPr>
        <w:t xml:space="preserve">Rok akademicki   </w:t>
      </w:r>
      <w:r w:rsidR="00171490" w:rsidRPr="007F5805">
        <w:rPr>
          <w:rFonts w:ascii="Corbel" w:hAnsi="Corbel"/>
          <w:sz w:val="20"/>
          <w:szCs w:val="20"/>
        </w:rPr>
        <w:t>2022/</w:t>
      </w:r>
      <w:r w:rsidR="006B1D0B">
        <w:rPr>
          <w:rFonts w:ascii="Corbel" w:hAnsi="Corbel"/>
          <w:sz w:val="20"/>
          <w:szCs w:val="20"/>
        </w:rPr>
        <w:t>20</w:t>
      </w:r>
      <w:r w:rsidR="00171490" w:rsidRPr="007F5805">
        <w:rPr>
          <w:rFonts w:ascii="Corbel" w:hAnsi="Corbel"/>
          <w:sz w:val="20"/>
          <w:szCs w:val="20"/>
        </w:rPr>
        <w:t>23</w:t>
      </w:r>
    </w:p>
    <w:p w14:paraId="22E2ADB6" w14:textId="77777777" w:rsidR="00D339D2" w:rsidRPr="00815E48" w:rsidRDefault="00D339D2" w:rsidP="00FB6528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6D2EDE5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B62846" w14:textId="77777777" w:rsidTr="00B819C8">
        <w:tc>
          <w:tcPr>
            <w:tcW w:w="2694" w:type="dxa"/>
            <w:vAlign w:val="center"/>
          </w:tcPr>
          <w:p w14:paraId="3A152E96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A90F20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Kształtowanie wizerunku jednostki terytorialnej</w:t>
            </w:r>
          </w:p>
        </w:tc>
      </w:tr>
      <w:tr w:rsidR="0085747A" w:rsidRPr="009C54AE" w14:paraId="6BD3C8B5" w14:textId="77777777" w:rsidTr="00B819C8">
        <w:tc>
          <w:tcPr>
            <w:tcW w:w="2694" w:type="dxa"/>
            <w:vAlign w:val="center"/>
          </w:tcPr>
          <w:p w14:paraId="7833E39D" w14:textId="77777777" w:rsidR="0085747A" w:rsidRPr="002B11BE" w:rsidRDefault="0085747A" w:rsidP="0013784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9AFE43C" w14:textId="77777777" w:rsidR="0085747A" w:rsidRPr="004335D1" w:rsidRDefault="004335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35D1">
              <w:rPr>
                <w:rFonts w:ascii="Corbel" w:hAnsi="Corbel"/>
                <w:b w:val="0"/>
                <w:sz w:val="24"/>
                <w:szCs w:val="24"/>
              </w:rPr>
              <w:t>E/I/GRiL/C-1.12b</w:t>
            </w:r>
          </w:p>
        </w:tc>
      </w:tr>
      <w:tr w:rsidR="00E802E1" w:rsidRPr="009C54AE" w14:paraId="58B2C638" w14:textId="77777777" w:rsidTr="00B819C8">
        <w:tc>
          <w:tcPr>
            <w:tcW w:w="2694" w:type="dxa"/>
            <w:vAlign w:val="center"/>
          </w:tcPr>
          <w:p w14:paraId="36C7ABC9" w14:textId="77777777" w:rsidR="00E802E1" w:rsidRPr="002B11BE" w:rsidRDefault="00137849" w:rsidP="0013784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E802E1" w:rsidRPr="002B11BE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5160461" w14:textId="77777777" w:rsidR="00E802E1" w:rsidRDefault="00FB65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5E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802E1" w:rsidRPr="009C54AE" w14:paraId="191C915F" w14:textId="77777777" w:rsidTr="00B819C8">
        <w:tc>
          <w:tcPr>
            <w:tcW w:w="2694" w:type="dxa"/>
            <w:vAlign w:val="center"/>
          </w:tcPr>
          <w:p w14:paraId="5D6B2909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3121E2D" w14:textId="77777777" w:rsidR="00E802E1" w:rsidRDefault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E802E1" w:rsidRPr="009C54AE" w14:paraId="1277D07D" w14:textId="77777777" w:rsidTr="00B819C8">
        <w:tc>
          <w:tcPr>
            <w:tcW w:w="2694" w:type="dxa"/>
            <w:vAlign w:val="center"/>
          </w:tcPr>
          <w:p w14:paraId="7801A813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99D470" w14:textId="77777777" w:rsidR="00E802E1" w:rsidRDefault="00E802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E802E1" w:rsidRPr="009C54AE" w14:paraId="6717CFAD" w14:textId="77777777" w:rsidTr="00B819C8">
        <w:tc>
          <w:tcPr>
            <w:tcW w:w="2694" w:type="dxa"/>
            <w:vAlign w:val="center"/>
          </w:tcPr>
          <w:p w14:paraId="1986125F" w14:textId="77777777" w:rsidR="00E802E1" w:rsidRPr="002B11BE" w:rsidRDefault="00E802E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77B7A83" w14:textId="77777777" w:rsidR="00E802E1" w:rsidRDefault="00171490" w:rsidP="001714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02E1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4335D1" w:rsidRPr="009C54AE" w14:paraId="4EBD94D5" w14:textId="77777777" w:rsidTr="00B819C8">
        <w:tc>
          <w:tcPr>
            <w:tcW w:w="2694" w:type="dxa"/>
            <w:vAlign w:val="center"/>
          </w:tcPr>
          <w:p w14:paraId="178702C1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F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335D1" w:rsidRPr="009C54AE" w14:paraId="62A3FC9F" w14:textId="77777777" w:rsidTr="00B819C8">
        <w:tc>
          <w:tcPr>
            <w:tcW w:w="2694" w:type="dxa"/>
            <w:vAlign w:val="center"/>
          </w:tcPr>
          <w:p w14:paraId="5A038492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01C308" w14:textId="77777777" w:rsidR="004335D1" w:rsidRPr="009C54AE" w:rsidRDefault="003B540D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4335D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4335D1" w:rsidRPr="009C54AE" w14:paraId="3EB2E9A6" w14:textId="77777777" w:rsidTr="00B819C8">
        <w:tc>
          <w:tcPr>
            <w:tcW w:w="2694" w:type="dxa"/>
            <w:vAlign w:val="center"/>
          </w:tcPr>
          <w:p w14:paraId="481F3D1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137849">
              <w:rPr>
                <w:rFonts w:ascii="Corbel" w:hAnsi="Corbel"/>
                <w:sz w:val="24"/>
                <w:szCs w:val="24"/>
                <w:lang w:val="pl-PL"/>
              </w:rPr>
              <w:t xml:space="preserve">/y </w:t>
            </w:r>
            <w:r w:rsidRPr="002B11BE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78B489" w14:textId="77777777" w:rsidR="004335D1" w:rsidRPr="009C54AE" w:rsidRDefault="004335D1" w:rsidP="004335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</w:t>
            </w:r>
            <w:r w:rsidR="003B540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335D1" w:rsidRPr="009C54AE" w14:paraId="1C03A954" w14:textId="77777777" w:rsidTr="00B819C8">
        <w:tc>
          <w:tcPr>
            <w:tcW w:w="2694" w:type="dxa"/>
            <w:vAlign w:val="center"/>
          </w:tcPr>
          <w:p w14:paraId="70BA6523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9C6D5C5" w14:textId="73E3617F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</w:t>
            </w:r>
            <w:r w:rsidR="00341A6E">
              <w:rPr>
                <w:rFonts w:ascii="Corbel" w:hAnsi="Corbel"/>
                <w:b w:val="0"/>
                <w:sz w:val="24"/>
                <w:szCs w:val="24"/>
              </w:rPr>
              <w:t>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4335D1" w:rsidRPr="009C54AE" w14:paraId="4E78BF2E" w14:textId="77777777" w:rsidTr="00B819C8">
        <w:tc>
          <w:tcPr>
            <w:tcW w:w="2694" w:type="dxa"/>
            <w:vAlign w:val="center"/>
          </w:tcPr>
          <w:p w14:paraId="5383CF49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40036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335D1" w:rsidRPr="009C54AE" w14:paraId="39089B20" w14:textId="77777777" w:rsidTr="00B819C8">
        <w:tc>
          <w:tcPr>
            <w:tcW w:w="2694" w:type="dxa"/>
            <w:vAlign w:val="center"/>
          </w:tcPr>
          <w:p w14:paraId="094B1DF6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1C90D1B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335D1" w:rsidRPr="009C54AE" w14:paraId="1F194B51" w14:textId="77777777" w:rsidTr="00B819C8">
        <w:tc>
          <w:tcPr>
            <w:tcW w:w="2694" w:type="dxa"/>
            <w:vAlign w:val="center"/>
          </w:tcPr>
          <w:p w14:paraId="1A33FE0F" w14:textId="77777777" w:rsidR="004335D1" w:rsidRPr="002B11BE" w:rsidRDefault="004335D1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B11BE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7A63A59" w14:textId="77777777" w:rsidR="004335D1" w:rsidRPr="009C54AE" w:rsidRDefault="004335D1" w:rsidP="006974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286B13E1" w14:textId="77777777" w:rsidR="00D339D2" w:rsidRPr="00815E48" w:rsidRDefault="00D339D2" w:rsidP="00D339D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15E48">
        <w:rPr>
          <w:rFonts w:ascii="Corbel" w:hAnsi="Corbel"/>
          <w:sz w:val="24"/>
          <w:szCs w:val="24"/>
        </w:rPr>
        <w:t xml:space="preserve">* </w:t>
      </w:r>
      <w:r w:rsidRPr="00815E48">
        <w:rPr>
          <w:rFonts w:ascii="Corbel" w:hAnsi="Corbel"/>
          <w:i/>
          <w:sz w:val="24"/>
          <w:szCs w:val="24"/>
        </w:rPr>
        <w:t>-</w:t>
      </w:r>
      <w:r w:rsidRPr="00815E48">
        <w:rPr>
          <w:rFonts w:ascii="Corbel" w:hAnsi="Corbel"/>
          <w:b w:val="0"/>
          <w:i/>
          <w:sz w:val="24"/>
          <w:szCs w:val="24"/>
        </w:rPr>
        <w:t>opcjonalni</w:t>
      </w:r>
      <w:r w:rsidRPr="00815E48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815E4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A001F3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1B9AB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BEF187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6A5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CDD16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697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4056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13629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9DA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7286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65F2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DEDB6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5009C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541EE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DD78F0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27E8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9BC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122E" w14:textId="77777777" w:rsidR="00015B8F" w:rsidRPr="009C54AE" w:rsidRDefault="008374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3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7E5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4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F6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C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0F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03B2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97687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8909F4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76D6728" w14:textId="77777777" w:rsidR="00193A93" w:rsidRDefault="00193A93" w:rsidP="00193A9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B1B4637" w14:textId="77777777" w:rsidR="00193A93" w:rsidRPr="00193A93" w:rsidRDefault="00193A93" w:rsidP="00193A9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93A93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93A93">
        <w:rPr>
          <w:rStyle w:val="normaltextrun"/>
          <w:rFonts w:ascii="Corbel" w:hAnsi="Corbel" w:cs="Segoe UI"/>
          <w:smallCaps w:val="0"/>
          <w:szCs w:val="24"/>
        </w:rPr>
        <w:t> </w:t>
      </w:r>
      <w:r w:rsidRPr="00193A93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93A93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F3910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3A5C1C" w14:textId="604CA3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14:paraId="18EC69C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0A2B55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3D1367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C2BA609" w14:textId="77777777" w:rsidTr="00745302">
        <w:tc>
          <w:tcPr>
            <w:tcW w:w="9670" w:type="dxa"/>
          </w:tcPr>
          <w:p w14:paraId="2C636522" w14:textId="77777777" w:rsidR="0085747A" w:rsidRPr="009C54AE" w:rsidRDefault="00980881" w:rsidP="009808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980881">
              <w:rPr>
                <w:rFonts w:ascii="Corbel" w:hAnsi="Corbel"/>
                <w:b w:val="0"/>
                <w:smallCaps w:val="0"/>
                <w:szCs w:val="24"/>
              </w:rPr>
              <w:t>najomość istoty marketingu oraz podstaw funkcjonowania samorządu terytorialnego, co pozwoli na dostosowanie założeń ogólnych marketingu do procesu kreowania wizerunku na poziomie jednostki terytorialnej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18D9B8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095933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E1329">
        <w:rPr>
          <w:rFonts w:ascii="Corbel" w:hAnsi="Corbel"/>
          <w:szCs w:val="24"/>
        </w:rPr>
        <w:t>ucz</w:t>
      </w:r>
      <w:r w:rsidR="0085747A" w:rsidRPr="009C54AE">
        <w:rPr>
          <w:rFonts w:ascii="Corbel" w:hAnsi="Corbel"/>
          <w:szCs w:val="24"/>
        </w:rPr>
        <w:t>enia</w:t>
      </w:r>
      <w:r w:rsidR="000E1329">
        <w:rPr>
          <w:rFonts w:ascii="Corbel" w:hAnsi="Corbel"/>
          <w:szCs w:val="24"/>
        </w:rPr>
        <w:t xml:space="preserve">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253C9B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11D38B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7915F3C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2003BA6E" w14:textId="77777777" w:rsidTr="00923D7D">
        <w:tc>
          <w:tcPr>
            <w:tcW w:w="851" w:type="dxa"/>
            <w:vAlign w:val="center"/>
          </w:tcPr>
          <w:p w14:paraId="5A374DE6" w14:textId="77777777" w:rsidR="0085747A" w:rsidRPr="0098088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45A95" w14:textId="77777777" w:rsidR="0085747A" w:rsidRPr="0023489F" w:rsidRDefault="000E13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980881" w:rsidRPr="00980881">
              <w:rPr>
                <w:rFonts w:ascii="Corbel" w:hAnsi="Corbel"/>
                <w:b w:val="0"/>
                <w:sz w:val="24"/>
                <w:szCs w:val="24"/>
              </w:rPr>
              <w:t>studentów z założeniami i etapami procesu kreowania  wizerunku  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424965DC" w14:textId="77777777" w:rsidTr="00923D7D">
        <w:tc>
          <w:tcPr>
            <w:tcW w:w="851" w:type="dxa"/>
            <w:vAlign w:val="center"/>
          </w:tcPr>
          <w:p w14:paraId="4A13DF8F" w14:textId="77777777" w:rsidR="0085747A" w:rsidRPr="00980881" w:rsidRDefault="009808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774435E" w14:textId="77777777" w:rsidR="0085747A" w:rsidRPr="006753D3" w:rsidRDefault="006753D3" w:rsidP="006753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interpretacji dokumentów jednostek terytorialnych w zakresie ich promocji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7CAFC3F8" w14:textId="77777777" w:rsidTr="00923D7D">
        <w:tc>
          <w:tcPr>
            <w:tcW w:w="851" w:type="dxa"/>
            <w:vAlign w:val="center"/>
          </w:tcPr>
          <w:p w14:paraId="14D57461" w14:textId="77777777" w:rsidR="0085747A" w:rsidRPr="002B11BE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BDE5D57" w14:textId="77777777" w:rsidR="0085747A" w:rsidRPr="0023489F" w:rsidRDefault="006753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 xml:space="preserve">ształtowanie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 zakresie samodzielnego opracowania programu promocyjnego dla wybranej </w:t>
            </w:r>
            <w:r w:rsidRPr="00980881">
              <w:rPr>
                <w:rFonts w:ascii="Corbel" w:hAnsi="Corbel"/>
                <w:b w:val="0"/>
                <w:sz w:val="24"/>
                <w:szCs w:val="24"/>
              </w:rPr>
              <w:t>jednostki terytorialnej</w:t>
            </w:r>
            <w:r w:rsidR="0023489F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7DFDFA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7EFE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0E1329">
        <w:rPr>
          <w:rFonts w:ascii="Corbel" w:hAnsi="Corbel"/>
          <w:b/>
          <w:sz w:val="24"/>
          <w:szCs w:val="24"/>
        </w:rPr>
        <w:t>u</w:t>
      </w:r>
      <w:r w:rsidR="001D7B54" w:rsidRPr="009C54AE">
        <w:rPr>
          <w:rFonts w:ascii="Corbel" w:hAnsi="Corbel"/>
          <w:b/>
          <w:sz w:val="24"/>
          <w:szCs w:val="24"/>
        </w:rPr>
        <w:t>c</w:t>
      </w:r>
      <w:r w:rsidR="000E1329">
        <w:rPr>
          <w:rFonts w:ascii="Corbel" w:hAnsi="Corbel"/>
          <w:b/>
          <w:sz w:val="24"/>
          <w:szCs w:val="24"/>
        </w:rPr>
        <w:t>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0E1329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9E5099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379"/>
        <w:gridCol w:w="1873"/>
      </w:tblGrid>
      <w:tr w:rsidR="0085747A" w:rsidRPr="009C54AE" w14:paraId="5D6B71FB" w14:textId="77777777" w:rsidTr="000E1329">
        <w:tc>
          <w:tcPr>
            <w:tcW w:w="1418" w:type="dxa"/>
            <w:vAlign w:val="center"/>
          </w:tcPr>
          <w:p w14:paraId="32ACFF81" w14:textId="7727E671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31D2CD0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0E1329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118014" w14:textId="77777777" w:rsidR="0085747A" w:rsidRPr="009C54AE" w:rsidRDefault="00D339D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15E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A9B4944" w14:textId="77777777" w:rsidTr="000E1329">
        <w:tc>
          <w:tcPr>
            <w:tcW w:w="1418" w:type="dxa"/>
          </w:tcPr>
          <w:p w14:paraId="7E00879E" w14:textId="77777777" w:rsidR="0085747A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9" w:type="dxa"/>
          </w:tcPr>
          <w:p w14:paraId="755FA5A4" w14:textId="25B5F7B0" w:rsidR="0085747A" w:rsidRPr="0023489F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3489F">
              <w:rPr>
                <w:rFonts w:ascii="Corbel" w:hAnsi="Corbel"/>
                <w:b w:val="0"/>
                <w:smallCaps w:val="0"/>
                <w:szCs w:val="24"/>
              </w:rPr>
              <w:t>Definiuje podstawowe zagadnienia z zakresu procesu kreowania wizerunku jednostek terytorialnych</w:t>
            </w:r>
          </w:p>
        </w:tc>
        <w:tc>
          <w:tcPr>
            <w:tcW w:w="1873" w:type="dxa"/>
          </w:tcPr>
          <w:p w14:paraId="71627E7C" w14:textId="77777777" w:rsidR="0085747A" w:rsidRPr="0023489F" w:rsidRDefault="0023489F" w:rsidP="000E1329">
            <w:pPr>
              <w:spacing w:after="6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</w:tc>
      </w:tr>
      <w:tr w:rsidR="0023489F" w:rsidRPr="009C54AE" w14:paraId="7F62F597" w14:textId="77777777" w:rsidTr="000E1329">
        <w:tc>
          <w:tcPr>
            <w:tcW w:w="1418" w:type="dxa"/>
          </w:tcPr>
          <w:p w14:paraId="62569709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EED0C3D" w14:textId="50EBD5FB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Analizuje procesy determinujące proces kształtowania wizerunku jednost</w:t>
            </w:r>
            <w:r>
              <w:rPr>
                <w:rFonts w:ascii="Corbel" w:hAnsi="Corbel"/>
                <w:sz w:val="24"/>
                <w:szCs w:val="24"/>
              </w:rPr>
              <w:t>ki terytorialnej</w:t>
            </w:r>
          </w:p>
        </w:tc>
        <w:tc>
          <w:tcPr>
            <w:tcW w:w="1873" w:type="dxa"/>
          </w:tcPr>
          <w:p w14:paraId="56FB3D13" w14:textId="77777777" w:rsidR="0023489F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</w:tc>
      </w:tr>
      <w:tr w:rsidR="0023489F" w:rsidRPr="009C54AE" w14:paraId="6A3BCF02" w14:textId="77777777" w:rsidTr="000E1329">
        <w:tc>
          <w:tcPr>
            <w:tcW w:w="1418" w:type="dxa"/>
          </w:tcPr>
          <w:p w14:paraId="12748D15" w14:textId="77777777" w:rsidR="0023489F" w:rsidRPr="009C54AE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379" w:type="dxa"/>
          </w:tcPr>
          <w:p w14:paraId="1C550F69" w14:textId="027CDD1F" w:rsidR="0023489F" w:rsidRPr="0023489F" w:rsidRDefault="0023489F" w:rsidP="000E1329">
            <w:pPr>
              <w:spacing w:after="60" w:line="240" w:lineRule="auto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 xml:space="preserve">Opracowuje strategię wizerunkową dla </w:t>
            </w:r>
            <w:r w:rsidR="002859F6">
              <w:rPr>
                <w:rFonts w:ascii="Corbel" w:hAnsi="Corbel"/>
                <w:sz w:val="24"/>
                <w:szCs w:val="24"/>
              </w:rPr>
              <w:t>wybranej jednostki terytorialne pracując w zespole</w:t>
            </w:r>
            <w:r w:rsidRPr="0023489F">
              <w:rPr>
                <w:rFonts w:ascii="Corbel" w:hAnsi="Corbel"/>
                <w:sz w:val="24"/>
                <w:szCs w:val="24"/>
              </w:rPr>
              <w:t>, bazując na umiejętności pozyskiwania i analizowania danych dotyczących procesu rozwoju badanego podmiotu</w:t>
            </w:r>
          </w:p>
        </w:tc>
        <w:tc>
          <w:tcPr>
            <w:tcW w:w="1873" w:type="dxa"/>
          </w:tcPr>
          <w:p w14:paraId="063CEC24" w14:textId="77777777" w:rsidR="00D339D2" w:rsidRPr="0023489F" w:rsidRDefault="0023489F" w:rsidP="000E1329">
            <w:pPr>
              <w:spacing w:after="60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K_U03</w:t>
            </w:r>
            <w:r w:rsidR="000E1329">
              <w:rPr>
                <w:rFonts w:ascii="Corbel" w:hAnsi="Corbel"/>
                <w:sz w:val="24"/>
                <w:szCs w:val="24"/>
              </w:rPr>
              <w:br/>
            </w:r>
            <w:r w:rsidR="00D339D2" w:rsidRPr="0023489F">
              <w:rPr>
                <w:rFonts w:ascii="Corbel" w:hAnsi="Corbel"/>
                <w:sz w:val="24"/>
                <w:szCs w:val="24"/>
              </w:rPr>
              <w:t>K_U</w:t>
            </w:r>
            <w:r w:rsidR="00D339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23489F" w:rsidRPr="002859F6" w14:paraId="3FCCAD64" w14:textId="77777777" w:rsidTr="000E1329">
        <w:tc>
          <w:tcPr>
            <w:tcW w:w="1418" w:type="dxa"/>
          </w:tcPr>
          <w:p w14:paraId="138166D5" w14:textId="77777777" w:rsidR="0023489F" w:rsidRPr="002859F6" w:rsidRDefault="0023489F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6652AA74" w14:textId="0B3BA710" w:rsidR="0023489F" w:rsidRPr="002859F6" w:rsidRDefault="002859F6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Jest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gotów do wypełniania zobowiązań społecznych, współorganizowania działalności na rzecz środowiska</w:t>
            </w:r>
            <w:r>
              <w:rPr>
                <w:rFonts w:ascii="Corbel" w:hAnsi="Corbel"/>
                <w:b w:val="0"/>
                <w:smallCaps w:val="0"/>
              </w:rPr>
              <w:t xml:space="preserve"> lokalnego w kontekście </w:t>
            </w: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kształtowania wizerunku jednostki terytorialnej</w:t>
            </w:r>
            <w:r w:rsidRPr="002859F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0C62235F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59F6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339D2" w:rsidRPr="002859F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BF3B753" w14:textId="77777777" w:rsidR="0023489F" w:rsidRPr="002859F6" w:rsidRDefault="0023489F" w:rsidP="000E1329">
            <w:pPr>
              <w:pStyle w:val="Punktygwne"/>
              <w:spacing w:before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249EAF" w14:textId="77777777" w:rsidR="0085747A" w:rsidRPr="002859F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872B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86D4B1" w14:textId="77777777" w:rsidR="0085747A" w:rsidRPr="0023489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B6888A0" w14:textId="77777777" w:rsidTr="00923D7D">
        <w:tc>
          <w:tcPr>
            <w:tcW w:w="9639" w:type="dxa"/>
          </w:tcPr>
          <w:p w14:paraId="609A52D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89F" w:rsidRPr="009C54AE" w14:paraId="173CF178" w14:textId="77777777" w:rsidTr="00923D7D">
        <w:tc>
          <w:tcPr>
            <w:tcW w:w="9639" w:type="dxa"/>
          </w:tcPr>
          <w:p w14:paraId="144E3466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Istota, cechy i rodzaje wizerunku </w:t>
            </w:r>
          </w:p>
        </w:tc>
      </w:tr>
      <w:tr w:rsidR="0023489F" w:rsidRPr="009C54AE" w14:paraId="0E06BAF3" w14:textId="77777777" w:rsidTr="00923D7D">
        <w:tc>
          <w:tcPr>
            <w:tcW w:w="9639" w:type="dxa"/>
          </w:tcPr>
          <w:p w14:paraId="180835DA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Etapy kształtowania wizerunku jednostki terytorialnej  </w:t>
            </w:r>
          </w:p>
        </w:tc>
      </w:tr>
      <w:tr w:rsidR="0023489F" w:rsidRPr="009C54AE" w14:paraId="065C7720" w14:textId="77777777" w:rsidTr="00923D7D">
        <w:tc>
          <w:tcPr>
            <w:tcW w:w="9639" w:type="dxa"/>
          </w:tcPr>
          <w:p w14:paraId="333EAC15" w14:textId="77777777" w:rsidR="0023489F" w:rsidRPr="00654455" w:rsidRDefault="0023489F" w:rsidP="000E1329">
            <w:pPr>
              <w:tabs>
                <w:tab w:val="left" w:pos="7380"/>
              </w:tabs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Badania wizerunkowe – metody i techniki badawcze, analiza, interpretacja (na przykładach)</w:t>
            </w:r>
          </w:p>
        </w:tc>
      </w:tr>
      <w:tr w:rsidR="0023489F" w:rsidRPr="009C54AE" w14:paraId="162D1870" w14:textId="77777777" w:rsidTr="00923D7D">
        <w:tc>
          <w:tcPr>
            <w:tcW w:w="9639" w:type="dxa"/>
          </w:tcPr>
          <w:p w14:paraId="2452C3C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 xml:space="preserve">Określenie celów wizerunkowych jednostki terytorialnej   </w:t>
            </w:r>
          </w:p>
        </w:tc>
      </w:tr>
      <w:tr w:rsidR="0023489F" w:rsidRPr="009C54AE" w14:paraId="72119843" w14:textId="77777777" w:rsidTr="00923D7D">
        <w:tc>
          <w:tcPr>
            <w:tcW w:w="9639" w:type="dxa"/>
          </w:tcPr>
          <w:p w14:paraId="5B0F392F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Analiza przykładowych  kampanii  wizerunkowych jednostek uznanych za wzorcowe  (benchmarking)</w:t>
            </w:r>
          </w:p>
        </w:tc>
      </w:tr>
      <w:tr w:rsidR="0023489F" w:rsidRPr="009C54AE" w14:paraId="51D10E01" w14:textId="77777777" w:rsidTr="00923D7D">
        <w:tc>
          <w:tcPr>
            <w:tcW w:w="9639" w:type="dxa"/>
          </w:tcPr>
          <w:p w14:paraId="280B3A87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Wybór rynków docelowych kampanii wizerunkowej</w:t>
            </w:r>
          </w:p>
        </w:tc>
      </w:tr>
      <w:tr w:rsidR="0023489F" w:rsidRPr="009C54AE" w14:paraId="660D9A9E" w14:textId="77777777" w:rsidTr="00923D7D">
        <w:tc>
          <w:tcPr>
            <w:tcW w:w="9639" w:type="dxa"/>
          </w:tcPr>
          <w:p w14:paraId="5C1328B5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Rynki docelowe a pozycjonowanie oferty jednostki terytorialnej</w:t>
            </w:r>
          </w:p>
        </w:tc>
      </w:tr>
      <w:tr w:rsidR="0023489F" w:rsidRPr="009C54AE" w14:paraId="7762ACB2" w14:textId="77777777" w:rsidTr="00923D7D">
        <w:tc>
          <w:tcPr>
            <w:tcW w:w="9639" w:type="dxa"/>
          </w:tcPr>
          <w:p w14:paraId="32F18AB2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Dobór instrumentów i działań realizujących założenia kampanii wizerunkowej</w:t>
            </w:r>
          </w:p>
        </w:tc>
      </w:tr>
      <w:tr w:rsidR="0023489F" w:rsidRPr="009C54AE" w14:paraId="45584130" w14:textId="77777777" w:rsidTr="00923D7D">
        <w:tc>
          <w:tcPr>
            <w:tcW w:w="9639" w:type="dxa"/>
          </w:tcPr>
          <w:p w14:paraId="1F88274C" w14:textId="77777777" w:rsidR="0023489F" w:rsidRPr="00654455" w:rsidRDefault="0023489F" w:rsidP="000E132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54455">
              <w:rPr>
                <w:rFonts w:ascii="Corbel" w:hAnsi="Corbel"/>
                <w:sz w:val="24"/>
                <w:szCs w:val="24"/>
              </w:rPr>
              <w:t>Opracowanie programu promocyjnego</w:t>
            </w:r>
          </w:p>
        </w:tc>
      </w:tr>
      <w:tr w:rsidR="0023489F" w:rsidRPr="009C54AE" w14:paraId="0207B777" w14:textId="77777777" w:rsidTr="00923D7D">
        <w:tc>
          <w:tcPr>
            <w:tcW w:w="9639" w:type="dxa"/>
          </w:tcPr>
          <w:p w14:paraId="65C99937" w14:textId="77777777" w:rsidR="0023489F" w:rsidRPr="00B264FE" w:rsidRDefault="0023489F" w:rsidP="006974E8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Prezentacja  opracowanej strategii wizerunkowej  dla dowolnie wybranej jednostki terytorialnej –</w:t>
            </w:r>
            <w:r w:rsidR="00654455"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>dyskusja i wnioski</w:t>
            </w:r>
          </w:p>
        </w:tc>
      </w:tr>
    </w:tbl>
    <w:p w14:paraId="7D15F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2F043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CC23F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0AD2D6" w14:textId="77777777" w:rsidR="002B5001" w:rsidRPr="002B5001" w:rsidRDefault="00153C41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2B5001">
        <w:rPr>
          <w:rFonts w:ascii="Corbel" w:hAnsi="Corbel"/>
          <w:b w:val="0"/>
          <w:smallCaps w:val="0"/>
          <w:szCs w:val="24"/>
        </w:rPr>
        <w:t>Ćwiczenia: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obejmują dyskusję moderowaną, praca w</w:t>
      </w:r>
      <w:r w:rsidR="002B5001">
        <w:rPr>
          <w:rFonts w:ascii="Corbel" w:hAnsi="Corbel"/>
          <w:b w:val="0"/>
          <w:smallCaps w:val="0"/>
          <w:szCs w:val="24"/>
        </w:rPr>
        <w:t xml:space="preserve"> </w:t>
      </w:r>
      <w:r w:rsidR="002B5001" w:rsidRPr="002B5001">
        <w:rPr>
          <w:rFonts w:ascii="Corbel" w:hAnsi="Corbel"/>
          <w:b w:val="0"/>
          <w:smallCaps w:val="0"/>
          <w:szCs w:val="24"/>
        </w:rPr>
        <w:t>grupach</w:t>
      </w:r>
      <w:r w:rsidR="00040206">
        <w:rPr>
          <w:rFonts w:ascii="Corbel" w:hAnsi="Corbel"/>
          <w:b w:val="0"/>
          <w:smallCaps w:val="0"/>
          <w:szCs w:val="24"/>
        </w:rPr>
        <w:t xml:space="preserve">, </w:t>
      </w:r>
      <w:r w:rsidR="00040206" w:rsidRPr="00815E48">
        <w:rPr>
          <w:rFonts w:ascii="Corbel" w:hAnsi="Corbel"/>
          <w:b w:val="0"/>
          <w:smallCaps w:val="0"/>
          <w:szCs w:val="24"/>
        </w:rPr>
        <w:t>metody kształcenia na odległość</w:t>
      </w:r>
      <w:r w:rsidR="00040206">
        <w:rPr>
          <w:rFonts w:ascii="Corbel" w:hAnsi="Corbel"/>
          <w:b w:val="0"/>
          <w:smallCaps w:val="0"/>
          <w:szCs w:val="24"/>
        </w:rPr>
        <w:t>.</w:t>
      </w:r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114744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1E4C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37A5A0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DB582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0E1329" w:rsidRPr="000E1329">
        <w:rPr>
          <w:rFonts w:ascii="Corbel" w:hAnsi="Corbel"/>
          <w:smallCaps w:val="0"/>
          <w:szCs w:val="24"/>
        </w:rPr>
        <w:t>uczenia się</w:t>
      </w:r>
    </w:p>
    <w:p w14:paraId="04D122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387"/>
        <w:gridCol w:w="1842"/>
      </w:tblGrid>
      <w:tr w:rsidR="0085747A" w:rsidRPr="009C54AE" w14:paraId="5DCFF9AD" w14:textId="77777777" w:rsidTr="000E1329">
        <w:tc>
          <w:tcPr>
            <w:tcW w:w="2410" w:type="dxa"/>
            <w:vAlign w:val="center"/>
          </w:tcPr>
          <w:p w14:paraId="6612AB1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7" w:type="dxa"/>
            <w:vAlign w:val="center"/>
          </w:tcPr>
          <w:p w14:paraId="753BC2E3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E132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1842" w:type="dxa"/>
            <w:vAlign w:val="center"/>
          </w:tcPr>
          <w:p w14:paraId="10B07D9F" w14:textId="77777777" w:rsidR="0085747A" w:rsidRPr="009C54AE" w:rsidRDefault="0085747A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2B5001" w:rsidRPr="009C54AE" w14:paraId="0209FBFF" w14:textId="77777777" w:rsidTr="000E1329">
        <w:tc>
          <w:tcPr>
            <w:tcW w:w="2410" w:type="dxa"/>
          </w:tcPr>
          <w:p w14:paraId="0EAA558A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387" w:type="dxa"/>
          </w:tcPr>
          <w:p w14:paraId="37A053FE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1842" w:type="dxa"/>
          </w:tcPr>
          <w:p w14:paraId="1CC30E58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49E4E59C" w14:textId="77777777" w:rsidTr="000E1329">
        <w:tc>
          <w:tcPr>
            <w:tcW w:w="2410" w:type="dxa"/>
          </w:tcPr>
          <w:p w14:paraId="541517B0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7" w:type="dxa"/>
          </w:tcPr>
          <w:p w14:paraId="483AA1AB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0C58E8BA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36695644" w14:textId="77777777" w:rsidTr="000E1329">
        <w:tc>
          <w:tcPr>
            <w:tcW w:w="2410" w:type="dxa"/>
          </w:tcPr>
          <w:p w14:paraId="6D497ACB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387" w:type="dxa"/>
          </w:tcPr>
          <w:p w14:paraId="36F8B7E1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trike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</w:t>
            </w:r>
          </w:p>
        </w:tc>
        <w:tc>
          <w:tcPr>
            <w:tcW w:w="1842" w:type="dxa"/>
          </w:tcPr>
          <w:p w14:paraId="7EB30F9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2B5001" w:rsidRPr="009C54AE" w14:paraId="1D8675AE" w14:textId="77777777" w:rsidTr="000E1329">
        <w:tc>
          <w:tcPr>
            <w:tcW w:w="2410" w:type="dxa"/>
          </w:tcPr>
          <w:p w14:paraId="021F3CDC" w14:textId="77777777" w:rsidR="002B5001" w:rsidRPr="009C54AE" w:rsidRDefault="002B5001" w:rsidP="000E1329">
            <w:pPr>
              <w:pStyle w:val="Punktygwne"/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387" w:type="dxa"/>
          </w:tcPr>
          <w:p w14:paraId="036E6259" w14:textId="77777777" w:rsidR="002B5001" w:rsidRPr="000E1329" w:rsidRDefault="00DB0CD2" w:rsidP="000E1329">
            <w:pPr>
              <w:pStyle w:val="Punktygwne"/>
              <w:spacing w:before="0"/>
              <w:rPr>
                <w:rFonts w:ascii="Corbel" w:hAnsi="Corbel"/>
                <w:b w:val="0"/>
                <w:szCs w:val="24"/>
              </w:rPr>
            </w:pPr>
            <w:r w:rsidRPr="000E13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projekt, obserwacja w trakcie zajęć</w:t>
            </w:r>
          </w:p>
        </w:tc>
        <w:tc>
          <w:tcPr>
            <w:tcW w:w="1842" w:type="dxa"/>
          </w:tcPr>
          <w:p w14:paraId="3CBF9A12" w14:textId="77777777" w:rsidR="002B5001" w:rsidRPr="000E1329" w:rsidRDefault="002B5001" w:rsidP="000E1329">
            <w:pPr>
              <w:spacing w:after="6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1329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4A5D53E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6887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A4327E5" w14:textId="77777777" w:rsidTr="00923D7D">
        <w:tc>
          <w:tcPr>
            <w:tcW w:w="9670" w:type="dxa"/>
          </w:tcPr>
          <w:p w14:paraId="3A24323D" w14:textId="77777777" w:rsidR="00DB0CD2" w:rsidRPr="00B264FE" w:rsidRDefault="00DB0CD2" w:rsidP="00DB0CD2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19A83317" w14:textId="77777777" w:rsidR="00DB0CD2" w:rsidRPr="00BC6B7B" w:rsidRDefault="00DB0CD2" w:rsidP="00DB0CD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BC6B7B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64BCC688" w14:textId="77777777" w:rsidR="00DB0CD2" w:rsidRPr="00B264FE" w:rsidRDefault="00DB0CD2" w:rsidP="00DB0CD2">
            <w:pPr>
              <w:pStyle w:val="Nagwek1"/>
              <w:numPr>
                <w:ilvl w:val="0"/>
                <w:numId w:val="2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2</w:t>
            </w:r>
            <w:r w:rsidR="00654455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projekt</w:t>
            </w:r>
            <w:r w:rsidR="00D42568"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>ów</w:t>
            </w:r>
            <w:r w:rsidRPr="00B264FE">
              <w:rPr>
                <w:rFonts w:ascii="Corbel" w:eastAsia="Cambria" w:hAnsi="Corbel"/>
                <w:b w:val="0"/>
                <w:szCs w:val="24"/>
                <w:lang w:val="pl-PL" w:eastAsia="pl-PL"/>
              </w:rPr>
              <w:t xml:space="preserve"> w</w:t>
            </w:r>
            <w:r w:rsidRPr="00B264FE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B264FE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040206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39192CB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5D4619D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0FB1795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2687AB29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3DBE071B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E236E07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7040C680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000C130A" w14:textId="77777777" w:rsidR="0085747A" w:rsidRPr="009C54AE" w:rsidRDefault="00DB0CD2" w:rsidP="00040206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2D5E5E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4AE2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DB6B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F668E8F" w14:textId="77777777" w:rsidTr="003E1941">
        <w:tc>
          <w:tcPr>
            <w:tcW w:w="4962" w:type="dxa"/>
            <w:vAlign w:val="center"/>
          </w:tcPr>
          <w:p w14:paraId="7BC7F7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170CC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BB69BD3" w14:textId="77777777" w:rsidTr="00923D7D">
        <w:tc>
          <w:tcPr>
            <w:tcW w:w="4962" w:type="dxa"/>
          </w:tcPr>
          <w:p w14:paraId="3C77D087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0E1329">
              <w:rPr>
                <w:rFonts w:ascii="Corbel" w:hAnsi="Corbel"/>
                <w:sz w:val="24"/>
                <w:szCs w:val="24"/>
              </w:rPr>
              <w:t>h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="000E1329">
              <w:rPr>
                <w:rFonts w:ascii="Corbel" w:hAnsi="Corbel"/>
                <w:sz w:val="24"/>
                <w:szCs w:val="24"/>
              </w:rPr>
              <w:t>rmo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8796F2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2568" w:rsidRPr="009C54AE" w14:paraId="7E9B5F85" w14:textId="77777777" w:rsidTr="00923D7D">
        <w:tc>
          <w:tcPr>
            <w:tcW w:w="4962" w:type="dxa"/>
          </w:tcPr>
          <w:p w14:paraId="2784ECA8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E132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77BE60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9CF3E71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36F17311" w14:textId="77777777" w:rsidTr="00923D7D">
        <w:tc>
          <w:tcPr>
            <w:tcW w:w="4962" w:type="dxa"/>
          </w:tcPr>
          <w:p w14:paraId="29AC75CB" w14:textId="77777777" w:rsidR="00D42568" w:rsidRPr="009C54AE" w:rsidRDefault="00D42568" w:rsidP="000E13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projektów, samodzieln</w:t>
            </w:r>
            <w:r w:rsidR="000E1329">
              <w:rPr>
                <w:rFonts w:ascii="Corbel" w:hAnsi="Corbel"/>
                <w:sz w:val="24"/>
                <w:szCs w:val="24"/>
              </w:rPr>
              <w:t>e studia literatury przedmiotu</w:t>
            </w:r>
          </w:p>
        </w:tc>
        <w:tc>
          <w:tcPr>
            <w:tcW w:w="4677" w:type="dxa"/>
          </w:tcPr>
          <w:p w14:paraId="582FA59E" w14:textId="77777777" w:rsidR="00D42568" w:rsidRPr="009C54AE" w:rsidRDefault="008374DA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21899ECE" w14:textId="77777777" w:rsidTr="00923D7D">
        <w:tc>
          <w:tcPr>
            <w:tcW w:w="4962" w:type="dxa"/>
          </w:tcPr>
          <w:p w14:paraId="67D836C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CB9734F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078F570" w14:textId="77777777" w:rsidTr="00923D7D">
        <w:tc>
          <w:tcPr>
            <w:tcW w:w="4962" w:type="dxa"/>
          </w:tcPr>
          <w:p w14:paraId="379DF71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21DE8CE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B6C91E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F26C21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F16890" w14:textId="2586B80E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0445459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09A9B607" w14:textId="77777777" w:rsidTr="000E1329">
        <w:trPr>
          <w:trHeight w:val="397"/>
        </w:trPr>
        <w:tc>
          <w:tcPr>
            <w:tcW w:w="4111" w:type="dxa"/>
          </w:tcPr>
          <w:p w14:paraId="708B6D4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2FEBF1D8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F0E4C7" w14:textId="77777777" w:rsidTr="000E1329">
        <w:trPr>
          <w:trHeight w:val="397"/>
        </w:trPr>
        <w:tc>
          <w:tcPr>
            <w:tcW w:w="4111" w:type="dxa"/>
          </w:tcPr>
          <w:p w14:paraId="4EB8D3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3A06935" w14:textId="77777777" w:rsidR="0085747A" w:rsidRPr="009C54AE" w:rsidRDefault="00D42568" w:rsidP="000E1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858DE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A2523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F395D73" w14:textId="77777777" w:rsidR="00040206" w:rsidRPr="00815E48" w:rsidRDefault="00040206" w:rsidP="0004020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0206" w:rsidRPr="00815E48" w14:paraId="4E1F0214" w14:textId="77777777" w:rsidTr="7A5ED619">
        <w:trPr>
          <w:trHeight w:val="397"/>
        </w:trPr>
        <w:tc>
          <w:tcPr>
            <w:tcW w:w="9639" w:type="dxa"/>
          </w:tcPr>
          <w:p w14:paraId="06C2F1A7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FBD444B" w14:textId="77777777" w:rsidR="00040206" w:rsidRPr="008374DA" w:rsidRDefault="00040206" w:rsidP="00040206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8374DA">
              <w:rPr>
                <w:rFonts w:ascii="Corbel" w:hAnsi="Corbel"/>
                <w:sz w:val="24"/>
                <w:szCs w:val="24"/>
              </w:rPr>
              <w:t xml:space="preserve">Szromnik A.  Marketing terytorialny, Wydawnictwo </w:t>
            </w:r>
            <w:hyperlink r:id="rId11" w:history="1">
              <w:r w:rsidR="008374DA"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="008374DA"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="008374DA"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</w:t>
            </w:r>
            <w:r w:rsidR="008374DA">
              <w:rPr>
                <w:rFonts w:ascii="Corbel" w:hAnsi="Corbel"/>
                <w:sz w:val="24"/>
                <w:szCs w:val="24"/>
              </w:rPr>
              <w:t>, 2016</w:t>
            </w:r>
          </w:p>
          <w:p w14:paraId="1AF1ED08" w14:textId="77777777" w:rsidR="00040206" w:rsidRPr="00815E48" w:rsidRDefault="00040206" w:rsidP="001C50B4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Brańka S., </w:t>
            </w:r>
            <w:hyperlink r:id="rId12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Aktywność promocyjna polskich miast : istota, determinanty, doświadczenie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Wydawnictwo  </w:t>
            </w:r>
            <w:hyperlink r:id="rId13" w:history="1">
              <w:r w:rsidRPr="008374DA">
                <w:rPr>
                  <w:rFonts w:ascii="Corbel" w:eastAsia="Times New Roman" w:hAnsi="Corbel" w:cs="Arial"/>
                  <w:sz w:val="24"/>
                  <w:szCs w:val="24"/>
                  <w:lang w:eastAsia="pl-PL"/>
                </w:rPr>
                <w:t>edu-Libri</w:t>
              </w:r>
            </w:hyperlink>
            <w:r w:rsidRPr="008374D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 Kraków-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Legionowo,  2018</w:t>
            </w:r>
          </w:p>
        </w:tc>
      </w:tr>
      <w:tr w:rsidR="00040206" w:rsidRPr="00815E48" w14:paraId="1C4184FE" w14:textId="77777777" w:rsidTr="7A5ED619">
        <w:trPr>
          <w:trHeight w:val="397"/>
        </w:trPr>
        <w:tc>
          <w:tcPr>
            <w:tcW w:w="9639" w:type="dxa"/>
          </w:tcPr>
          <w:p w14:paraId="169F9F9F" w14:textId="77777777" w:rsidR="00040206" w:rsidRPr="00815E48" w:rsidRDefault="00040206" w:rsidP="00F0302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BB4EE3" w14:textId="77777777" w:rsidR="00040206" w:rsidRPr="00815E48" w:rsidRDefault="00040206" w:rsidP="00040206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15E48">
              <w:rPr>
                <w:rFonts w:ascii="Corbel" w:hAnsi="Corbel"/>
                <w:b w:val="0"/>
                <w:smallCaps w:val="0"/>
                <w:szCs w:val="24"/>
              </w:rPr>
              <w:t>Florek M., Podstawy marketingu terytorialnego, Wydawnictwo Uniwersytetu Ekonomicznego w Poznaniu, 2013.</w:t>
            </w:r>
          </w:p>
          <w:p w14:paraId="03AF5EC3" w14:textId="1118E80F" w:rsidR="00040206" w:rsidRPr="00815E48" w:rsidRDefault="0004020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hAnsi="Corbel"/>
                <w:b/>
                <w:bCs/>
                <w:i/>
                <w:iCs/>
                <w:smallCaps/>
                <w:color w:val="000000"/>
              </w:rPr>
            </w:pPr>
            <w:r w:rsidRPr="00815E48">
              <w:rPr>
                <w:rFonts w:ascii="Corbel" w:eastAsia="Times New Roman" w:hAnsi="Corbel" w:cs="Arial"/>
                <w:color w:val="212121"/>
                <w:sz w:val="24"/>
                <w:szCs w:val="24"/>
                <w:lang w:eastAsia="pl-PL"/>
              </w:rPr>
              <w:t>Jędrzejczak  B</w:t>
            </w:r>
            <w:r w:rsidRPr="00815E4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. , </w:t>
            </w:r>
            <w:hyperlink r:id="rId14" w:history="1">
              <w:r w:rsidRPr="7A5ED61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  <w:shd w:val="clear" w:color="auto" w:fill="FFFFFF"/>
                </w:rPr>
                <w:t>Słownik sloganów reklamujących polskie marki terytorialne, Polska i województwa</w:t>
              </w:r>
            </w:hyperlink>
            <w:r w:rsidRPr="00815E48">
              <w:rPr>
                <w:rFonts w:ascii="Corbel" w:hAnsi="Corbel"/>
                <w:sz w:val="24"/>
                <w:szCs w:val="24"/>
              </w:rPr>
              <w:t>, Wydawnictwo Uniwersytetu Gdańskiego, 2018</w:t>
            </w:r>
          </w:p>
          <w:p w14:paraId="20CE0FD1" w14:textId="66106CA0" w:rsidR="00040206" w:rsidRPr="00441DD8" w:rsidRDefault="7B981A66" w:rsidP="00441DD8">
            <w:pPr>
              <w:numPr>
                <w:ilvl w:val="0"/>
                <w:numId w:val="7"/>
              </w:numPr>
              <w:shd w:val="clear" w:color="auto" w:fill="FFFFFF"/>
              <w:spacing w:after="0" w:line="240" w:lineRule="auto"/>
              <w:ind w:left="318" w:hanging="284"/>
              <w:rPr>
                <w:rFonts w:ascii="Corbel" w:eastAsia="Corbel" w:hAnsi="Corbel" w:cs="Corbe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7A5ED619">
              <w:rPr>
                <w:rFonts w:ascii="Corbel" w:eastAsia="Corbel" w:hAnsi="Corbel" w:cs="Corbel"/>
                <w:sz w:val="24"/>
                <w:szCs w:val="24"/>
              </w:rPr>
              <w:t>Szopiński W, Grzybek M. Rola administracji samorządowej w kształtowaniu wizerunku jednostki terytorialnej na przykładzie gminy Nozdrzec. Marketing i Rynek nr 10/2014,</w:t>
            </w:r>
            <w:r w:rsidRPr="7A5ED619">
              <w:rPr>
                <w:rFonts w:ascii="Corbel" w:eastAsia="Corbel" w:hAnsi="Corbel" w:cs="Corbel"/>
              </w:rPr>
              <w:t xml:space="preserve"> 2014, </w:t>
            </w:r>
            <w:r w:rsidRPr="7A5ED619">
              <w:rPr>
                <w:rFonts w:ascii="Corbel" w:eastAsia="Corbel" w:hAnsi="Corbel" w:cs="Corbel"/>
                <w:sz w:val="24"/>
                <w:szCs w:val="24"/>
              </w:rPr>
              <w:t>s. 454-460.</w:t>
            </w:r>
          </w:p>
        </w:tc>
      </w:tr>
    </w:tbl>
    <w:p w14:paraId="1897C35E" w14:textId="77777777" w:rsidR="00040206" w:rsidRPr="009C54AE" w:rsidRDefault="0004020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2E9E61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5172E" w14:textId="77777777" w:rsidR="00ED1C88" w:rsidRDefault="00ED1C88" w:rsidP="00C16ABF">
      <w:pPr>
        <w:spacing w:after="0" w:line="240" w:lineRule="auto"/>
      </w:pPr>
      <w:r>
        <w:separator/>
      </w:r>
    </w:p>
  </w:endnote>
  <w:endnote w:type="continuationSeparator" w:id="0">
    <w:p w14:paraId="71446730" w14:textId="77777777" w:rsidR="00ED1C88" w:rsidRDefault="00ED1C8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25114" w14:textId="77777777" w:rsidR="00ED1C88" w:rsidRDefault="00ED1C88" w:rsidP="00C16ABF">
      <w:pPr>
        <w:spacing w:after="0" w:line="240" w:lineRule="auto"/>
      </w:pPr>
      <w:r>
        <w:separator/>
      </w:r>
    </w:p>
  </w:footnote>
  <w:footnote w:type="continuationSeparator" w:id="0">
    <w:p w14:paraId="420833AF" w14:textId="77777777" w:rsidR="00ED1C88" w:rsidRDefault="00ED1C88" w:rsidP="00C16ABF">
      <w:pPr>
        <w:spacing w:after="0" w:line="240" w:lineRule="auto"/>
      </w:pPr>
      <w:r>
        <w:continuationSeparator/>
      </w:r>
    </w:p>
  </w:footnote>
  <w:footnote w:id="1">
    <w:p w14:paraId="52369E47" w14:textId="77777777" w:rsidR="00D339D2" w:rsidRDefault="00D339D2" w:rsidP="00D339D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32F07"/>
    <w:multiLevelType w:val="hybridMultilevel"/>
    <w:tmpl w:val="9D3C81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7513D6"/>
    <w:multiLevelType w:val="hybridMultilevel"/>
    <w:tmpl w:val="7AC2E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514713"/>
    <w:multiLevelType w:val="hybridMultilevel"/>
    <w:tmpl w:val="C8306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03E"/>
    <w:rsid w:val="00040206"/>
    <w:rsid w:val="00042A51"/>
    <w:rsid w:val="00042D2E"/>
    <w:rsid w:val="00044C82"/>
    <w:rsid w:val="000663A4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1329"/>
    <w:rsid w:val="000F1C57"/>
    <w:rsid w:val="000F5615"/>
    <w:rsid w:val="00124BFF"/>
    <w:rsid w:val="0012560E"/>
    <w:rsid w:val="00127108"/>
    <w:rsid w:val="00134B13"/>
    <w:rsid w:val="00137849"/>
    <w:rsid w:val="00141AC5"/>
    <w:rsid w:val="00146BC0"/>
    <w:rsid w:val="00153C41"/>
    <w:rsid w:val="00154381"/>
    <w:rsid w:val="00164FA7"/>
    <w:rsid w:val="00166A03"/>
    <w:rsid w:val="00171490"/>
    <w:rsid w:val="001718A7"/>
    <w:rsid w:val="001737CF"/>
    <w:rsid w:val="00176083"/>
    <w:rsid w:val="00192F37"/>
    <w:rsid w:val="00193A93"/>
    <w:rsid w:val="001A70D2"/>
    <w:rsid w:val="001C50B4"/>
    <w:rsid w:val="001D657B"/>
    <w:rsid w:val="001D7B54"/>
    <w:rsid w:val="001E0209"/>
    <w:rsid w:val="001F02A3"/>
    <w:rsid w:val="001F2CA2"/>
    <w:rsid w:val="002144C0"/>
    <w:rsid w:val="0022477D"/>
    <w:rsid w:val="00226E41"/>
    <w:rsid w:val="002275D9"/>
    <w:rsid w:val="002336F9"/>
    <w:rsid w:val="0023489F"/>
    <w:rsid w:val="0024028F"/>
    <w:rsid w:val="00244ABC"/>
    <w:rsid w:val="002548F2"/>
    <w:rsid w:val="00281FF2"/>
    <w:rsid w:val="002857DE"/>
    <w:rsid w:val="002859F6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1A6E"/>
    <w:rsid w:val="00346FE9"/>
    <w:rsid w:val="0034759A"/>
    <w:rsid w:val="003503F6"/>
    <w:rsid w:val="003530DD"/>
    <w:rsid w:val="00363F78"/>
    <w:rsid w:val="003A0A5B"/>
    <w:rsid w:val="003A1176"/>
    <w:rsid w:val="003B540D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41DD8"/>
    <w:rsid w:val="00461EFC"/>
    <w:rsid w:val="004652C2"/>
    <w:rsid w:val="00471326"/>
    <w:rsid w:val="0047598D"/>
    <w:rsid w:val="004840FD"/>
    <w:rsid w:val="00490F7D"/>
    <w:rsid w:val="00491678"/>
    <w:rsid w:val="004968E2"/>
    <w:rsid w:val="004A15C4"/>
    <w:rsid w:val="004A3EEA"/>
    <w:rsid w:val="004A4D1F"/>
    <w:rsid w:val="004A4E6D"/>
    <w:rsid w:val="004D5282"/>
    <w:rsid w:val="004E4AAA"/>
    <w:rsid w:val="004F1551"/>
    <w:rsid w:val="004F55A3"/>
    <w:rsid w:val="0050496F"/>
    <w:rsid w:val="005068E6"/>
    <w:rsid w:val="00513B6F"/>
    <w:rsid w:val="00517C63"/>
    <w:rsid w:val="00533AC9"/>
    <w:rsid w:val="005363C4"/>
    <w:rsid w:val="00536BDE"/>
    <w:rsid w:val="00543ACC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47FA8"/>
    <w:rsid w:val="00654455"/>
    <w:rsid w:val="006620D9"/>
    <w:rsid w:val="00671958"/>
    <w:rsid w:val="006753D3"/>
    <w:rsid w:val="00675843"/>
    <w:rsid w:val="00696477"/>
    <w:rsid w:val="006974E8"/>
    <w:rsid w:val="006B1D0B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C3299"/>
    <w:rsid w:val="007C3BCC"/>
    <w:rsid w:val="007D278F"/>
    <w:rsid w:val="007D6E56"/>
    <w:rsid w:val="007F4155"/>
    <w:rsid w:val="007F5805"/>
    <w:rsid w:val="0081707E"/>
    <w:rsid w:val="00831174"/>
    <w:rsid w:val="008374DA"/>
    <w:rsid w:val="008449B3"/>
    <w:rsid w:val="0085747A"/>
    <w:rsid w:val="00884922"/>
    <w:rsid w:val="00885F64"/>
    <w:rsid w:val="008917F9"/>
    <w:rsid w:val="008A45F7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6188"/>
    <w:rsid w:val="00921BAE"/>
    <w:rsid w:val="00923D7D"/>
    <w:rsid w:val="009508DF"/>
    <w:rsid w:val="00950DAC"/>
    <w:rsid w:val="00954A07"/>
    <w:rsid w:val="0097791E"/>
    <w:rsid w:val="00980881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03448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4F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B520A"/>
    <w:rsid w:val="00BC6B7B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014"/>
    <w:rsid w:val="00C94B98"/>
    <w:rsid w:val="00CA2B96"/>
    <w:rsid w:val="00CA5089"/>
    <w:rsid w:val="00CD6897"/>
    <w:rsid w:val="00CE5BAC"/>
    <w:rsid w:val="00CF25BE"/>
    <w:rsid w:val="00CF78ED"/>
    <w:rsid w:val="00D00C1F"/>
    <w:rsid w:val="00D02B25"/>
    <w:rsid w:val="00D02EBA"/>
    <w:rsid w:val="00D17C3C"/>
    <w:rsid w:val="00D26B2C"/>
    <w:rsid w:val="00D339D2"/>
    <w:rsid w:val="00D352C9"/>
    <w:rsid w:val="00D42568"/>
    <w:rsid w:val="00D425B2"/>
    <w:rsid w:val="00D552B2"/>
    <w:rsid w:val="00D608D1"/>
    <w:rsid w:val="00D74119"/>
    <w:rsid w:val="00D8075B"/>
    <w:rsid w:val="00D8478D"/>
    <w:rsid w:val="00D8678B"/>
    <w:rsid w:val="00DA2114"/>
    <w:rsid w:val="00DB0CD2"/>
    <w:rsid w:val="00DC62A3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2E1"/>
    <w:rsid w:val="00E8107D"/>
    <w:rsid w:val="00EA4832"/>
    <w:rsid w:val="00EA5997"/>
    <w:rsid w:val="00EC4899"/>
    <w:rsid w:val="00ED03AB"/>
    <w:rsid w:val="00ED1C88"/>
    <w:rsid w:val="00ED32D2"/>
    <w:rsid w:val="00EE32DE"/>
    <w:rsid w:val="00EE5457"/>
    <w:rsid w:val="00F0302F"/>
    <w:rsid w:val="00F070AB"/>
    <w:rsid w:val="00F07D65"/>
    <w:rsid w:val="00F27A7B"/>
    <w:rsid w:val="00F526AF"/>
    <w:rsid w:val="00F617C3"/>
    <w:rsid w:val="00F7066B"/>
    <w:rsid w:val="00F83B28"/>
    <w:rsid w:val="00F84FE6"/>
    <w:rsid w:val="00FB6528"/>
    <w:rsid w:val="00FB7DBA"/>
    <w:rsid w:val="00FC1C25"/>
    <w:rsid w:val="00FC3F45"/>
    <w:rsid w:val="00FD503F"/>
    <w:rsid w:val="00FD5879"/>
    <w:rsid w:val="00FD7589"/>
    <w:rsid w:val="00FF016A"/>
    <w:rsid w:val="00FF1401"/>
    <w:rsid w:val="00FF5E7D"/>
    <w:rsid w:val="041ABC75"/>
    <w:rsid w:val="7A5ED619"/>
    <w:rsid w:val="7B98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280D"/>
  <w15:chartTrackingRefBased/>
  <w15:docId w15:val="{A41752DE-80D4-4C0B-8068-1EEB125E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193A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3A93"/>
  </w:style>
  <w:style w:type="character" w:customStyle="1" w:styleId="spellingerror">
    <w:name w:val="spellingerror"/>
    <w:basedOn w:val="Domylnaczcionkaakapitu"/>
    <w:rsid w:val="00193A93"/>
  </w:style>
  <w:style w:type="character" w:customStyle="1" w:styleId="eop">
    <w:name w:val="eop"/>
    <w:basedOn w:val="Domylnaczcionkaakapitu"/>
    <w:rsid w:val="00193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92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opac.ur.edu.pl/integro/search/description?q=edu-Libri&amp;index=11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pac.ur.edu.pl/integro/262902052066/branka-sebastian/aktywnosc-promocyjna-polskich-miast?bibFilter=2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pac.ur.edu.pl/integro/search/description?q=edu-Libri&amp;index=1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opac.ur.edu.pl/integro/262902046986/jedrzejczak-beata/slownik-sloganow-reklamujacych-polskie-marki-terytorialne?bibFilter=26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AF2489-E525-4E28-B906-C46ADBDB1F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C1DD5E-D9C4-4CE6-93FF-A1DA478CC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E5A0C86-1B3D-4DE1-B9CF-EA49F2CDB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8CA57-1786-4509-B52C-DA1B81DF0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930</Words>
  <Characters>5586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12</cp:revision>
  <cp:lastPrinted>2017-02-15T12:41:00Z</cp:lastPrinted>
  <dcterms:created xsi:type="dcterms:W3CDTF">2020-11-22T00:44:00Z</dcterms:created>
  <dcterms:modified xsi:type="dcterms:W3CDTF">2020-12-15T19:05:00Z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