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127EE467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202</w:t>
      </w:r>
      <w:r w:rsidR="00E10FBC">
        <w:rPr>
          <w:rFonts w:ascii="Corbel" w:hAnsi="Corbel"/>
          <w:smallCaps/>
          <w:sz w:val="24"/>
          <w:szCs w:val="24"/>
        </w:rPr>
        <w:t>1</w:t>
      </w:r>
      <w:r w:rsidR="00D80B01" w:rsidRPr="00D80B01">
        <w:rPr>
          <w:rFonts w:ascii="Corbel" w:hAnsi="Corbel"/>
          <w:smallCaps/>
          <w:sz w:val="24"/>
          <w:szCs w:val="24"/>
        </w:rPr>
        <w:t>-202</w:t>
      </w:r>
      <w:r w:rsidR="00E10FBC">
        <w:rPr>
          <w:rFonts w:ascii="Corbel" w:hAnsi="Corbel"/>
          <w:smallCaps/>
          <w:sz w:val="24"/>
          <w:szCs w:val="24"/>
        </w:rPr>
        <w:t>4</w:t>
      </w:r>
    </w:p>
    <w:p w14:paraId="0FD69D42" w14:textId="21204F54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E10FBC">
        <w:rPr>
          <w:rFonts w:ascii="Corbel" w:hAnsi="Corbel"/>
          <w:sz w:val="20"/>
          <w:szCs w:val="20"/>
        </w:rPr>
        <w:t>2</w:t>
      </w:r>
      <w:r w:rsidR="00BB5417">
        <w:rPr>
          <w:rFonts w:ascii="Corbel" w:hAnsi="Corbel"/>
          <w:sz w:val="20"/>
          <w:szCs w:val="20"/>
        </w:rPr>
        <w:t>-202</w:t>
      </w:r>
      <w:r w:rsidR="00E10FB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77777777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E/I/EP/C-1.10a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77777777" w:rsidR="004D1026" w:rsidRPr="009C54AE" w:rsidRDefault="00D80B0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7777777" w:rsidR="004D1026" w:rsidRPr="009C54AE" w:rsidRDefault="00514A1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00B2E96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41429F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wykorzystania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58E9725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41429F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77777777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16211CFC" w14:textId="2C6B7764" w:rsidR="00D923B4" w:rsidRPr="0041429F" w:rsidRDefault="0041429F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Podstawom zaliczenia jest uzyskanie 50% punktów</w:t>
            </w:r>
            <w:r w:rsidR="00640B45" w:rsidRPr="5EB53876">
              <w:rPr>
                <w:rFonts w:ascii="Corbel" w:hAnsi="Corbel"/>
                <w:b w:val="0"/>
                <w:smallCaps w:val="0"/>
              </w:rPr>
              <w:t xml:space="preserve"> test</w:t>
            </w:r>
            <w:r w:rsidR="381DE78C" w:rsidRPr="5EB53876">
              <w:rPr>
                <w:rFonts w:ascii="Corbel" w:hAnsi="Corbel"/>
                <w:b w:val="0"/>
                <w:smallCaps w:val="0"/>
              </w:rPr>
              <w:t>/kolokwium</w:t>
            </w:r>
            <w:r>
              <w:rPr>
                <w:rFonts w:ascii="Corbel" w:hAnsi="Corbel"/>
                <w:b w:val="0"/>
                <w:smallCaps w:val="0"/>
              </w:rPr>
              <w:t xml:space="preserve"> skorygowanych o dodatkowe: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prace w grupach/analizę materiałów/opinie lub 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47753130" w:rsidR="0085747A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6B2DBC05" w:rsidR="00C61DC5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Research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on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enterprise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in modern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economy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theory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practice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>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A34E1" w14:textId="77777777" w:rsidR="00212F21" w:rsidRDefault="00212F21" w:rsidP="00C16ABF">
      <w:pPr>
        <w:spacing w:after="0" w:line="240" w:lineRule="auto"/>
      </w:pPr>
      <w:r>
        <w:separator/>
      </w:r>
    </w:p>
  </w:endnote>
  <w:endnote w:type="continuationSeparator" w:id="0">
    <w:p w14:paraId="2795F9C5" w14:textId="77777777" w:rsidR="00212F21" w:rsidRDefault="00212F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87DC9" w14:textId="77777777" w:rsidR="00212F21" w:rsidRDefault="00212F21" w:rsidP="00C16ABF">
      <w:pPr>
        <w:spacing w:after="0" w:line="240" w:lineRule="auto"/>
      </w:pPr>
      <w:r>
        <w:separator/>
      </w:r>
    </w:p>
  </w:footnote>
  <w:footnote w:type="continuationSeparator" w:id="0">
    <w:p w14:paraId="7AD05249" w14:textId="77777777" w:rsidR="00212F21" w:rsidRDefault="00212F21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6DD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2F21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29F"/>
    <w:rsid w:val="00414E3C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4922"/>
    <w:rsid w:val="00885F64"/>
    <w:rsid w:val="008917F9"/>
    <w:rsid w:val="00892DB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76E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0FB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68FB8-7C8E-461A-98B4-F885F6601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CA9AAE-4ACE-40CC-AB0C-EF63ADF8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1231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2019-02-06T12:12:00Z</cp:lastPrinted>
  <dcterms:created xsi:type="dcterms:W3CDTF">2020-12-16T09:55:00Z</dcterms:created>
  <dcterms:modified xsi:type="dcterms:W3CDTF">2021-09-03T06:52:00Z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