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2B70B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14C4DB5E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206BBB" w14:textId="77777777" w:rsidR="0078187E" w:rsidRPr="009C54AE" w:rsidRDefault="0078187E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1C2D1" w14:textId="25510A2E" w:rsidR="0078187E" w:rsidRDefault="0078187E" w:rsidP="007818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</w:t>
      </w:r>
      <w:r w:rsidR="00007F0E">
        <w:rPr>
          <w:rFonts w:ascii="Corbel" w:hAnsi="Corbel"/>
          <w:i/>
          <w:smallCaps/>
          <w:sz w:val="24"/>
          <w:szCs w:val="24"/>
        </w:rPr>
        <w:t>1</w:t>
      </w:r>
      <w:r w:rsidR="007A2DD0"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-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</w:t>
      </w:r>
      <w:r w:rsidR="00007F0E">
        <w:rPr>
          <w:rFonts w:ascii="Corbel" w:hAnsi="Corbel"/>
          <w:i/>
          <w:smallCaps/>
          <w:sz w:val="24"/>
          <w:szCs w:val="24"/>
        </w:rPr>
        <w:t>4</w:t>
      </w:r>
    </w:p>
    <w:p w14:paraId="7F2BBC9D" w14:textId="262F95BB" w:rsidR="00AE4E25" w:rsidRPr="00E93CC6" w:rsidRDefault="00467E1F" w:rsidP="00AE4E25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07F0E">
        <w:rPr>
          <w:rFonts w:ascii="Corbel" w:hAnsi="Corbel"/>
          <w:sz w:val="20"/>
          <w:szCs w:val="20"/>
        </w:rPr>
        <w:t>2</w:t>
      </w:r>
      <w:r w:rsidR="00AE4E25" w:rsidRPr="00E93CC6">
        <w:rPr>
          <w:rFonts w:ascii="Corbel" w:hAnsi="Corbel"/>
          <w:sz w:val="20"/>
          <w:szCs w:val="20"/>
        </w:rPr>
        <w:t>/202</w:t>
      </w:r>
      <w:r w:rsidR="00007F0E">
        <w:rPr>
          <w:rFonts w:ascii="Corbel" w:hAnsi="Corbel"/>
          <w:sz w:val="20"/>
          <w:szCs w:val="20"/>
        </w:rPr>
        <w:t>3</w:t>
      </w:r>
      <w:bookmarkStart w:id="0" w:name="_GoBack"/>
      <w:bookmarkEnd w:id="0"/>
      <w:r w:rsidR="00AE4E25" w:rsidRPr="00E93CC6">
        <w:rPr>
          <w:rFonts w:ascii="Corbel" w:hAnsi="Corbel"/>
          <w:sz w:val="20"/>
          <w:szCs w:val="20"/>
        </w:rPr>
        <w:t xml:space="preserve"> </w:t>
      </w:r>
    </w:p>
    <w:p w14:paraId="4B9B907E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062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 w:rsidR="007A2DD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187E" w:rsidRPr="009C54AE" w14:paraId="06F33EDE" w14:textId="77777777" w:rsidTr="00F645AC">
        <w:tc>
          <w:tcPr>
            <w:tcW w:w="2694" w:type="dxa"/>
            <w:vAlign w:val="center"/>
          </w:tcPr>
          <w:p w14:paraId="510F8126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DA6220" w14:textId="77777777" w:rsidR="0078187E" w:rsidRPr="009C54AE" w:rsidRDefault="0078187E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Samorząd terytorialny</w:t>
            </w:r>
          </w:p>
        </w:tc>
      </w:tr>
      <w:tr w:rsidR="0078187E" w:rsidRPr="009C54AE" w14:paraId="4B34EF4D" w14:textId="77777777" w:rsidTr="00F645AC">
        <w:tc>
          <w:tcPr>
            <w:tcW w:w="2694" w:type="dxa"/>
            <w:vAlign w:val="center"/>
          </w:tcPr>
          <w:p w14:paraId="3CBF8AF0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B41ED2F" w14:textId="77777777" w:rsidR="0078187E" w:rsidRPr="009C54AE" w:rsidRDefault="0078187E" w:rsidP="00D01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D0177E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3C2B9D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1.2a</w:t>
            </w:r>
          </w:p>
        </w:tc>
      </w:tr>
      <w:tr w:rsidR="0078187E" w:rsidRPr="009C54AE" w14:paraId="7151E9A1" w14:textId="77777777" w:rsidTr="00F645AC">
        <w:tc>
          <w:tcPr>
            <w:tcW w:w="2694" w:type="dxa"/>
            <w:vAlign w:val="center"/>
          </w:tcPr>
          <w:p w14:paraId="48CD44E6" w14:textId="77777777" w:rsidR="0078187E" w:rsidRPr="00BC2E4C" w:rsidRDefault="007A2DD0" w:rsidP="00E01B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D902ED" w14:textId="77777777" w:rsidR="0078187E" w:rsidRPr="009C54AE" w:rsidRDefault="007A2DD0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45AC" w:rsidRPr="009C54AE" w14:paraId="3411960E" w14:textId="77777777" w:rsidTr="00F645AC">
        <w:tc>
          <w:tcPr>
            <w:tcW w:w="2694" w:type="dxa"/>
            <w:vAlign w:val="center"/>
          </w:tcPr>
          <w:p w14:paraId="6E7CB3C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9E7E2" w14:textId="77777777" w:rsidR="00F645AC" w:rsidRPr="00F645AC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5A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67E1F" w:rsidRPr="00F645A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F645AC" w:rsidRPr="009C54AE" w14:paraId="032ECF6F" w14:textId="77777777" w:rsidTr="00F645AC">
        <w:tc>
          <w:tcPr>
            <w:tcW w:w="2694" w:type="dxa"/>
            <w:vAlign w:val="center"/>
          </w:tcPr>
          <w:p w14:paraId="21B65F7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7943E6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Gospodarka Regionalna i Lokalna </w:t>
            </w:r>
          </w:p>
        </w:tc>
      </w:tr>
      <w:tr w:rsidR="00F645AC" w:rsidRPr="009C54AE" w14:paraId="1733BE38" w14:textId="77777777" w:rsidTr="00F645AC">
        <w:tc>
          <w:tcPr>
            <w:tcW w:w="2694" w:type="dxa"/>
            <w:vAlign w:val="center"/>
          </w:tcPr>
          <w:p w14:paraId="35D898FC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171D636" w14:textId="77777777" w:rsidR="00F645AC" w:rsidRPr="009C54AE" w:rsidRDefault="00467E1F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645AC" w:rsidRPr="009C54AE" w14:paraId="4E6BC8D4" w14:textId="77777777" w:rsidTr="00F645AC">
        <w:tc>
          <w:tcPr>
            <w:tcW w:w="2694" w:type="dxa"/>
            <w:vAlign w:val="center"/>
          </w:tcPr>
          <w:p w14:paraId="371533B3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6D2D3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645AC" w:rsidRPr="009C54AE" w14:paraId="092F191A" w14:textId="77777777" w:rsidTr="00F645AC">
        <w:tc>
          <w:tcPr>
            <w:tcW w:w="2694" w:type="dxa"/>
            <w:vAlign w:val="center"/>
          </w:tcPr>
          <w:p w14:paraId="18045BEA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6CCE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645AC" w:rsidRPr="009C54AE" w14:paraId="5600A664" w14:textId="77777777" w:rsidTr="00F645AC">
        <w:tc>
          <w:tcPr>
            <w:tcW w:w="2694" w:type="dxa"/>
            <w:vAlign w:val="center"/>
          </w:tcPr>
          <w:p w14:paraId="6EE2BF0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C66AEC" w14:textId="77777777" w:rsidR="00F645AC" w:rsidRPr="009C54AE" w:rsidRDefault="00467E1F" w:rsidP="00467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645AC" w:rsidRPr="009C54AE" w14:paraId="21047FA4" w14:textId="77777777" w:rsidTr="00F645AC">
        <w:tc>
          <w:tcPr>
            <w:tcW w:w="2694" w:type="dxa"/>
            <w:vAlign w:val="center"/>
          </w:tcPr>
          <w:p w14:paraId="71FC2F2E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AE447" w14:textId="05FE5E6C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37A6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F645AC" w:rsidRPr="009C54AE" w14:paraId="12DE2A28" w14:textId="77777777" w:rsidTr="00F645AC">
        <w:tc>
          <w:tcPr>
            <w:tcW w:w="2694" w:type="dxa"/>
            <w:vAlign w:val="center"/>
          </w:tcPr>
          <w:p w14:paraId="44A1763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4017D0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45AC" w:rsidRPr="009C54AE" w14:paraId="66A0FF11" w14:textId="77777777" w:rsidTr="00F645AC">
        <w:tc>
          <w:tcPr>
            <w:tcW w:w="2694" w:type="dxa"/>
            <w:vAlign w:val="center"/>
          </w:tcPr>
          <w:p w14:paraId="7003FEB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FDB68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F645AC" w:rsidRPr="009C54AE" w14:paraId="03154DED" w14:textId="77777777" w:rsidTr="00F645AC">
        <w:tc>
          <w:tcPr>
            <w:tcW w:w="2694" w:type="dxa"/>
            <w:vAlign w:val="center"/>
          </w:tcPr>
          <w:p w14:paraId="49662AA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7F560E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635B33DE" w14:textId="77777777" w:rsidR="0078187E" w:rsidRPr="004A3332" w:rsidRDefault="0078187E" w:rsidP="007818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A3332" w:rsidRPr="004A3332">
        <w:rPr>
          <w:rFonts w:ascii="Corbel" w:hAnsi="Corbel"/>
          <w:b w:val="0"/>
          <w:i/>
          <w:sz w:val="24"/>
          <w:szCs w:val="24"/>
          <w:lang w:val="pl-PL"/>
        </w:rPr>
        <w:t>opcjonalnie,</w:t>
      </w:r>
      <w:r w:rsidR="004A3332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4A333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4A3332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3CE1C363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1817C" w14:textId="77777777" w:rsidR="0078187E" w:rsidRPr="009C54AE" w:rsidRDefault="0078187E" w:rsidP="007818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6A147B2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8187E" w:rsidRPr="009C54AE" w14:paraId="2ACD7487" w14:textId="77777777" w:rsidTr="00E01B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C6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D758F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3C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5B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149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8F7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7B5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046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300D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1886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903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78187E" w:rsidRPr="009C54AE" w14:paraId="6AE761CF" w14:textId="77777777" w:rsidTr="00E01B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8E2" w14:textId="77777777" w:rsidR="0078187E" w:rsidRPr="009C54AE" w:rsidRDefault="00D017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07C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053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E804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AD3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D3C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E9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9261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C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914F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A0216F" w14:textId="77777777" w:rsidR="0078187E" w:rsidRPr="009C54AE" w:rsidRDefault="0078187E" w:rsidP="007818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2F7412" w14:textId="77777777" w:rsidR="0078187E" w:rsidRPr="009C54AE" w:rsidRDefault="0078187E" w:rsidP="007818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49AB8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283C94" w14:textId="77777777" w:rsidR="004F4E07" w:rsidRDefault="004F4E07" w:rsidP="004F4E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4A8C8F7" w14:textId="77777777" w:rsidR="004F4E07" w:rsidRPr="004F4E07" w:rsidRDefault="004F4E07" w:rsidP="004F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E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4E07">
        <w:rPr>
          <w:rStyle w:val="normaltextrun"/>
          <w:rFonts w:ascii="Corbel" w:hAnsi="Corbel" w:cs="Segoe UI"/>
          <w:smallCaps w:val="0"/>
          <w:szCs w:val="24"/>
        </w:rPr>
        <w:t> </w:t>
      </w:r>
      <w:r w:rsidRPr="004F4E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4E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175FCAC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29D24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A333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AFFC72" w14:textId="77777777" w:rsidR="0078187E" w:rsidRPr="004F4E07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E07">
        <w:rPr>
          <w:rFonts w:ascii="Corbel" w:hAnsi="Corbel"/>
          <w:b w:val="0"/>
          <w:smallCaps w:val="0"/>
          <w:szCs w:val="24"/>
        </w:rPr>
        <w:t>Egzamin</w:t>
      </w:r>
    </w:p>
    <w:p w14:paraId="1E74A07F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DDE0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7AE39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59EBF3E5" w14:textId="77777777" w:rsidTr="00E01B9F">
        <w:tc>
          <w:tcPr>
            <w:tcW w:w="9670" w:type="dxa"/>
          </w:tcPr>
          <w:p w14:paraId="787920CB" w14:textId="77777777" w:rsidR="0078187E" w:rsidRPr="009C54AE" w:rsidRDefault="0078187E" w:rsidP="00E01B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Pozytywne zaliczenie mikro i makroekonomii wskazujące na posiadanie podstawowej wiedzy ekonomicznej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F8849D" w14:textId="77777777" w:rsidR="0078187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18044E82" w14:textId="77777777" w:rsidR="0078187E" w:rsidRPr="009C54AE" w:rsidRDefault="004A3332" w:rsidP="007818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78187E" w:rsidRPr="009C54AE">
        <w:rPr>
          <w:rFonts w:ascii="Corbel" w:hAnsi="Corbel"/>
          <w:szCs w:val="24"/>
        </w:rPr>
        <w:t>, treści Programowe i stosowane metody Dydaktyczne</w:t>
      </w:r>
    </w:p>
    <w:p w14:paraId="78449209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79A3680A" w14:textId="77777777" w:rsidR="0078187E" w:rsidRPr="004A3332" w:rsidRDefault="004A3332" w:rsidP="0078187E">
      <w:pPr>
        <w:pStyle w:val="Podpunkty"/>
        <w:rPr>
          <w:rFonts w:ascii="Corbel" w:hAnsi="Corbel"/>
          <w:sz w:val="24"/>
          <w:szCs w:val="24"/>
          <w:lang w:val="pl-PL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CDB42BE" w14:textId="77777777" w:rsidR="0078187E" w:rsidRPr="009C54AE" w:rsidRDefault="0078187E" w:rsidP="0078187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8187E" w:rsidRPr="009C54AE" w14:paraId="31F7EEE2" w14:textId="77777777" w:rsidTr="00E01B9F">
        <w:tc>
          <w:tcPr>
            <w:tcW w:w="851" w:type="dxa"/>
            <w:vAlign w:val="center"/>
          </w:tcPr>
          <w:p w14:paraId="529C3748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01B134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funkcjonowania jednostek samorządu terytorialnego oraz z ich rolą w kreowaniu rozwoju społeczno-gospodarczego.</w:t>
            </w:r>
          </w:p>
        </w:tc>
      </w:tr>
      <w:tr w:rsidR="0078187E" w:rsidRPr="009C54AE" w14:paraId="08AC248D" w14:textId="77777777" w:rsidTr="00E01B9F">
        <w:tc>
          <w:tcPr>
            <w:tcW w:w="851" w:type="dxa"/>
            <w:vAlign w:val="center"/>
          </w:tcPr>
          <w:p w14:paraId="0F942986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</w:tc>
        <w:tc>
          <w:tcPr>
            <w:tcW w:w="8819" w:type="dxa"/>
            <w:vAlign w:val="center"/>
          </w:tcPr>
          <w:p w14:paraId="4209AFDA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Rozwijanie wśród studentów umiejętności analizy parametrów (cech) charakteryzujących poszczególne szczeble samorządu terytorialnego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F02ED5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5824AE" w14:textId="77777777" w:rsidR="0078187E" w:rsidRPr="009C54AE" w:rsidRDefault="004A3332" w:rsidP="007818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6840DA3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78187E" w:rsidRPr="009C54AE" w14:paraId="1832BB4E" w14:textId="77777777" w:rsidTr="00B2426F">
        <w:tc>
          <w:tcPr>
            <w:tcW w:w="1629" w:type="dxa"/>
            <w:vAlign w:val="center"/>
          </w:tcPr>
          <w:p w14:paraId="230C0BA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A33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5" w:type="dxa"/>
            <w:vAlign w:val="center"/>
          </w:tcPr>
          <w:p w14:paraId="202876B7" w14:textId="77777777" w:rsidR="0078187E" w:rsidRPr="009C54AE" w:rsidRDefault="004A3332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46" w:type="dxa"/>
            <w:vAlign w:val="center"/>
          </w:tcPr>
          <w:p w14:paraId="4B5F0AE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8187E" w:rsidRPr="009C54AE" w14:paraId="7E0629C8" w14:textId="77777777" w:rsidTr="00B2426F">
        <w:tc>
          <w:tcPr>
            <w:tcW w:w="1629" w:type="dxa"/>
          </w:tcPr>
          <w:p w14:paraId="6D486252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05" w:type="dxa"/>
          </w:tcPr>
          <w:p w14:paraId="0CF0CC78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78187E" w:rsidRPr="007A1933">
              <w:rPr>
                <w:rFonts w:ascii="Corbel" w:hAnsi="Corbel"/>
                <w:b w:val="0"/>
                <w:smallCaps w:val="0"/>
                <w:szCs w:val="24"/>
              </w:rPr>
              <w:t>, opisuje i rozróżnia instrumenty oddziaływania samorządu na rozwój społeczno-gospodarczy w skali lokalnej i regionalnej.</w:t>
            </w:r>
          </w:p>
        </w:tc>
        <w:tc>
          <w:tcPr>
            <w:tcW w:w="1846" w:type="dxa"/>
          </w:tcPr>
          <w:p w14:paraId="0CE0C1A2" w14:textId="77777777" w:rsidR="000217A9" w:rsidRPr="002A1002" w:rsidRDefault="00467E1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K_W01</w:t>
            </w:r>
          </w:p>
          <w:p w14:paraId="25711382" w14:textId="77777777" w:rsidR="0078187E" w:rsidRPr="009C54AE" w:rsidRDefault="000217A9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002">
              <w:rPr>
                <w:rFonts w:ascii="Corbel" w:hAnsi="Corbel"/>
                <w:b w:val="0"/>
              </w:rPr>
              <w:t>K_W07</w:t>
            </w:r>
          </w:p>
        </w:tc>
      </w:tr>
      <w:tr w:rsidR="00B2426F" w:rsidRPr="009C54AE" w14:paraId="3375BD79" w14:textId="77777777" w:rsidTr="00B2426F">
        <w:tc>
          <w:tcPr>
            <w:tcW w:w="1629" w:type="dxa"/>
          </w:tcPr>
          <w:p w14:paraId="4D7DC96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5" w:type="dxa"/>
          </w:tcPr>
          <w:p w14:paraId="6DA4560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Potrafi identyfikować problemy społeczno-gospodarcze występujące w praktyce w skali lokalnej i regionalnej oraz przedstawiać opinię na ich temat.</w:t>
            </w:r>
          </w:p>
        </w:tc>
        <w:tc>
          <w:tcPr>
            <w:tcW w:w="1846" w:type="dxa"/>
          </w:tcPr>
          <w:p w14:paraId="5485FE33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2426F" w:rsidRPr="009C54AE" w14:paraId="2E6E0B7E" w14:textId="77777777" w:rsidTr="00B2426F">
        <w:tc>
          <w:tcPr>
            <w:tcW w:w="1629" w:type="dxa"/>
          </w:tcPr>
          <w:p w14:paraId="46F2A7B8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705" w:type="dxa"/>
          </w:tcPr>
          <w:p w14:paraId="661912B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ykon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proste analizy parametrów (cech) charakteryzujących poszczególne szczeble samorządu terytorialnego oraz ich zmian w czasie i przestrzeni.</w:t>
            </w:r>
          </w:p>
        </w:tc>
        <w:tc>
          <w:tcPr>
            <w:tcW w:w="1846" w:type="dxa"/>
          </w:tcPr>
          <w:p w14:paraId="6AF0AEC7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2426F" w:rsidRPr="009C54AE" w14:paraId="11624E59" w14:textId="77777777" w:rsidTr="00B2426F">
        <w:tc>
          <w:tcPr>
            <w:tcW w:w="1629" w:type="dxa"/>
          </w:tcPr>
          <w:p w14:paraId="4EBBBCB6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5" w:type="dxa"/>
          </w:tcPr>
          <w:p w14:paraId="1343671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podejmowania i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problemów/zadań społeczno-gospodarczych z punktu widzenia samorządu terytorialnego różnego szczebla.</w:t>
            </w:r>
          </w:p>
        </w:tc>
        <w:tc>
          <w:tcPr>
            <w:tcW w:w="1846" w:type="dxa"/>
          </w:tcPr>
          <w:p w14:paraId="1BD69016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364623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855BC" w14:textId="77777777" w:rsidR="0078187E" w:rsidRPr="009C54AE" w:rsidRDefault="004A3332" w:rsidP="007818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99DD5E6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3D921" w14:textId="77777777" w:rsidR="0078187E" w:rsidRPr="009C54AE" w:rsidRDefault="0078187E" w:rsidP="007818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721F08A5" w14:textId="77777777" w:rsidTr="00E01B9F">
        <w:tc>
          <w:tcPr>
            <w:tcW w:w="9639" w:type="dxa"/>
          </w:tcPr>
          <w:p w14:paraId="654DBB80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0B328801" w14:textId="77777777" w:rsidTr="00E01B9F">
        <w:tc>
          <w:tcPr>
            <w:tcW w:w="9639" w:type="dxa"/>
          </w:tcPr>
          <w:p w14:paraId="2B9B9868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Podział terytorialny państwa.</w:t>
            </w:r>
          </w:p>
        </w:tc>
      </w:tr>
      <w:tr w:rsidR="0078187E" w:rsidRPr="009C54AE" w14:paraId="68E8FDDA" w14:textId="77777777" w:rsidTr="00E01B9F">
        <w:tc>
          <w:tcPr>
            <w:tcW w:w="9639" w:type="dxa"/>
          </w:tcPr>
          <w:p w14:paraId="2C98470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Istota i zarys rozwoju samorządu terytorialnego w Polsce.</w:t>
            </w:r>
          </w:p>
        </w:tc>
      </w:tr>
      <w:tr w:rsidR="0078187E" w:rsidRPr="009C54AE" w14:paraId="645D1ACA" w14:textId="77777777" w:rsidTr="00E01B9F">
        <w:tc>
          <w:tcPr>
            <w:tcW w:w="9639" w:type="dxa"/>
          </w:tcPr>
          <w:p w14:paraId="4D5F842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Struktura organizacyjna, kompetencje i zadania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515CD597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CAF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Mienie samorządu terytorialnego.</w:t>
            </w:r>
          </w:p>
        </w:tc>
      </w:tr>
      <w:tr w:rsidR="0078187E" w:rsidRPr="009C54AE" w14:paraId="147888BD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0E6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</w:t>
            </w:r>
            <w:r w:rsidRPr="006B5FAB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  <w:tr w:rsidR="0078187E" w:rsidRPr="009C54AE" w14:paraId="1A4C1F5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4C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Nadzór nad samorządem terytorialnym.</w:t>
            </w:r>
          </w:p>
        </w:tc>
      </w:tr>
      <w:tr w:rsidR="0078187E" w:rsidRPr="009C54AE" w14:paraId="36C4578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55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Strategie rozwoju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55E5FDC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04CE5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E2BC18" w14:textId="77777777" w:rsidR="0078187E" w:rsidRPr="009C54AE" w:rsidRDefault="0078187E" w:rsidP="007818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31A3561F" w14:textId="77777777" w:rsidTr="00E01B9F">
        <w:tc>
          <w:tcPr>
            <w:tcW w:w="9639" w:type="dxa"/>
          </w:tcPr>
          <w:p w14:paraId="5756A275" w14:textId="77777777" w:rsidR="0078187E" w:rsidRPr="009C54AE" w:rsidRDefault="0078187E" w:rsidP="00E01B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3ED2305B" w14:textId="77777777" w:rsidTr="00E01B9F">
        <w:tc>
          <w:tcPr>
            <w:tcW w:w="9639" w:type="dxa"/>
          </w:tcPr>
          <w:p w14:paraId="622BA127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lastRenderedPageBreak/>
              <w:t xml:space="preserve">Analiza organów i aparatu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3301617A" w14:textId="77777777" w:rsidTr="00E01B9F">
        <w:tc>
          <w:tcPr>
            <w:tcW w:w="9639" w:type="dxa"/>
          </w:tcPr>
          <w:p w14:paraId="2095EF13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Analiza kompetencji i zadań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 xml:space="preserve"> oraz ich znaczenia w rozwoju społeczno-gospodarczym.</w:t>
            </w:r>
          </w:p>
        </w:tc>
      </w:tr>
      <w:tr w:rsidR="0078187E" w:rsidRPr="009C54AE" w14:paraId="0365A1FA" w14:textId="77777777" w:rsidTr="00E01B9F">
        <w:tc>
          <w:tcPr>
            <w:tcW w:w="9639" w:type="dxa"/>
          </w:tcPr>
          <w:p w14:paraId="57055A4A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Gospodarowanie mieniem przez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400AC239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A62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Analiza i ocena gospodarki finansowej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14210CEB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F42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Działalność inwestycyjna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87E" w:rsidRPr="009C54AE" w14:paraId="3F95CAB6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34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 xml:space="preserve">Analiza form współdziałania </w:t>
            </w:r>
            <w:proofErr w:type="spellStart"/>
            <w:r w:rsidRPr="006B5FAB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6B5FAB">
              <w:rPr>
                <w:rFonts w:ascii="Corbel" w:hAnsi="Corbel"/>
                <w:sz w:val="24"/>
                <w:szCs w:val="24"/>
              </w:rPr>
              <w:t xml:space="preserve"> oraz ich współpracy międzynarodowej.</w:t>
            </w:r>
          </w:p>
        </w:tc>
      </w:tr>
      <w:tr w:rsidR="0078187E" w:rsidRPr="009C54AE" w14:paraId="26F11C1C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78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Przykłady funkcjonowania samorządu terytorialnego w wybranych krajach UE.</w:t>
            </w:r>
          </w:p>
        </w:tc>
      </w:tr>
    </w:tbl>
    <w:p w14:paraId="0AD0132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B5C63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43C05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F87F9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A0348C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Ćwiczenia: analiza tekstów oraz danych empirycznych z dyskusją,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0CB793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5EA4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9A840F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8FC0E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</w:t>
      </w:r>
      <w:r w:rsidR="004A333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7A7F4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78187E" w:rsidRPr="009C54AE" w14:paraId="0FAB7E09" w14:textId="77777777" w:rsidTr="00B2426F">
        <w:tc>
          <w:tcPr>
            <w:tcW w:w="2286" w:type="dxa"/>
            <w:vAlign w:val="center"/>
          </w:tcPr>
          <w:p w14:paraId="47727B1F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0DEA3F6A" w14:textId="77777777" w:rsidR="0078187E" w:rsidRPr="009C54AE" w:rsidRDefault="004A3332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</w:tc>
        <w:tc>
          <w:tcPr>
            <w:tcW w:w="2090" w:type="dxa"/>
            <w:vAlign w:val="center"/>
          </w:tcPr>
          <w:p w14:paraId="6E8F6F3E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8187E" w:rsidRPr="003727CD" w14:paraId="08620C8B" w14:textId="77777777" w:rsidTr="00B2426F">
        <w:tc>
          <w:tcPr>
            <w:tcW w:w="2286" w:type="dxa"/>
          </w:tcPr>
          <w:p w14:paraId="410ED0F2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727C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727C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7072BE29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090" w:type="dxa"/>
          </w:tcPr>
          <w:p w14:paraId="7CF61A76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2426F" w:rsidRPr="009C54AE" w14:paraId="3A25597E" w14:textId="77777777" w:rsidTr="00B2426F">
        <w:tc>
          <w:tcPr>
            <w:tcW w:w="2286" w:type="dxa"/>
          </w:tcPr>
          <w:p w14:paraId="3487E4B9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5C5E57D6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</w:tcPr>
          <w:p w14:paraId="2A5C8349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648C7910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5A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B9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D1B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08945E84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5FF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7A04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0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3EFAA0A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0BED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D5F56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2CCF8A51" w14:textId="77777777" w:rsidTr="00E01B9F">
        <w:tc>
          <w:tcPr>
            <w:tcW w:w="9670" w:type="dxa"/>
          </w:tcPr>
          <w:p w14:paraId="73DF30B8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545CF1D0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kontrolnej.</w:t>
            </w:r>
          </w:p>
          <w:p w14:paraId="0CB592DB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Uzyskanie pozytywnej oceny z egzaminu.</w:t>
            </w:r>
          </w:p>
        </w:tc>
      </w:tr>
    </w:tbl>
    <w:p w14:paraId="30FA0617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870D5" w14:textId="77777777" w:rsidR="0078187E" w:rsidRPr="009C54AE" w:rsidRDefault="0078187E" w:rsidP="007818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5E9D520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78187E" w:rsidRPr="009C54AE" w14:paraId="65537EB0" w14:textId="77777777" w:rsidTr="00E01B9F">
        <w:tc>
          <w:tcPr>
            <w:tcW w:w="4962" w:type="dxa"/>
            <w:vAlign w:val="center"/>
          </w:tcPr>
          <w:p w14:paraId="545FB3CD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19C3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187E" w:rsidRPr="009C54AE" w14:paraId="4798E24B" w14:textId="77777777" w:rsidTr="00E01B9F">
        <w:tc>
          <w:tcPr>
            <w:tcW w:w="4962" w:type="dxa"/>
          </w:tcPr>
          <w:p w14:paraId="4F301E7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A3332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40ED1F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187E" w:rsidRPr="009C54AE" w14:paraId="7CF37201" w14:textId="77777777" w:rsidTr="00E01B9F">
        <w:tc>
          <w:tcPr>
            <w:tcW w:w="4962" w:type="dxa"/>
          </w:tcPr>
          <w:p w14:paraId="4F2E259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A3332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8661E74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0BE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8187E" w:rsidRPr="009C54AE" w14:paraId="2B0E78C2" w14:textId="77777777" w:rsidTr="00E01B9F">
        <w:tc>
          <w:tcPr>
            <w:tcW w:w="4962" w:type="dxa"/>
          </w:tcPr>
          <w:p w14:paraId="22698434" w14:textId="77777777" w:rsidR="00B2426F" w:rsidRPr="009C54AE" w:rsidRDefault="0078187E" w:rsidP="00B242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</w:t>
            </w:r>
          </w:p>
          <w:p w14:paraId="450191D6" w14:textId="1DFDD729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B2426F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68449B80" w14:textId="77777777" w:rsidR="0078187E" w:rsidRPr="009C54AE" w:rsidRDefault="00D017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8187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187E" w:rsidRPr="009C54AE" w14:paraId="3159A2BC" w14:textId="77777777" w:rsidTr="00E01B9F">
        <w:tc>
          <w:tcPr>
            <w:tcW w:w="4962" w:type="dxa"/>
          </w:tcPr>
          <w:p w14:paraId="653B7C99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7D66B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8187E" w:rsidRPr="009C54AE" w14:paraId="298A04A2" w14:textId="77777777" w:rsidTr="00E01B9F">
        <w:tc>
          <w:tcPr>
            <w:tcW w:w="4962" w:type="dxa"/>
          </w:tcPr>
          <w:p w14:paraId="56C4D44C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1144D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E0743F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D873F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E5DE3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 w:rsidR="004A3332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89C342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8187E" w:rsidRPr="009C54AE" w14:paraId="56731A64" w14:textId="77777777" w:rsidTr="00B2426F">
        <w:trPr>
          <w:trHeight w:val="397"/>
        </w:trPr>
        <w:tc>
          <w:tcPr>
            <w:tcW w:w="4111" w:type="dxa"/>
          </w:tcPr>
          <w:p w14:paraId="1214A36E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CCE6E88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8187E" w:rsidRPr="009C54AE" w14:paraId="21E7DBFD" w14:textId="77777777" w:rsidTr="00B2426F">
        <w:trPr>
          <w:trHeight w:val="397"/>
        </w:trPr>
        <w:tc>
          <w:tcPr>
            <w:tcW w:w="4111" w:type="dxa"/>
          </w:tcPr>
          <w:p w14:paraId="18C85701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8BE91AF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EF4496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719D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B18184A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87E" w:rsidRPr="009C54AE" w14:paraId="3BDC3FCE" w14:textId="77777777" w:rsidTr="00B2426F">
        <w:trPr>
          <w:trHeight w:val="397"/>
        </w:trPr>
        <w:tc>
          <w:tcPr>
            <w:tcW w:w="9214" w:type="dxa"/>
          </w:tcPr>
          <w:p w14:paraId="4668A307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31CB5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Izdebski H., Samorząd terytorialny. Podstawy ustroju i działalności, </w:t>
            </w:r>
            <w:proofErr w:type="spellStart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24B12B70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Krawczyk </w:t>
            </w:r>
            <w:proofErr w:type="spellStart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R.P</w:t>
            </w:r>
            <w:proofErr w:type="spellEnd"/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Stec M. (red.), Samorząd – finanse – nadzór i kontrola, Lex a Wolters Kluwer business, Warszawa 2013.</w:t>
            </w:r>
          </w:p>
        </w:tc>
      </w:tr>
      <w:tr w:rsidR="0078187E" w:rsidRPr="009C54AE" w14:paraId="57F5C023" w14:textId="77777777" w:rsidTr="00B2426F">
        <w:trPr>
          <w:trHeight w:val="397"/>
        </w:trPr>
        <w:tc>
          <w:tcPr>
            <w:tcW w:w="9214" w:type="dxa"/>
          </w:tcPr>
          <w:p w14:paraId="0B888CB1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A276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727CD">
              <w:rPr>
                <w:rFonts w:ascii="Corbel" w:hAnsi="Corbel"/>
                <w:b w:val="0"/>
                <w:smallCaps w:val="0"/>
                <w:szCs w:val="24"/>
              </w:rPr>
              <w:t>Harańczyk</w:t>
            </w:r>
            <w:proofErr w:type="spellEnd"/>
            <w:r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 A., Samorząd terytorialny. Organizacja i gospodarka, Wyd. UE w Krakowie, Kraków 2010.</w:t>
            </w:r>
          </w:p>
          <w:p w14:paraId="1F15C69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Zieliński E., Samorząd terytorialny w Polsce, Elipsa, Warszawa 2004.</w:t>
            </w:r>
          </w:p>
          <w:p w14:paraId="216FC56E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Samorząd Terytorialny (czasopismo naukowe).</w:t>
            </w:r>
          </w:p>
        </w:tc>
      </w:tr>
    </w:tbl>
    <w:p w14:paraId="09D8DAE1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1AD3F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03CFA" w14:textId="77777777" w:rsidR="0078187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1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7E"/>
    <w:rsid w:val="00000762"/>
    <w:rsid w:val="00007F0E"/>
    <w:rsid w:val="000217A9"/>
    <w:rsid w:val="00137A6F"/>
    <w:rsid w:val="00202974"/>
    <w:rsid w:val="002A1002"/>
    <w:rsid w:val="003001F2"/>
    <w:rsid w:val="00392242"/>
    <w:rsid w:val="003C2B9D"/>
    <w:rsid w:val="00467E1F"/>
    <w:rsid w:val="004A3332"/>
    <w:rsid w:val="004F4E07"/>
    <w:rsid w:val="006B7885"/>
    <w:rsid w:val="0078187E"/>
    <w:rsid w:val="007A2DD0"/>
    <w:rsid w:val="009D27D1"/>
    <w:rsid w:val="00AA4F2D"/>
    <w:rsid w:val="00AC7F70"/>
    <w:rsid w:val="00AE4E25"/>
    <w:rsid w:val="00B2426F"/>
    <w:rsid w:val="00D0177E"/>
    <w:rsid w:val="00E01B9F"/>
    <w:rsid w:val="00E145E4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5111"/>
  <w15:chartTrackingRefBased/>
  <w15:docId w15:val="{6421F925-1518-45FE-83E0-E0342F52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18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7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818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818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818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18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8187E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818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187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87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187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F4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4E07"/>
  </w:style>
  <w:style w:type="character" w:customStyle="1" w:styleId="spellingerror">
    <w:name w:val="spellingerror"/>
    <w:basedOn w:val="Domylnaczcionkaakapitu"/>
    <w:rsid w:val="004F4E07"/>
  </w:style>
  <w:style w:type="character" w:customStyle="1" w:styleId="eop">
    <w:name w:val="eop"/>
    <w:basedOn w:val="Domylnaczcionkaakapitu"/>
    <w:rsid w:val="004F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A7F41-5CD7-4A5B-88F2-E8BC46C16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6EEE39-2DE3-43EB-8FFA-94715C5F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325B6-1FF3-4A3F-AECA-C8C6B8B05E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cp:lastModifiedBy>Sekcja Jakości i Akr. KNS</cp:lastModifiedBy>
  <cp:revision>10</cp:revision>
  <dcterms:created xsi:type="dcterms:W3CDTF">2020-11-22T23:13:00Z</dcterms:created>
  <dcterms:modified xsi:type="dcterms:W3CDTF">2021-09-03T07:54:00Z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