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1B58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F4E68B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15134C" w14:textId="15A49F0D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</w:t>
      </w:r>
      <w:r w:rsidR="008A4F1A">
        <w:rPr>
          <w:rFonts w:ascii="Corbel" w:hAnsi="Corbel"/>
          <w:smallCaps/>
          <w:sz w:val="24"/>
          <w:szCs w:val="24"/>
        </w:rPr>
        <w:t>1</w:t>
      </w:r>
      <w:r w:rsidR="00D66098" w:rsidRPr="00D66098">
        <w:rPr>
          <w:rFonts w:ascii="Corbel" w:hAnsi="Corbel"/>
          <w:smallCaps/>
          <w:sz w:val="24"/>
          <w:szCs w:val="24"/>
        </w:rPr>
        <w:t>-202</w:t>
      </w:r>
      <w:r w:rsidR="008A4F1A">
        <w:rPr>
          <w:rFonts w:ascii="Corbel" w:hAnsi="Corbel"/>
          <w:smallCaps/>
          <w:sz w:val="24"/>
          <w:szCs w:val="24"/>
        </w:rPr>
        <w:t>4</w:t>
      </w:r>
    </w:p>
    <w:p w14:paraId="5357066F" w14:textId="7FFADA4B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8A4F1A">
        <w:rPr>
          <w:rFonts w:ascii="Corbel" w:hAnsi="Corbel"/>
          <w:sz w:val="20"/>
          <w:szCs w:val="20"/>
        </w:rPr>
        <w:t>2</w:t>
      </w:r>
      <w:r w:rsidR="00D66098">
        <w:rPr>
          <w:rFonts w:ascii="Corbel" w:hAnsi="Corbel"/>
          <w:sz w:val="20"/>
          <w:szCs w:val="20"/>
        </w:rPr>
        <w:t>/202</w:t>
      </w:r>
      <w:r w:rsidR="008A4F1A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4C9EC5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092F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46724E" w14:textId="77777777" w:rsidTr="00B819C8">
        <w:tc>
          <w:tcPr>
            <w:tcW w:w="2694" w:type="dxa"/>
            <w:vAlign w:val="center"/>
          </w:tcPr>
          <w:p w14:paraId="357DBA0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57683B" w14:textId="77777777" w:rsidR="0085747A" w:rsidRPr="009C54AE" w:rsidRDefault="009D70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Promocja i reklama</w:t>
            </w:r>
          </w:p>
        </w:tc>
      </w:tr>
      <w:tr w:rsidR="0085747A" w:rsidRPr="009C54AE" w14:paraId="1745271D" w14:textId="77777777" w:rsidTr="00B819C8">
        <w:tc>
          <w:tcPr>
            <w:tcW w:w="2694" w:type="dxa"/>
            <w:vAlign w:val="center"/>
          </w:tcPr>
          <w:p w14:paraId="189BF02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57FB01" w14:textId="77777777" w:rsidR="0085747A" w:rsidRPr="009C54AE" w:rsidRDefault="00354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46AF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3546AF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3546AF">
              <w:rPr>
                <w:rFonts w:ascii="Corbel" w:hAnsi="Corbel"/>
                <w:b w:val="0"/>
                <w:sz w:val="24"/>
                <w:szCs w:val="24"/>
              </w:rPr>
              <w:t>/C-1.6a</w:t>
            </w:r>
          </w:p>
        </w:tc>
      </w:tr>
      <w:tr w:rsidR="0085747A" w:rsidRPr="009C54AE" w14:paraId="4B11F1B7" w14:textId="77777777" w:rsidTr="00B819C8">
        <w:tc>
          <w:tcPr>
            <w:tcW w:w="2694" w:type="dxa"/>
            <w:vAlign w:val="center"/>
          </w:tcPr>
          <w:p w14:paraId="52FA3D8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17548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131D3A5" w14:textId="77777777" w:rsidTr="00B819C8">
        <w:tc>
          <w:tcPr>
            <w:tcW w:w="2694" w:type="dxa"/>
            <w:vAlign w:val="center"/>
          </w:tcPr>
          <w:p w14:paraId="0A72E8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469E3F" w14:textId="140FC776" w:rsidR="0085747A" w:rsidRPr="00530D14" w:rsidRDefault="00530D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30D14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EB5679C" w14:textId="77777777" w:rsidTr="00B819C8">
        <w:tc>
          <w:tcPr>
            <w:tcW w:w="2694" w:type="dxa"/>
            <w:vAlign w:val="center"/>
          </w:tcPr>
          <w:p w14:paraId="5F9125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4741D5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6183509" w14:textId="77777777" w:rsidTr="00B819C8">
        <w:tc>
          <w:tcPr>
            <w:tcW w:w="2694" w:type="dxa"/>
            <w:vAlign w:val="center"/>
          </w:tcPr>
          <w:p w14:paraId="4054C6B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57CB20" w14:textId="5840F45B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D86D993" w14:textId="77777777" w:rsidTr="00B819C8">
        <w:tc>
          <w:tcPr>
            <w:tcW w:w="2694" w:type="dxa"/>
            <w:vAlign w:val="center"/>
          </w:tcPr>
          <w:p w14:paraId="59B76C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D4748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39FCFFC" w14:textId="77777777" w:rsidTr="00B819C8">
        <w:tc>
          <w:tcPr>
            <w:tcW w:w="2694" w:type="dxa"/>
            <w:vAlign w:val="center"/>
          </w:tcPr>
          <w:p w14:paraId="2955AC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C1CB44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AF4B4C0" w14:textId="77777777" w:rsidTr="00B819C8">
        <w:tc>
          <w:tcPr>
            <w:tcW w:w="2694" w:type="dxa"/>
            <w:vAlign w:val="center"/>
          </w:tcPr>
          <w:p w14:paraId="04FAE0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71FC9C" w14:textId="44150270" w:rsidR="0085747A" w:rsidRPr="009C54AE" w:rsidRDefault="00D66098" w:rsidP="003546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C5E341B" w14:textId="77777777" w:rsidTr="00B819C8">
        <w:tc>
          <w:tcPr>
            <w:tcW w:w="2694" w:type="dxa"/>
            <w:vAlign w:val="center"/>
          </w:tcPr>
          <w:p w14:paraId="78C71F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2018A5" w14:textId="464D7372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2DDF670" w14:textId="77777777" w:rsidTr="00B819C8">
        <w:tc>
          <w:tcPr>
            <w:tcW w:w="2694" w:type="dxa"/>
            <w:vAlign w:val="center"/>
          </w:tcPr>
          <w:p w14:paraId="1501B23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1DFF7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E5D4F9" w14:textId="77777777" w:rsidTr="00B819C8">
        <w:tc>
          <w:tcPr>
            <w:tcW w:w="2694" w:type="dxa"/>
            <w:vAlign w:val="center"/>
          </w:tcPr>
          <w:p w14:paraId="1843CC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0466B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05F3DD5B" w14:textId="77777777" w:rsidTr="00B819C8">
        <w:tc>
          <w:tcPr>
            <w:tcW w:w="2694" w:type="dxa"/>
            <w:vAlign w:val="center"/>
          </w:tcPr>
          <w:p w14:paraId="3F2821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96818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777FA035" w14:textId="19A9536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30D14">
        <w:rPr>
          <w:rFonts w:ascii="Corbel" w:hAnsi="Corbel"/>
          <w:b w:val="0"/>
          <w:sz w:val="24"/>
          <w:szCs w:val="24"/>
        </w:rPr>
        <w:t xml:space="preserve"> z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83ABBB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04010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D6EA86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DBE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F0625B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14B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BD1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BC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F7B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3C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2D7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616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B9E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128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708ECA1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42C" w14:textId="29F99A22" w:rsidR="00015B8F" w:rsidRPr="009C54AE" w:rsidRDefault="00530D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A6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D4BE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6609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60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3D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31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433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9C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8B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ED41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EB37A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C3128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8A9BCF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FED8F2" w14:textId="77777777" w:rsidR="00307800" w:rsidRDefault="00307800" w:rsidP="0030780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/>
        </w:rPr>
        <w:t>Teams</w:t>
      </w:r>
      <w:proofErr w:type="spellEnd"/>
      <w:r>
        <w:rPr>
          <w:rStyle w:val="spellingerror"/>
          <w:rFonts w:ascii="Corbel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06D09F9" w14:textId="77777777" w:rsidR="0085747A" w:rsidRPr="009C54AE" w:rsidRDefault="0085747A" w:rsidP="0030780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2452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8479A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3D14DA" w14:textId="00E3A35A" w:rsidR="009C54AE" w:rsidRDefault="00B83B9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955C6C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B7F3D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62CAB2" w14:textId="77777777" w:rsidTr="00745302">
        <w:tc>
          <w:tcPr>
            <w:tcW w:w="9670" w:type="dxa"/>
          </w:tcPr>
          <w:p w14:paraId="1E11A139" w14:textId="77777777" w:rsidR="0085747A" w:rsidRPr="009C54AE" w:rsidRDefault="003546AF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4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być zaznajomiony z teorią psychologii, zarządzania i marketingu na poziomie podstawowym.</w:t>
            </w:r>
          </w:p>
        </w:tc>
      </w:tr>
    </w:tbl>
    <w:p w14:paraId="5A06D0F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8BD72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59C9757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AD2E7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EDBDD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546AF" w:rsidRPr="009C54AE" w14:paraId="3686F522" w14:textId="77777777" w:rsidTr="778ABE6E">
        <w:tc>
          <w:tcPr>
            <w:tcW w:w="851" w:type="dxa"/>
            <w:vAlign w:val="center"/>
          </w:tcPr>
          <w:p w14:paraId="43BFDFCF" w14:textId="77777777" w:rsidR="003546AF" w:rsidRPr="009C54AE" w:rsidRDefault="003546AF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2F9DC58" w14:textId="77777777" w:rsidR="003546AF" w:rsidRPr="002623F7" w:rsidRDefault="003546AF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 xml:space="preserve">Kształtowanie praktycznych umiejętności posługiwania się metodami promocji i reklamy w działalności biznesowej. </w:t>
            </w:r>
          </w:p>
        </w:tc>
      </w:tr>
      <w:tr w:rsidR="003546AF" w:rsidRPr="009C54AE" w14:paraId="06C7EED2" w14:textId="77777777" w:rsidTr="778ABE6E">
        <w:tc>
          <w:tcPr>
            <w:tcW w:w="851" w:type="dxa"/>
            <w:vAlign w:val="center"/>
          </w:tcPr>
          <w:p w14:paraId="7276F908" w14:textId="77777777" w:rsidR="003546AF" w:rsidRPr="009C54AE" w:rsidRDefault="003546AF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93CA662" w14:textId="77777777" w:rsidR="003546AF" w:rsidRPr="002623F7" w:rsidRDefault="003546AF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doboru skutecznych i efektywnych form działań promocyjnych. </w:t>
            </w:r>
          </w:p>
        </w:tc>
      </w:tr>
      <w:tr w:rsidR="003546AF" w:rsidRPr="009C54AE" w14:paraId="7B897811" w14:textId="77777777" w:rsidTr="778ABE6E">
        <w:tc>
          <w:tcPr>
            <w:tcW w:w="851" w:type="dxa"/>
            <w:vAlign w:val="center"/>
          </w:tcPr>
          <w:p w14:paraId="3F21B360" w14:textId="77777777" w:rsidR="003546AF" w:rsidRPr="009C54AE" w:rsidRDefault="003546AF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AEB2F7D" w14:textId="77777777" w:rsidR="003546AF" w:rsidRPr="002623F7" w:rsidRDefault="003546AF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>Zapoznanie z podstawowymi zasadami planowania i realizacji skutecznych programów zintegrowanej komunikacji marketingowej.</w:t>
            </w:r>
          </w:p>
        </w:tc>
      </w:tr>
    </w:tbl>
    <w:p w14:paraId="319F3298" w14:textId="77777777" w:rsidR="0040793C" w:rsidRDefault="0040793C" w:rsidP="778ABE6E">
      <w:pPr>
        <w:spacing w:line="240" w:lineRule="auto"/>
        <w:ind w:left="426"/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</w:pPr>
    </w:p>
    <w:p w14:paraId="71133B8F" w14:textId="28FDA5B3" w:rsidR="6DFACC1C" w:rsidRDefault="0040793C" w:rsidP="778ABE6E">
      <w:pPr>
        <w:spacing w:line="240" w:lineRule="auto"/>
        <w:ind w:left="426"/>
        <w:rPr>
          <w:rFonts w:ascii="Corbel" w:eastAsia="Corbel" w:hAnsi="Corbel" w:cs="Corbel"/>
          <w:color w:val="000000" w:themeColor="text1"/>
          <w:sz w:val="24"/>
          <w:szCs w:val="24"/>
        </w:rPr>
      </w:pPr>
      <w:r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 xml:space="preserve">3.2 </w:t>
      </w:r>
      <w:r w:rsidR="6DFACC1C" w:rsidRPr="778ABE6E"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>Efekty uczenia się dla przedmiotu</w:t>
      </w: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1665"/>
        <w:gridCol w:w="5970"/>
        <w:gridCol w:w="1860"/>
      </w:tblGrid>
      <w:tr w:rsidR="778ABE6E" w14:paraId="07235CDA" w14:textId="77777777" w:rsidTr="778ABE6E"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FD80C" w14:textId="66CCC3D1" w:rsidR="778ABE6E" w:rsidRDefault="778ABE6E" w:rsidP="778ABE6E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EK</w:t>
            </w:r>
            <w:r w:rsidRPr="778ABE6E">
              <w:rPr>
                <w:rFonts w:ascii="Corbel" w:eastAsia="Corbel" w:hAnsi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AD54E" w14:textId="3BF02A16" w:rsidR="778ABE6E" w:rsidRDefault="778ABE6E" w:rsidP="778ABE6E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DF899" w14:textId="6C20B5E4" w:rsidR="778ABE6E" w:rsidRDefault="778ABE6E" w:rsidP="778ABE6E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  <w:r w:rsidRPr="778ABE6E">
              <w:rPr>
                <w:rFonts w:ascii="Corbel" w:eastAsia="Corbel" w:hAnsi="Corbel" w:cs="Corbel"/>
                <w:sz w:val="24"/>
                <w:szCs w:val="24"/>
                <w:vertAlign w:val="superscript"/>
              </w:rPr>
              <w:t>1</w:t>
            </w:r>
          </w:p>
        </w:tc>
      </w:tr>
      <w:tr w:rsidR="778ABE6E" w14:paraId="5A1A9FC1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7BC3A" w14:textId="787BF868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Ek_01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5C1A5A1C" w14:textId="46A45DCA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Zna i rozumie istotę procesów integracji i globalizacji w kontekście doskonalenia metod zarządzania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287F67AB" w14:textId="093417AA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K_W02</w:t>
            </w:r>
          </w:p>
        </w:tc>
      </w:tr>
      <w:tr w:rsidR="778ABE6E" w14:paraId="070D65B5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AC274" w14:textId="6BA4831A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Ek_02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6AB5BCDC" w14:textId="4A4F4845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Zna i rozumie funkcjonowanie przedsiębiorstw, wykorzystując wiedzę z zakresu ekonomii i oraz nauk o zarządzaniu i jakości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79DFFD22" w14:textId="39E77B27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K_W05</w:t>
            </w:r>
          </w:p>
        </w:tc>
      </w:tr>
      <w:tr w:rsidR="778ABE6E" w14:paraId="12042C9F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903BF" w14:textId="48D5BAFB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06D742E6" w14:textId="2C0B0B9F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Zna i rozumie wzajemne relacje pomiędzy organizacjami gospodarczymi a także ich oddziaływanie na zmiany struktur gospodarczych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08513771" w14:textId="26E1D365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K_W07</w:t>
            </w:r>
          </w:p>
        </w:tc>
      </w:tr>
      <w:tr w:rsidR="778ABE6E" w14:paraId="67945CE5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77C24" w14:textId="3F7704C5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54D1B761" w14:textId="4FB4F5B3" w:rsidR="68873084" w:rsidRDefault="68873084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analizować zjawiska, ich uwarunkowania i determinanty oraz procesy zachodzące w gospodarce oraz wykorzystywać tę wiedzę w celach promocyjnych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0017A0BD" w14:textId="40583931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</w:tc>
      </w:tr>
      <w:tr w:rsidR="778ABE6E" w14:paraId="220C4CAF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8981F" w14:textId="16E89B44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Ek_05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38946631" w14:textId="0E2223C4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pozyskiwać i analizować i prezentować dane dotyczące procesów rozwoju gospodarczego i społecznego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7A43CE58" w14:textId="69E0989E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K_U03</w:t>
            </w:r>
          </w:p>
        </w:tc>
      </w:tr>
      <w:tr w:rsidR="778ABE6E" w14:paraId="3E7381F8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C83B9" w14:textId="4EDFA3D9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Ek_06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43D43287" w14:textId="22778AEA" w:rsidR="6EEDC6E8" w:rsidRDefault="6EEDC6E8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przygotować prace pisemne oraz wystąpienia ustne w języku polskim mające na celu promowanie oferty podmiotów gospodarczych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15AB6BF2" w14:textId="6B93250B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K_U08</w:t>
            </w:r>
          </w:p>
        </w:tc>
      </w:tr>
      <w:tr w:rsidR="778ABE6E" w14:paraId="1B593C0F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28996" w14:textId="77600D7A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Ek_07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4216F00B" w14:textId="433D9292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planować i organizować pracę indywidualną oraz w zespole, pracować w grupie, przyjmując w niej różne role oraz współodpowiedzialność za realizowane zadania.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320FBCB4" w14:textId="59E03E22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K_U10</w:t>
            </w:r>
          </w:p>
        </w:tc>
      </w:tr>
      <w:tr w:rsidR="778ABE6E" w14:paraId="1C67FE73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A6825" w14:textId="7925AB2C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Ek_08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7CD87F7C" w14:textId="60633C3C" w:rsidR="3D3D3290" w:rsidRDefault="3D3D3290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Jest gotów do wypełniania zobowiązań społecznych, poprzez uczestniczenie w przygotowaniu projektów gospodarczych i promowaniu ich efektów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7F553817" w14:textId="3F502C4C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K_K03</w:t>
            </w:r>
          </w:p>
        </w:tc>
      </w:tr>
    </w:tbl>
    <w:p w14:paraId="393A9D79" w14:textId="558F94B5" w:rsidR="778ABE6E" w:rsidRDefault="778ABE6E" w:rsidP="778ABE6E">
      <w:pPr>
        <w:pStyle w:val="Punktygwne"/>
        <w:rPr>
          <w:rFonts w:ascii="Corbel" w:eastAsia="Corbel" w:hAnsi="Corbel" w:cs="Corbel"/>
          <w:bCs/>
          <w:color w:val="000000" w:themeColor="text1"/>
          <w:szCs w:val="24"/>
        </w:rPr>
      </w:pPr>
    </w:p>
    <w:p w14:paraId="2C07CCC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9C7E4C7" w14:textId="77777777" w:rsidR="0085747A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A071AC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56BA6CAC" w14:textId="77777777" w:rsidTr="003D60DD">
        <w:tc>
          <w:tcPr>
            <w:tcW w:w="9639" w:type="dxa"/>
          </w:tcPr>
          <w:p w14:paraId="5A35A2FB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3546AF" w:rsidRPr="009C54AE" w14:paraId="00E83A3E" w14:textId="77777777" w:rsidTr="003D60DD">
        <w:tc>
          <w:tcPr>
            <w:tcW w:w="9639" w:type="dxa"/>
          </w:tcPr>
          <w:p w14:paraId="48E7D521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Promocja jako element marketingu</w:t>
            </w:r>
          </w:p>
        </w:tc>
      </w:tr>
      <w:tr w:rsidR="003546AF" w:rsidRPr="009C54AE" w14:paraId="26A04DC2" w14:textId="77777777" w:rsidTr="003D60DD">
        <w:tc>
          <w:tcPr>
            <w:tcW w:w="9639" w:type="dxa"/>
          </w:tcPr>
          <w:p w14:paraId="680F1B89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Audytorium działań promocyjnych – struktura otoczenia firmy </w:t>
            </w:r>
          </w:p>
        </w:tc>
      </w:tr>
      <w:tr w:rsidR="003546AF" w:rsidRPr="009C54AE" w14:paraId="5098970A" w14:textId="77777777" w:rsidTr="003D60DD">
        <w:tc>
          <w:tcPr>
            <w:tcW w:w="9639" w:type="dxa"/>
          </w:tcPr>
          <w:p w14:paraId="6ED3DB7F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Rola tożsamości wizualnej i marki w komunikacji z otoczeniem</w:t>
            </w:r>
          </w:p>
        </w:tc>
      </w:tr>
      <w:tr w:rsidR="003546AF" w:rsidRPr="009C54AE" w14:paraId="2930D37E" w14:textId="77777777" w:rsidTr="003D60DD">
        <w:tc>
          <w:tcPr>
            <w:tcW w:w="9639" w:type="dxa"/>
          </w:tcPr>
          <w:p w14:paraId="08E736E0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Strategia promocji - zasady i kryteria wyboru</w:t>
            </w:r>
          </w:p>
        </w:tc>
      </w:tr>
      <w:tr w:rsidR="003546AF" w:rsidRPr="009C54AE" w14:paraId="78F4D073" w14:textId="77777777" w:rsidTr="003D60DD">
        <w:tc>
          <w:tcPr>
            <w:tcW w:w="9639" w:type="dxa"/>
          </w:tcPr>
          <w:p w14:paraId="512E5161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Instrumenty i działania promocyjne, klasyfikacja, definicje</w:t>
            </w:r>
          </w:p>
        </w:tc>
      </w:tr>
      <w:tr w:rsidR="003546AF" w:rsidRPr="009C54AE" w14:paraId="55F6C21B" w14:textId="77777777" w:rsidTr="003D60DD">
        <w:tc>
          <w:tcPr>
            <w:tcW w:w="9639" w:type="dxa"/>
          </w:tcPr>
          <w:p w14:paraId="62EDC04A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Promocja a komunikacja marketingowa, proces komunikacji marketingowej</w:t>
            </w:r>
          </w:p>
        </w:tc>
      </w:tr>
      <w:tr w:rsidR="003546AF" w:rsidRPr="009C54AE" w14:paraId="5BD4D9C3" w14:textId="77777777" w:rsidTr="003D60DD">
        <w:tc>
          <w:tcPr>
            <w:tcW w:w="9639" w:type="dxa"/>
          </w:tcPr>
          <w:p w14:paraId="76815CDF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Zintegrowana komunikacja marketingowa – zasady i metody</w:t>
            </w:r>
          </w:p>
        </w:tc>
      </w:tr>
      <w:tr w:rsidR="003546AF" w:rsidRPr="009C54AE" w14:paraId="5D3B1236" w14:textId="77777777" w:rsidTr="003D60DD">
        <w:tc>
          <w:tcPr>
            <w:tcW w:w="9639" w:type="dxa"/>
          </w:tcPr>
          <w:p w14:paraId="0FB2E655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Formy komunikacji interpersonalnej w działaniach promocyjnych firmy</w:t>
            </w:r>
          </w:p>
        </w:tc>
      </w:tr>
      <w:tr w:rsidR="003546AF" w:rsidRPr="009C54AE" w14:paraId="4AB80E59" w14:textId="77777777" w:rsidTr="003D60DD">
        <w:tc>
          <w:tcPr>
            <w:tcW w:w="9639" w:type="dxa"/>
          </w:tcPr>
          <w:p w14:paraId="3E367876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Promocja osobista, </w:t>
            </w:r>
            <w:proofErr w:type="spellStart"/>
            <w:r w:rsidRPr="00F94C75">
              <w:rPr>
                <w:rFonts w:ascii="Corbel" w:hAnsi="Corbel"/>
                <w:b w:val="0"/>
                <w:smallCaps w:val="0"/>
                <w:szCs w:val="24"/>
              </w:rPr>
              <w:t>direct</w:t>
            </w:r>
            <w:proofErr w:type="spellEnd"/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 marketing, telemarketing</w:t>
            </w:r>
          </w:p>
        </w:tc>
      </w:tr>
      <w:tr w:rsidR="003546AF" w:rsidRPr="009C54AE" w14:paraId="573384C6" w14:textId="77777777" w:rsidTr="003D60DD">
        <w:tc>
          <w:tcPr>
            <w:tcW w:w="9639" w:type="dxa"/>
          </w:tcPr>
          <w:p w14:paraId="120B511D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Formy komunikacji masowej w działaniach promocyjnych firmy</w:t>
            </w:r>
          </w:p>
        </w:tc>
      </w:tr>
      <w:tr w:rsidR="003546AF" w:rsidRPr="009C54AE" w14:paraId="4701B810" w14:textId="77777777" w:rsidTr="003D60DD">
        <w:tc>
          <w:tcPr>
            <w:tcW w:w="9639" w:type="dxa"/>
          </w:tcPr>
          <w:p w14:paraId="6E798574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Funkcje, cele, rodzaje i proces tworzenia reklamy</w:t>
            </w:r>
          </w:p>
        </w:tc>
      </w:tr>
      <w:tr w:rsidR="003546AF" w:rsidRPr="009C54AE" w14:paraId="019423D3" w14:textId="77777777" w:rsidTr="003D60DD">
        <w:tc>
          <w:tcPr>
            <w:tcW w:w="9639" w:type="dxa"/>
          </w:tcPr>
          <w:p w14:paraId="27FF20A5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Funkcje, cele, rodzaje i zastosowanie metod promocji sprzedaży</w:t>
            </w:r>
          </w:p>
        </w:tc>
      </w:tr>
      <w:tr w:rsidR="003546AF" w:rsidRPr="009C54AE" w14:paraId="470DC232" w14:textId="77777777" w:rsidTr="003D60DD">
        <w:tc>
          <w:tcPr>
            <w:tcW w:w="9639" w:type="dxa"/>
          </w:tcPr>
          <w:p w14:paraId="2B2F0CE0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Nowatorskie formy promocji i reklamy – kierunki rozwoju</w:t>
            </w:r>
          </w:p>
        </w:tc>
      </w:tr>
      <w:tr w:rsidR="003546AF" w:rsidRPr="009C54AE" w14:paraId="260E1792" w14:textId="77777777" w:rsidTr="003D60DD">
        <w:tc>
          <w:tcPr>
            <w:tcW w:w="9639" w:type="dxa"/>
          </w:tcPr>
          <w:p w14:paraId="75DFCED1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Promocja i reklama w Internecie </w:t>
            </w:r>
          </w:p>
        </w:tc>
      </w:tr>
      <w:tr w:rsidR="003546AF" w:rsidRPr="009C54AE" w14:paraId="0D6DC1B1" w14:textId="77777777" w:rsidTr="003D60DD">
        <w:tc>
          <w:tcPr>
            <w:tcW w:w="9639" w:type="dxa"/>
          </w:tcPr>
          <w:p w14:paraId="05AB0865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Skuteczność i efektywność promocji</w:t>
            </w:r>
          </w:p>
        </w:tc>
      </w:tr>
    </w:tbl>
    <w:p w14:paraId="5E670C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5743F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A9CDF6A" w14:textId="48C341B1" w:rsidR="00E960BB" w:rsidRPr="009026B1" w:rsidRDefault="002330FC" w:rsidP="00530D1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</w:t>
      </w:r>
      <w:r>
        <w:rPr>
          <w:rFonts w:ascii="Corbel" w:hAnsi="Corbel"/>
          <w:b w:val="0"/>
          <w:smallCaps w:val="0"/>
          <w:szCs w:val="24"/>
        </w:rPr>
        <w:t>u.</w:t>
      </w:r>
    </w:p>
    <w:p w14:paraId="4F33D1B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84D5F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A11420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1E72C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257E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F219918" w14:textId="77777777" w:rsidTr="778ABE6E">
        <w:tc>
          <w:tcPr>
            <w:tcW w:w="1985" w:type="dxa"/>
            <w:vAlign w:val="center"/>
          </w:tcPr>
          <w:p w14:paraId="1371EDC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BBD4D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E21FD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1ED4B9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7A6FD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026B1" w:rsidRPr="009C54AE" w14:paraId="734E52BD" w14:textId="77777777" w:rsidTr="778ABE6E">
        <w:tc>
          <w:tcPr>
            <w:tcW w:w="1985" w:type="dxa"/>
          </w:tcPr>
          <w:p w14:paraId="76FB0F92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18915CF0" w14:textId="4D708D30" w:rsidR="009026B1" w:rsidRPr="009C54AE" w:rsidRDefault="273D417A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1BA71145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9026B1" w:rsidRPr="009C54AE" w14:paraId="4EC06104" w14:textId="77777777" w:rsidTr="778ABE6E">
        <w:tc>
          <w:tcPr>
            <w:tcW w:w="1985" w:type="dxa"/>
          </w:tcPr>
          <w:p w14:paraId="1EC9123A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2CCEE66" w14:textId="31455264" w:rsidR="009026B1" w:rsidRPr="009C54AE" w:rsidRDefault="2DDD132A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2AE282CB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026B1" w:rsidRPr="009C54AE" w14:paraId="1C3A939C" w14:textId="77777777" w:rsidTr="778ABE6E">
        <w:tc>
          <w:tcPr>
            <w:tcW w:w="1985" w:type="dxa"/>
          </w:tcPr>
          <w:p w14:paraId="4556A3EE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7DBB442" w14:textId="4D504DA6" w:rsidR="009026B1" w:rsidRPr="00B16D08" w:rsidRDefault="1FA52AD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329F16CD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026B1" w:rsidRPr="009C54AE" w14:paraId="11D95440" w14:textId="77777777" w:rsidTr="778ABE6E">
        <w:tc>
          <w:tcPr>
            <w:tcW w:w="1985" w:type="dxa"/>
          </w:tcPr>
          <w:p w14:paraId="0E3D990C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C251EE0" w14:textId="77777777" w:rsidR="009026B1" w:rsidRPr="00B16D08" w:rsidRDefault="009026B1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671E5615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D40A5" w:rsidRPr="009C54AE" w14:paraId="246A85D8" w14:textId="77777777" w:rsidTr="778ABE6E">
        <w:tc>
          <w:tcPr>
            <w:tcW w:w="1985" w:type="dxa"/>
          </w:tcPr>
          <w:p w14:paraId="5981CEF3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3ED26DA" w14:textId="77777777" w:rsidR="007D40A5" w:rsidRPr="00B16D08" w:rsidRDefault="007D40A5" w:rsidP="00DF7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1BF86C96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778ABE6E" w14:paraId="566B0D8A" w14:textId="77777777" w:rsidTr="778ABE6E">
        <w:tc>
          <w:tcPr>
            <w:tcW w:w="1962" w:type="dxa"/>
          </w:tcPr>
          <w:p w14:paraId="2D410BBF" w14:textId="6BCD67C0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="02804DB8" w:rsidRPr="778ABE6E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441" w:type="dxa"/>
          </w:tcPr>
          <w:p w14:paraId="3CFC3375" w14:textId="4D504DA6" w:rsidR="778ABE6E" w:rsidRDefault="778ABE6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17" w:type="dxa"/>
          </w:tcPr>
          <w:p w14:paraId="580501E6" w14:textId="77777777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778ABE6E" w14:paraId="69CE9011" w14:textId="77777777" w:rsidTr="778ABE6E">
        <w:tc>
          <w:tcPr>
            <w:tcW w:w="1962" w:type="dxa"/>
          </w:tcPr>
          <w:p w14:paraId="717DA92C" w14:textId="13A52123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="62B83215" w:rsidRPr="778ABE6E">
              <w:rPr>
                <w:rFonts w:ascii="Corbel" w:hAnsi="Corbel"/>
                <w:b w:val="0"/>
                <w:smallCaps w:val="0"/>
              </w:rPr>
              <w:t>7</w:t>
            </w:r>
          </w:p>
        </w:tc>
        <w:tc>
          <w:tcPr>
            <w:tcW w:w="5441" w:type="dxa"/>
          </w:tcPr>
          <w:p w14:paraId="38D49297" w14:textId="77777777" w:rsidR="778ABE6E" w:rsidRDefault="778ABE6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6A572362" w14:textId="77777777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778ABE6E" w14:paraId="7ABCBAF8" w14:textId="77777777" w:rsidTr="778ABE6E">
        <w:tc>
          <w:tcPr>
            <w:tcW w:w="1962" w:type="dxa"/>
          </w:tcPr>
          <w:p w14:paraId="598F2A19" w14:textId="7FE23C56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="53A937D4" w:rsidRPr="778ABE6E">
              <w:rPr>
                <w:rFonts w:ascii="Corbel" w:hAnsi="Corbel"/>
                <w:b w:val="0"/>
                <w:smallCaps w:val="0"/>
              </w:rPr>
              <w:t>8</w:t>
            </w:r>
          </w:p>
        </w:tc>
        <w:tc>
          <w:tcPr>
            <w:tcW w:w="5441" w:type="dxa"/>
          </w:tcPr>
          <w:p w14:paraId="5A20DC36" w14:textId="77777777" w:rsidR="778ABE6E" w:rsidRDefault="778ABE6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2F4D080C" w14:textId="77777777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</w:tbl>
    <w:p w14:paraId="259D70A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F7B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5798D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DB68DE" w14:textId="77777777" w:rsidTr="778ABE6E">
        <w:tc>
          <w:tcPr>
            <w:tcW w:w="9670" w:type="dxa"/>
          </w:tcPr>
          <w:p w14:paraId="0743E70B" w14:textId="0BA1004C" w:rsidR="0085747A" w:rsidRPr="009C54AE" w:rsidRDefault="14430811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wykonanie zadań grupowych, 20% ocena za aktywność podczas zajęć.</w:t>
            </w:r>
          </w:p>
          <w:p w14:paraId="1071AE0A" w14:textId="643E73C8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Punkty uzyskane za test oraz za zadania grupowe przeliczane są na procenty, którym odpowiadają oceny: </w:t>
            </w:r>
          </w:p>
          <w:p w14:paraId="6D044984" w14:textId="4C518A0A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14:paraId="4C3CD169" w14:textId="32170EC4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51% - 60% - dostateczny, </w:t>
            </w:r>
          </w:p>
          <w:p w14:paraId="6E5874B2" w14:textId="023FABE2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lastRenderedPageBreak/>
              <w:t xml:space="preserve">61% - 70% - dostateczny plus, </w:t>
            </w:r>
          </w:p>
          <w:p w14:paraId="1B9B1E90" w14:textId="21D21779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05715EB0" w14:textId="0F4F896F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1A62647A" w14:textId="1291274D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>91% -  100% - bardzo dobry</w:t>
            </w:r>
          </w:p>
          <w:p w14:paraId="48908F6F" w14:textId="0E5B3C02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852FA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C182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7E8A6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AD7A51C" w14:textId="77777777" w:rsidTr="003E1941">
        <w:tc>
          <w:tcPr>
            <w:tcW w:w="4962" w:type="dxa"/>
            <w:vAlign w:val="center"/>
          </w:tcPr>
          <w:p w14:paraId="633A1E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BB6327" w14:textId="4EEB2BE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30D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71988DD6" w14:textId="77777777" w:rsidTr="00923D7D">
        <w:tc>
          <w:tcPr>
            <w:tcW w:w="4962" w:type="dxa"/>
          </w:tcPr>
          <w:p w14:paraId="3DE60A20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D1F3748" w14:textId="77777777" w:rsidR="009026B1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026B1" w:rsidRPr="009C54AE" w14:paraId="0DAC7847" w14:textId="77777777" w:rsidTr="00923D7D">
        <w:tc>
          <w:tcPr>
            <w:tcW w:w="4962" w:type="dxa"/>
          </w:tcPr>
          <w:p w14:paraId="04862BEE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4FED34" w14:textId="3EC9F35C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74BB004" w14:textId="77777777" w:rsidR="009026B1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7CD01B3F" w14:textId="77777777" w:rsidTr="00923D7D">
        <w:tc>
          <w:tcPr>
            <w:tcW w:w="4962" w:type="dxa"/>
          </w:tcPr>
          <w:p w14:paraId="0075B327" w14:textId="3CA7B444" w:rsidR="009026B1" w:rsidRPr="009C54AE" w:rsidRDefault="009026B1" w:rsidP="004079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079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0793C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E667CD7" w14:textId="77777777" w:rsidR="009026B1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5575C32B" w14:textId="77777777" w:rsidTr="00923D7D">
        <w:tc>
          <w:tcPr>
            <w:tcW w:w="4962" w:type="dxa"/>
          </w:tcPr>
          <w:p w14:paraId="56B22E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B6A21C" w14:textId="77777777" w:rsidR="0085747A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808635F" w14:textId="77777777" w:rsidTr="00923D7D">
        <w:tc>
          <w:tcPr>
            <w:tcW w:w="4962" w:type="dxa"/>
          </w:tcPr>
          <w:p w14:paraId="21CD2EE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78D0512" w14:textId="77777777" w:rsidR="0085747A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D9199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7B6924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16E6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39DDF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5D6CF36" w14:textId="77777777" w:rsidTr="00530D14">
        <w:trPr>
          <w:trHeight w:val="397"/>
        </w:trPr>
        <w:tc>
          <w:tcPr>
            <w:tcW w:w="2359" w:type="pct"/>
          </w:tcPr>
          <w:p w14:paraId="3A908C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6640313" w14:textId="6457D3EF" w:rsidR="0085747A" w:rsidRPr="009C54AE" w:rsidRDefault="00B83B94" w:rsidP="00B83B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587B1C" w14:textId="77777777" w:rsidTr="00530D14">
        <w:trPr>
          <w:trHeight w:val="397"/>
        </w:trPr>
        <w:tc>
          <w:tcPr>
            <w:tcW w:w="2359" w:type="pct"/>
          </w:tcPr>
          <w:p w14:paraId="2CD826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B406B12" w14:textId="186A6692" w:rsidR="0085747A" w:rsidRPr="009C54AE" w:rsidRDefault="00B83B94" w:rsidP="00B83B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77DED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AC36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0A130D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F2AC846" w14:textId="77777777" w:rsidTr="00530D14">
        <w:trPr>
          <w:trHeight w:val="397"/>
        </w:trPr>
        <w:tc>
          <w:tcPr>
            <w:tcW w:w="5000" w:type="pct"/>
          </w:tcPr>
          <w:p w14:paraId="52DB6579" w14:textId="77777777" w:rsidR="0085747A" w:rsidRDefault="0085747A" w:rsidP="00530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D0A3BB" w14:textId="0CB6645D" w:rsidR="007D40A5" w:rsidRPr="007D40A5" w:rsidRDefault="007D40A5" w:rsidP="00530D14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Komunikacja marketingowa : istota, uwarunkowania, efekty / Teresa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Taranko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[Siedliska]:</w:t>
            </w:r>
            <w:r w:rsidR="00530D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Nieoczywiste,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2018.</w:t>
            </w:r>
          </w:p>
          <w:p w14:paraId="70260F6D" w14:textId="4C3508DE" w:rsidR="00080524" w:rsidRPr="007D40A5" w:rsidRDefault="007D40A5" w:rsidP="00530D14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Komunikacja marketingowa: modele, struktury, formy przekazu / Jan W. Wiktor. - Wyd. 2 zm. i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rozsz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-Warszawa : Wydawnictwo Naukowe PWN, 2013.</w:t>
            </w:r>
          </w:p>
        </w:tc>
      </w:tr>
      <w:tr w:rsidR="0085747A" w:rsidRPr="009C54AE" w14:paraId="44C6FE0E" w14:textId="77777777" w:rsidTr="00530D14">
        <w:trPr>
          <w:trHeight w:val="397"/>
        </w:trPr>
        <w:tc>
          <w:tcPr>
            <w:tcW w:w="5000" w:type="pct"/>
          </w:tcPr>
          <w:p w14:paraId="2752130D" w14:textId="77777777" w:rsidR="0085747A" w:rsidRDefault="0085747A" w:rsidP="00530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B1A9AD" w14:textId="77777777" w:rsidR="009026B1" w:rsidRPr="007D40A5" w:rsidRDefault="007D40A5" w:rsidP="00530D14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Zarządzanie komunikacją marketingową : integracja, nowe media,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outsourcing / Grzegorz Hajduk.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: Wydawnictwo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</w:tc>
      </w:tr>
    </w:tbl>
    <w:p w14:paraId="210D3F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4E2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B7CA8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59670" w14:textId="77777777" w:rsidR="003C4391" w:rsidRDefault="003C4391" w:rsidP="00C16ABF">
      <w:pPr>
        <w:spacing w:after="0" w:line="240" w:lineRule="auto"/>
      </w:pPr>
      <w:r>
        <w:separator/>
      </w:r>
    </w:p>
  </w:endnote>
  <w:endnote w:type="continuationSeparator" w:id="0">
    <w:p w14:paraId="3F0D4727" w14:textId="77777777" w:rsidR="003C4391" w:rsidRDefault="003C43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C0254" w14:textId="77777777" w:rsidR="003C4391" w:rsidRDefault="003C4391" w:rsidP="00C16ABF">
      <w:pPr>
        <w:spacing w:after="0" w:line="240" w:lineRule="auto"/>
      </w:pPr>
      <w:r>
        <w:separator/>
      </w:r>
    </w:p>
  </w:footnote>
  <w:footnote w:type="continuationSeparator" w:id="0">
    <w:p w14:paraId="491DAE83" w14:textId="77777777" w:rsidR="003C4391" w:rsidRDefault="003C439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337FE"/>
    <w:multiLevelType w:val="hybridMultilevel"/>
    <w:tmpl w:val="8D4E595A"/>
    <w:lvl w:ilvl="0" w:tplc="4FBA074E">
      <w:start w:val="1"/>
      <w:numFmt w:val="upperLetter"/>
      <w:lvlText w:val="%1."/>
      <w:lvlJc w:val="left"/>
      <w:pPr>
        <w:ind w:left="720" w:hanging="360"/>
      </w:pPr>
    </w:lvl>
    <w:lvl w:ilvl="1" w:tplc="A8487776">
      <w:start w:val="1"/>
      <w:numFmt w:val="lowerLetter"/>
      <w:lvlText w:val="%2."/>
      <w:lvlJc w:val="left"/>
      <w:pPr>
        <w:ind w:left="1440" w:hanging="360"/>
      </w:pPr>
    </w:lvl>
    <w:lvl w:ilvl="2" w:tplc="76342A38">
      <w:start w:val="1"/>
      <w:numFmt w:val="lowerRoman"/>
      <w:lvlText w:val="%3."/>
      <w:lvlJc w:val="right"/>
      <w:pPr>
        <w:ind w:left="2160" w:hanging="180"/>
      </w:pPr>
    </w:lvl>
    <w:lvl w:ilvl="3" w:tplc="0D1A10B8">
      <w:start w:val="1"/>
      <w:numFmt w:val="decimal"/>
      <w:lvlText w:val="%4."/>
      <w:lvlJc w:val="left"/>
      <w:pPr>
        <w:ind w:left="2880" w:hanging="360"/>
      </w:pPr>
    </w:lvl>
    <w:lvl w:ilvl="4" w:tplc="D346BF02">
      <w:start w:val="1"/>
      <w:numFmt w:val="lowerLetter"/>
      <w:lvlText w:val="%5."/>
      <w:lvlJc w:val="left"/>
      <w:pPr>
        <w:ind w:left="3600" w:hanging="360"/>
      </w:pPr>
    </w:lvl>
    <w:lvl w:ilvl="5" w:tplc="24DA1F0E">
      <w:start w:val="1"/>
      <w:numFmt w:val="lowerRoman"/>
      <w:lvlText w:val="%6."/>
      <w:lvlJc w:val="right"/>
      <w:pPr>
        <w:ind w:left="4320" w:hanging="180"/>
      </w:pPr>
    </w:lvl>
    <w:lvl w:ilvl="6" w:tplc="BDDAEED6">
      <w:start w:val="1"/>
      <w:numFmt w:val="decimal"/>
      <w:lvlText w:val="%7."/>
      <w:lvlJc w:val="left"/>
      <w:pPr>
        <w:ind w:left="5040" w:hanging="360"/>
      </w:pPr>
    </w:lvl>
    <w:lvl w:ilvl="7" w:tplc="0B94A852">
      <w:start w:val="1"/>
      <w:numFmt w:val="lowerLetter"/>
      <w:lvlText w:val="%8."/>
      <w:lvlJc w:val="left"/>
      <w:pPr>
        <w:ind w:left="5760" w:hanging="360"/>
      </w:pPr>
    </w:lvl>
    <w:lvl w:ilvl="8" w:tplc="F314F75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B087F"/>
    <w:multiLevelType w:val="hybridMultilevel"/>
    <w:tmpl w:val="630E7708"/>
    <w:lvl w:ilvl="0" w:tplc="DD28E960">
      <w:start w:val="1"/>
      <w:numFmt w:val="decimal"/>
      <w:lvlText w:val="%1."/>
      <w:lvlJc w:val="left"/>
      <w:pPr>
        <w:ind w:left="720" w:hanging="360"/>
      </w:pPr>
    </w:lvl>
    <w:lvl w:ilvl="1" w:tplc="96D61F0C">
      <w:start w:val="1"/>
      <w:numFmt w:val="lowerLetter"/>
      <w:lvlText w:val="%2."/>
      <w:lvlJc w:val="left"/>
      <w:pPr>
        <w:ind w:left="1440" w:hanging="360"/>
      </w:pPr>
    </w:lvl>
    <w:lvl w:ilvl="2" w:tplc="630C5BDE">
      <w:start w:val="1"/>
      <w:numFmt w:val="lowerRoman"/>
      <w:lvlText w:val="%3."/>
      <w:lvlJc w:val="right"/>
      <w:pPr>
        <w:ind w:left="2160" w:hanging="180"/>
      </w:pPr>
    </w:lvl>
    <w:lvl w:ilvl="3" w:tplc="AABA0FFA">
      <w:start w:val="1"/>
      <w:numFmt w:val="decimal"/>
      <w:lvlText w:val="%4."/>
      <w:lvlJc w:val="left"/>
      <w:pPr>
        <w:ind w:left="2880" w:hanging="360"/>
      </w:pPr>
    </w:lvl>
    <w:lvl w:ilvl="4" w:tplc="70167054">
      <w:start w:val="1"/>
      <w:numFmt w:val="lowerLetter"/>
      <w:lvlText w:val="%5."/>
      <w:lvlJc w:val="left"/>
      <w:pPr>
        <w:ind w:left="3600" w:hanging="360"/>
      </w:pPr>
    </w:lvl>
    <w:lvl w:ilvl="5" w:tplc="AE78C4B8">
      <w:start w:val="1"/>
      <w:numFmt w:val="lowerRoman"/>
      <w:lvlText w:val="%6."/>
      <w:lvlJc w:val="right"/>
      <w:pPr>
        <w:ind w:left="4320" w:hanging="180"/>
      </w:pPr>
    </w:lvl>
    <w:lvl w:ilvl="6" w:tplc="75501270">
      <w:start w:val="1"/>
      <w:numFmt w:val="decimal"/>
      <w:lvlText w:val="%7."/>
      <w:lvlJc w:val="left"/>
      <w:pPr>
        <w:ind w:left="5040" w:hanging="360"/>
      </w:pPr>
    </w:lvl>
    <w:lvl w:ilvl="7" w:tplc="ABDED260">
      <w:start w:val="1"/>
      <w:numFmt w:val="lowerLetter"/>
      <w:lvlText w:val="%8."/>
      <w:lvlJc w:val="left"/>
      <w:pPr>
        <w:ind w:left="5760" w:hanging="360"/>
      </w:pPr>
    </w:lvl>
    <w:lvl w:ilvl="8" w:tplc="68D89CC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0FC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378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0FC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800"/>
    <w:rsid w:val="003151C5"/>
    <w:rsid w:val="00326670"/>
    <w:rsid w:val="003343CF"/>
    <w:rsid w:val="00346FE9"/>
    <w:rsid w:val="0034759A"/>
    <w:rsid w:val="003503F6"/>
    <w:rsid w:val="003530DD"/>
    <w:rsid w:val="003546AF"/>
    <w:rsid w:val="00363F78"/>
    <w:rsid w:val="00395BA4"/>
    <w:rsid w:val="003A0A5B"/>
    <w:rsid w:val="003A1176"/>
    <w:rsid w:val="003C0BAE"/>
    <w:rsid w:val="003C4391"/>
    <w:rsid w:val="003D18A9"/>
    <w:rsid w:val="003D6CE2"/>
    <w:rsid w:val="003E1941"/>
    <w:rsid w:val="003E2FE6"/>
    <w:rsid w:val="003E49D5"/>
    <w:rsid w:val="003F205D"/>
    <w:rsid w:val="003F38C0"/>
    <w:rsid w:val="003F6E1D"/>
    <w:rsid w:val="004008A5"/>
    <w:rsid w:val="0040793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D1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84F5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72"/>
    <w:rsid w:val="0078168C"/>
    <w:rsid w:val="00787C2A"/>
    <w:rsid w:val="00790E27"/>
    <w:rsid w:val="007A4022"/>
    <w:rsid w:val="007A6E6E"/>
    <w:rsid w:val="007C3299"/>
    <w:rsid w:val="007C3BCC"/>
    <w:rsid w:val="007C4546"/>
    <w:rsid w:val="007D40A5"/>
    <w:rsid w:val="007D6E56"/>
    <w:rsid w:val="007F4155"/>
    <w:rsid w:val="008134A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4F1A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85972"/>
    <w:rsid w:val="00991867"/>
    <w:rsid w:val="00997F14"/>
    <w:rsid w:val="009A78D9"/>
    <w:rsid w:val="009C3E31"/>
    <w:rsid w:val="009C54AE"/>
    <w:rsid w:val="009C788E"/>
    <w:rsid w:val="009D3F3B"/>
    <w:rsid w:val="009D70E0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B94"/>
    <w:rsid w:val="00B90885"/>
    <w:rsid w:val="00BB520A"/>
    <w:rsid w:val="00BC2A8E"/>
    <w:rsid w:val="00BC797F"/>
    <w:rsid w:val="00BD3869"/>
    <w:rsid w:val="00BD66E9"/>
    <w:rsid w:val="00BD6FF4"/>
    <w:rsid w:val="00BF2C41"/>
    <w:rsid w:val="00C058B4"/>
    <w:rsid w:val="00C05F44"/>
    <w:rsid w:val="00C131B5"/>
    <w:rsid w:val="00C15F58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D9B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8C0"/>
    <w:rsid w:val="00FF016A"/>
    <w:rsid w:val="00FF1401"/>
    <w:rsid w:val="00FF5E7D"/>
    <w:rsid w:val="0118AB29"/>
    <w:rsid w:val="02804DB8"/>
    <w:rsid w:val="1029D129"/>
    <w:rsid w:val="1309676E"/>
    <w:rsid w:val="14430811"/>
    <w:rsid w:val="1FA52ADE"/>
    <w:rsid w:val="264AF108"/>
    <w:rsid w:val="2704C90E"/>
    <w:rsid w:val="273D417A"/>
    <w:rsid w:val="2B519EF3"/>
    <w:rsid w:val="2DA3D7DE"/>
    <w:rsid w:val="2DDD132A"/>
    <w:rsid w:val="398425B0"/>
    <w:rsid w:val="3D3D3290"/>
    <w:rsid w:val="412FA7F9"/>
    <w:rsid w:val="53A937D4"/>
    <w:rsid w:val="54C728D1"/>
    <w:rsid w:val="572C68E4"/>
    <w:rsid w:val="62B83215"/>
    <w:rsid w:val="68873084"/>
    <w:rsid w:val="6D812A50"/>
    <w:rsid w:val="6DFACC1C"/>
    <w:rsid w:val="6EEDC6E8"/>
    <w:rsid w:val="778AB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BD1AF"/>
  <w15:docId w15:val="{C8DFE350-4178-4738-94BF-A2C3E3290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3078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07800"/>
  </w:style>
  <w:style w:type="character" w:customStyle="1" w:styleId="spellingerror">
    <w:name w:val="spellingerror"/>
    <w:basedOn w:val="Domylnaczcionkaakapitu"/>
    <w:rsid w:val="00307800"/>
  </w:style>
  <w:style w:type="character" w:customStyle="1" w:styleId="eop">
    <w:name w:val="eop"/>
    <w:basedOn w:val="Domylnaczcionkaakapitu"/>
    <w:rsid w:val="00307800"/>
  </w:style>
  <w:style w:type="character" w:styleId="Odwoaniedokomentarza">
    <w:name w:val="annotation reference"/>
    <w:basedOn w:val="Domylnaczcionkaakapitu"/>
    <w:uiPriority w:val="99"/>
    <w:semiHidden/>
    <w:unhideWhenUsed/>
    <w:rsid w:val="00C15F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F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F5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F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F5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0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42A99-373D-405A-860A-FF619B228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23B4A7-85AB-4CDF-850F-DABA36D756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712C8D-3548-4242-A775-F2B4C32EF4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BB859D-5AE8-4D79-AF72-0715E0ECF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987</Words>
  <Characters>5922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2020-11-17T19:00:00Z</dcterms:created>
  <dcterms:modified xsi:type="dcterms:W3CDTF">2021-09-03T07:09:00Z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