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D77B6E" w14:textId="71FEB652" w:rsidR="006E5D65" w:rsidRPr="00E960BB" w:rsidRDefault="0072641C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1CA6E9C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A624CD5" w14:textId="11119BC0" w:rsidR="0085747A" w:rsidRPr="008E6EEB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8E6EE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8E6EEB">
        <w:rPr>
          <w:rFonts w:ascii="Corbel" w:hAnsi="Corbel"/>
          <w:i/>
          <w:smallCaps/>
          <w:sz w:val="24"/>
          <w:szCs w:val="24"/>
        </w:rPr>
        <w:t xml:space="preserve"> 202</w:t>
      </w:r>
      <w:r w:rsidR="00AF61A8">
        <w:rPr>
          <w:rFonts w:ascii="Corbel" w:hAnsi="Corbel"/>
          <w:i/>
          <w:smallCaps/>
          <w:sz w:val="24"/>
          <w:szCs w:val="24"/>
        </w:rPr>
        <w:t>1</w:t>
      </w:r>
      <w:r w:rsidR="00DC6D0C" w:rsidRPr="008E6EEB">
        <w:rPr>
          <w:rFonts w:ascii="Corbel" w:hAnsi="Corbel"/>
          <w:i/>
          <w:smallCaps/>
          <w:sz w:val="24"/>
          <w:szCs w:val="24"/>
        </w:rPr>
        <w:t>-202</w:t>
      </w:r>
      <w:r w:rsidR="00AF61A8">
        <w:rPr>
          <w:rFonts w:ascii="Corbel" w:hAnsi="Corbel"/>
          <w:i/>
          <w:smallCaps/>
          <w:sz w:val="24"/>
          <w:szCs w:val="24"/>
        </w:rPr>
        <w:t>4</w:t>
      </w:r>
    </w:p>
    <w:p w14:paraId="4B8A6268" w14:textId="01A48FC3" w:rsidR="00445970" w:rsidRPr="00EA4832" w:rsidRDefault="00445970" w:rsidP="00F34AB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F34AB0">
        <w:rPr>
          <w:rFonts w:ascii="Corbel" w:hAnsi="Corbel"/>
          <w:sz w:val="20"/>
          <w:szCs w:val="20"/>
        </w:rPr>
        <w:t>202</w:t>
      </w:r>
      <w:r w:rsidR="00AF61A8">
        <w:rPr>
          <w:rFonts w:ascii="Corbel" w:hAnsi="Corbel"/>
          <w:sz w:val="20"/>
          <w:szCs w:val="20"/>
        </w:rPr>
        <w:t>3</w:t>
      </w:r>
      <w:r w:rsidR="00F34AB0">
        <w:rPr>
          <w:rFonts w:ascii="Corbel" w:hAnsi="Corbel"/>
          <w:sz w:val="20"/>
          <w:szCs w:val="20"/>
        </w:rPr>
        <w:t>/202</w:t>
      </w:r>
      <w:r w:rsidR="00AF61A8">
        <w:rPr>
          <w:rFonts w:ascii="Corbel" w:hAnsi="Corbel"/>
          <w:sz w:val="20"/>
          <w:szCs w:val="20"/>
        </w:rPr>
        <w:t>4</w:t>
      </w:r>
    </w:p>
    <w:p w14:paraId="16EE00D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3A3999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266B46A" w14:textId="77777777" w:rsidTr="00B819C8">
        <w:tc>
          <w:tcPr>
            <w:tcW w:w="2694" w:type="dxa"/>
            <w:vAlign w:val="center"/>
          </w:tcPr>
          <w:p w14:paraId="7647188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083FBFC" w14:textId="77777777" w:rsidR="0085747A" w:rsidRPr="009C54AE" w:rsidRDefault="008E6E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4631">
              <w:rPr>
                <w:rFonts w:ascii="Corbel" w:hAnsi="Corbel"/>
                <w:b w:val="0"/>
                <w:sz w:val="24"/>
                <w:szCs w:val="24"/>
              </w:rPr>
              <w:t>Metody oceny efektywności inwestycji</w:t>
            </w:r>
          </w:p>
        </w:tc>
      </w:tr>
      <w:tr w:rsidR="0085747A" w:rsidRPr="009C54AE" w14:paraId="2C1167A7" w14:textId="77777777" w:rsidTr="00B819C8">
        <w:tc>
          <w:tcPr>
            <w:tcW w:w="2694" w:type="dxa"/>
            <w:vAlign w:val="center"/>
          </w:tcPr>
          <w:p w14:paraId="3923ED06" w14:textId="77777777" w:rsidR="0085747A" w:rsidRPr="008E6EE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6EE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E6EE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248C098" w14:textId="77777777" w:rsidR="0085747A" w:rsidRPr="008E6EEB" w:rsidRDefault="009600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007C">
              <w:rPr>
                <w:rFonts w:ascii="Calibri" w:hAnsi="Calibri"/>
                <w:b w:val="0"/>
                <w:color w:val="auto"/>
                <w:sz w:val="24"/>
                <w:szCs w:val="24"/>
              </w:rPr>
              <w:t>E/I/</w:t>
            </w:r>
            <w:proofErr w:type="spellStart"/>
            <w:r w:rsidRPr="0096007C">
              <w:rPr>
                <w:rFonts w:ascii="Calibri" w:hAnsi="Calibri"/>
                <w:b w:val="0"/>
                <w:color w:val="auto"/>
                <w:sz w:val="24"/>
                <w:szCs w:val="24"/>
              </w:rPr>
              <w:t>GFiR</w:t>
            </w:r>
            <w:proofErr w:type="spellEnd"/>
            <w:r w:rsidRPr="0096007C">
              <w:rPr>
                <w:rFonts w:ascii="Calibri" w:hAnsi="Calibri"/>
                <w:b w:val="0"/>
                <w:color w:val="auto"/>
                <w:sz w:val="24"/>
                <w:szCs w:val="24"/>
              </w:rPr>
              <w:t>/C.9</w:t>
            </w:r>
          </w:p>
        </w:tc>
      </w:tr>
      <w:tr w:rsidR="0085747A" w:rsidRPr="009C54AE" w14:paraId="1BF06ABD" w14:textId="77777777" w:rsidTr="00B819C8">
        <w:tc>
          <w:tcPr>
            <w:tcW w:w="2694" w:type="dxa"/>
            <w:vAlign w:val="center"/>
          </w:tcPr>
          <w:p w14:paraId="32C242B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1873B07" w14:textId="77777777" w:rsidR="0085747A" w:rsidRPr="00F34AB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4AB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84EC074" w14:textId="77777777" w:rsidTr="00B819C8">
        <w:tc>
          <w:tcPr>
            <w:tcW w:w="2694" w:type="dxa"/>
            <w:vAlign w:val="center"/>
          </w:tcPr>
          <w:p w14:paraId="713B9D6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712D3A9" w14:textId="3B154E9E" w:rsidR="0085747A" w:rsidRPr="00F34AB0" w:rsidRDefault="00D473A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2C478B3E" w14:textId="77777777" w:rsidTr="00B819C8">
        <w:tc>
          <w:tcPr>
            <w:tcW w:w="2694" w:type="dxa"/>
            <w:vAlign w:val="center"/>
          </w:tcPr>
          <w:p w14:paraId="1039F59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A9048DA" w14:textId="77777777" w:rsidR="0085747A" w:rsidRPr="00F34AB0" w:rsidRDefault="008E6E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4AB0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DBC5953" w14:textId="77777777" w:rsidTr="00B819C8">
        <w:tc>
          <w:tcPr>
            <w:tcW w:w="2694" w:type="dxa"/>
            <w:vAlign w:val="center"/>
          </w:tcPr>
          <w:p w14:paraId="4FB59E4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5858141" w14:textId="0696AC5E" w:rsidR="0085747A" w:rsidRPr="00F34AB0" w:rsidRDefault="008E6EEB" w:rsidP="008E6E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4AB0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D473A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7788B889" w14:textId="77777777" w:rsidTr="00B819C8">
        <w:tc>
          <w:tcPr>
            <w:tcW w:w="2694" w:type="dxa"/>
            <w:vAlign w:val="center"/>
          </w:tcPr>
          <w:p w14:paraId="6DBBC6A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7BFE388" w14:textId="77777777" w:rsidR="0085747A" w:rsidRPr="00F34AB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34AB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A16FF9A" w14:textId="77777777" w:rsidTr="00B819C8">
        <w:tc>
          <w:tcPr>
            <w:tcW w:w="2694" w:type="dxa"/>
            <w:vAlign w:val="center"/>
          </w:tcPr>
          <w:p w14:paraId="531C61B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2DCC24F" w14:textId="77777777" w:rsidR="0085747A" w:rsidRPr="009C54AE" w:rsidRDefault="008E6EEB" w:rsidP="008E6E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B3DD469" w14:textId="77777777" w:rsidTr="00B819C8">
        <w:tc>
          <w:tcPr>
            <w:tcW w:w="2694" w:type="dxa"/>
            <w:vAlign w:val="center"/>
          </w:tcPr>
          <w:p w14:paraId="0F58ABE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7C7E8E1" w14:textId="19E81236" w:rsidR="0085747A" w:rsidRPr="009C54AE" w:rsidRDefault="00A260D0" w:rsidP="00A260D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D473AA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61C87D80" w14:textId="77777777" w:rsidTr="00B819C8">
        <w:tc>
          <w:tcPr>
            <w:tcW w:w="2694" w:type="dxa"/>
            <w:vAlign w:val="center"/>
          </w:tcPr>
          <w:p w14:paraId="7E0A7D5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3781B9E" w14:textId="77777777" w:rsidR="0085747A" w:rsidRPr="009C54AE" w:rsidRDefault="0096007C" w:rsidP="009600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613826EE" w14:textId="77777777" w:rsidTr="00B819C8">
        <w:tc>
          <w:tcPr>
            <w:tcW w:w="2694" w:type="dxa"/>
            <w:vAlign w:val="center"/>
          </w:tcPr>
          <w:p w14:paraId="6383702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471EA59" w14:textId="4E77AA45" w:rsidR="00923D7D" w:rsidRPr="009C54AE" w:rsidRDefault="00A260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1F05980C" w14:textId="77777777" w:rsidTr="00B819C8">
        <w:tc>
          <w:tcPr>
            <w:tcW w:w="2694" w:type="dxa"/>
            <w:vAlign w:val="center"/>
          </w:tcPr>
          <w:p w14:paraId="423A67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59061D2" w14:textId="77777777" w:rsidR="0085747A" w:rsidRPr="009C54AE" w:rsidRDefault="009600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85747A" w:rsidRPr="009C54AE" w14:paraId="55C7175F" w14:textId="77777777" w:rsidTr="00B819C8">
        <w:tc>
          <w:tcPr>
            <w:tcW w:w="2694" w:type="dxa"/>
            <w:vAlign w:val="center"/>
          </w:tcPr>
          <w:p w14:paraId="34A6C74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D3783C5" w14:textId="77777777" w:rsidR="0085747A" w:rsidRPr="009C54AE" w:rsidRDefault="009600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51D88CA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B54E85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4B98EB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A708A0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5DA5CC3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E56F363" w14:textId="77777777" w:rsidTr="0096007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9295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AD4892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EC27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6F7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4FF5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49AD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471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2C8A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822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2C4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B3B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DA531F1" w14:textId="77777777" w:rsidTr="0096007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4294E" w14:textId="77777777" w:rsidR="00015B8F" w:rsidRPr="009C54AE" w:rsidRDefault="009600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1776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F14CB" w14:textId="2641F298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D902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105C9" w14:textId="4B048417" w:rsidR="00015B8F" w:rsidRPr="009C54AE" w:rsidRDefault="009F225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7B80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BAD5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704A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97CA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F657C" w14:textId="77777777" w:rsidR="00015B8F" w:rsidRPr="009C54AE" w:rsidRDefault="009600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579D9F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EABDCD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24393C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A708A0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69099A5" w14:textId="77777777" w:rsidR="00A270C4" w:rsidRPr="00984115" w:rsidRDefault="00A270C4" w:rsidP="00A270C4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984115">
        <w:rPr>
          <w:rStyle w:val="normaltextrun"/>
          <w:rFonts w:ascii="Corbel" w:hAnsi="Corbel" w:cs="Segoe UI"/>
        </w:rPr>
        <w:sym w:font="Wingdings" w:char="F0FE"/>
      </w:r>
      <w:r w:rsidRPr="00984115">
        <w:rPr>
          <w:rStyle w:val="normaltextrun"/>
          <w:rFonts w:ascii="Corbel" w:hAnsi="Corbel" w:cs="Segoe UI"/>
        </w:rPr>
        <w:t> </w:t>
      </w:r>
      <w:r w:rsidRPr="00984115">
        <w:rPr>
          <w:rFonts w:ascii="Corbel" w:hAnsi="Corbel"/>
        </w:rPr>
        <w:t>zajęcia w formie tradycyjnej (lub zdalnie z wykorzystaniem platformy Ms </w:t>
      </w:r>
      <w:proofErr w:type="spellStart"/>
      <w:r w:rsidRPr="00984115">
        <w:rPr>
          <w:rStyle w:val="spellingerror"/>
          <w:rFonts w:ascii="Corbel" w:hAnsi="Corbel"/>
        </w:rPr>
        <w:t>Teams</w:t>
      </w:r>
      <w:proofErr w:type="spellEnd"/>
      <w:r w:rsidRPr="00984115">
        <w:rPr>
          <w:rStyle w:val="spellingerror"/>
          <w:rFonts w:ascii="Corbel" w:hAnsi="Corbel"/>
        </w:rPr>
        <w:t>)</w:t>
      </w:r>
      <w:r w:rsidRPr="00984115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4632CE7" w14:textId="77777777" w:rsidR="00A270C4" w:rsidRDefault="00A270C4" w:rsidP="00A270C4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518125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29385E1" w14:textId="106376AD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A708A0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083FE3A" w14:textId="77777777" w:rsidR="009C54AE" w:rsidRDefault="0096007C" w:rsidP="0096007C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72BCC9B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9358B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E64AC48" w14:textId="77777777" w:rsidTr="00745302">
        <w:tc>
          <w:tcPr>
            <w:tcW w:w="9670" w:type="dxa"/>
          </w:tcPr>
          <w:p w14:paraId="62BFE376" w14:textId="77777777" w:rsidR="0085747A" w:rsidRPr="009C54AE" w:rsidRDefault="0096007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przedmiotów: Mikroekonomia, Podstawy makroekonomii oraz Metod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oceny projektów gospodarczych.</w:t>
            </w:r>
          </w:p>
          <w:p w14:paraId="7686046C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4732022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8A3EC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491842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6974E9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AF62E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3.1</w:t>
      </w:r>
      <w:r w:rsidR="00A708A0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471320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F14FD" w:rsidRPr="009C54AE" w14:paraId="4D0DA6EE" w14:textId="77777777" w:rsidTr="001F14FD">
        <w:tc>
          <w:tcPr>
            <w:tcW w:w="845" w:type="dxa"/>
            <w:vAlign w:val="center"/>
          </w:tcPr>
          <w:p w14:paraId="0598D352" w14:textId="77777777" w:rsidR="001F14FD" w:rsidRPr="009C54AE" w:rsidRDefault="001F14FD" w:rsidP="006E70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52EF9AAC" w14:textId="77777777" w:rsidR="001F14FD" w:rsidRPr="009C54AE" w:rsidRDefault="001F14FD" w:rsidP="006E70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5552FC">
              <w:rPr>
                <w:rFonts w:ascii="Corbel" w:hAnsi="Corbel"/>
                <w:b w:val="0"/>
                <w:sz w:val="24"/>
                <w:szCs w:val="24"/>
              </w:rPr>
              <w:t xml:space="preserve">apoznanie studentów </w:t>
            </w:r>
            <w:r w:rsidRPr="00FB5428">
              <w:rPr>
                <w:rFonts w:ascii="Corbel" w:hAnsi="Corbel"/>
                <w:b w:val="0"/>
                <w:sz w:val="24"/>
                <w:szCs w:val="24"/>
              </w:rPr>
              <w:t>z istotą inwestycji oraz z celowością realizacji przedsięwzięć inwestycyjnych we współczesnych organizacjach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1F14FD" w:rsidRPr="009C54AE" w14:paraId="7B2516FB" w14:textId="77777777" w:rsidTr="001F14FD">
        <w:tc>
          <w:tcPr>
            <w:tcW w:w="845" w:type="dxa"/>
            <w:vAlign w:val="center"/>
          </w:tcPr>
          <w:p w14:paraId="1FC9C843" w14:textId="77777777" w:rsidR="001F14FD" w:rsidRPr="005552FC" w:rsidRDefault="001F14FD" w:rsidP="006E702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552F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B1476FA" w14:textId="77777777" w:rsidR="001F14FD" w:rsidRDefault="001F14FD" w:rsidP="006E70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5552FC">
              <w:rPr>
                <w:rFonts w:ascii="Corbel" w:hAnsi="Corbel"/>
                <w:b w:val="0"/>
                <w:sz w:val="24"/>
                <w:szCs w:val="24"/>
              </w:rPr>
              <w:t xml:space="preserve">apoznanie studentów z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podstawowymi </w:t>
            </w:r>
            <w:r w:rsidRPr="005552FC">
              <w:rPr>
                <w:rFonts w:ascii="Corbel" w:hAnsi="Corbel"/>
                <w:b w:val="0"/>
                <w:sz w:val="24"/>
                <w:szCs w:val="24"/>
              </w:rPr>
              <w:t>metodami oceny efektywności przedsięwzięć inwestycyjnych w warunkach gospodarki rynkowej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1F14FD" w:rsidRPr="009C54AE" w14:paraId="1978EC92" w14:textId="77777777" w:rsidTr="001F14FD">
        <w:tc>
          <w:tcPr>
            <w:tcW w:w="845" w:type="dxa"/>
            <w:vAlign w:val="center"/>
          </w:tcPr>
          <w:p w14:paraId="58EF83EF" w14:textId="77777777" w:rsidR="001F14FD" w:rsidRPr="005552FC" w:rsidRDefault="001F14FD" w:rsidP="006E702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77A53F43" w14:textId="77777777" w:rsidR="001F14FD" w:rsidRPr="009C54AE" w:rsidRDefault="001F14FD" w:rsidP="006E70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14297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</w:t>
            </w:r>
            <w:r w:rsidRPr="00514297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poprawnego stosowania podstawowych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metod</w:t>
            </w:r>
            <w:r w:rsidRPr="00514297">
              <w:rPr>
                <w:rFonts w:ascii="Corbel" w:hAnsi="Corbel"/>
                <w:b w:val="0"/>
                <w:sz w:val="24"/>
                <w:szCs w:val="24"/>
              </w:rPr>
              <w:t xml:space="preserve"> oceny efektywności inwestycji</w:t>
            </w:r>
            <w:r w:rsidRPr="00A87FB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1F14FD" w:rsidRPr="009C54AE" w14:paraId="4E5C3876" w14:textId="77777777" w:rsidTr="001F14FD">
        <w:tc>
          <w:tcPr>
            <w:tcW w:w="845" w:type="dxa"/>
            <w:vAlign w:val="center"/>
          </w:tcPr>
          <w:p w14:paraId="4F186100" w14:textId="77777777" w:rsidR="001F14FD" w:rsidRDefault="001F14FD" w:rsidP="006E702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754E0D2C" w14:textId="77777777" w:rsidR="001F14FD" w:rsidRDefault="001F14FD" w:rsidP="006E70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14297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</w:t>
            </w:r>
            <w:r w:rsidRPr="00514297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interpretacji wyników uzyskanych w procesie </w:t>
            </w:r>
            <w:r w:rsidRPr="00514297">
              <w:rPr>
                <w:rFonts w:ascii="Corbel" w:hAnsi="Corbel"/>
                <w:b w:val="0"/>
                <w:sz w:val="24"/>
                <w:szCs w:val="24"/>
              </w:rPr>
              <w:t>oceny efektywności inwestycji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42EEDA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04F1B8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A708A0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5DF588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6003"/>
        <w:gridCol w:w="1836"/>
      </w:tblGrid>
      <w:tr w:rsidR="00491842" w:rsidRPr="004D2A8F" w14:paraId="45735DBF" w14:textId="77777777" w:rsidTr="2F1F3454">
        <w:tc>
          <w:tcPr>
            <w:tcW w:w="1681" w:type="dxa"/>
            <w:vAlign w:val="center"/>
          </w:tcPr>
          <w:p w14:paraId="74539751" w14:textId="77777777" w:rsidR="00491842" w:rsidRPr="009C54AE" w:rsidRDefault="00491842" w:rsidP="004918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03" w:type="dxa"/>
            <w:vAlign w:val="center"/>
          </w:tcPr>
          <w:p w14:paraId="45E0F6B0" w14:textId="77777777" w:rsidR="00491842" w:rsidRPr="009C54AE" w:rsidRDefault="00491842" w:rsidP="004918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36" w:type="dxa"/>
            <w:vAlign w:val="center"/>
          </w:tcPr>
          <w:p w14:paraId="626485F1" w14:textId="337CD193" w:rsidR="00491842" w:rsidRPr="009C54AE" w:rsidRDefault="00491842" w:rsidP="004918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491842" w:rsidRPr="004D2A8F" w14:paraId="609CB9B3" w14:textId="77777777" w:rsidTr="2F1F3454">
        <w:tc>
          <w:tcPr>
            <w:tcW w:w="1681" w:type="dxa"/>
          </w:tcPr>
          <w:p w14:paraId="75E03124" w14:textId="77777777" w:rsidR="00491842" w:rsidRPr="00136301" w:rsidRDefault="00491842" w:rsidP="004918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630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3630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03" w:type="dxa"/>
          </w:tcPr>
          <w:p w14:paraId="34CA1A3B" w14:textId="018B78B2" w:rsidR="00491842" w:rsidRPr="00136301" w:rsidRDefault="00491842" w:rsidP="0049184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Definiuje podstawowe pojęcia z zakresu oceny efektywności inwestycji</w:t>
            </w:r>
          </w:p>
        </w:tc>
        <w:tc>
          <w:tcPr>
            <w:tcW w:w="1836" w:type="dxa"/>
          </w:tcPr>
          <w:p w14:paraId="485D0F7E" w14:textId="77777777" w:rsidR="00491842" w:rsidRPr="00136301" w:rsidRDefault="00491842" w:rsidP="0049184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6301">
              <w:rPr>
                <w:rFonts w:ascii="Corbel" w:hAnsi="Corbel"/>
                <w:sz w:val="24"/>
                <w:szCs w:val="24"/>
              </w:rPr>
              <w:t xml:space="preserve">K_W01 </w:t>
            </w:r>
          </w:p>
          <w:p w14:paraId="3528283F" w14:textId="77777777" w:rsidR="00491842" w:rsidRPr="00136301" w:rsidRDefault="00491842" w:rsidP="0049184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6301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AD666B" w:rsidRPr="00136301" w14:paraId="7603E5D8" w14:textId="77777777" w:rsidTr="2F1F3454">
        <w:tc>
          <w:tcPr>
            <w:tcW w:w="1681" w:type="dxa"/>
          </w:tcPr>
          <w:p w14:paraId="778CE66F" w14:textId="77777777" w:rsidR="00AD666B" w:rsidRPr="00136301" w:rsidRDefault="00AD666B" w:rsidP="00AD66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630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03" w:type="dxa"/>
          </w:tcPr>
          <w:p w14:paraId="73712B6E" w14:textId="6A1E53B5" w:rsidR="00AD666B" w:rsidRPr="00136301" w:rsidRDefault="00AD666B" w:rsidP="00AD66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 xml:space="preserve">Ocenia efektywność inwestowania stosując poznane metody. </w:t>
            </w:r>
          </w:p>
        </w:tc>
        <w:tc>
          <w:tcPr>
            <w:tcW w:w="1836" w:type="dxa"/>
          </w:tcPr>
          <w:p w14:paraId="579C0595" w14:textId="77777777" w:rsidR="00AD666B" w:rsidRPr="00136301" w:rsidRDefault="00AD666B" w:rsidP="00AD66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6301">
              <w:rPr>
                <w:rFonts w:ascii="Corbel" w:hAnsi="Corbel"/>
                <w:sz w:val="24"/>
                <w:szCs w:val="24"/>
              </w:rPr>
              <w:t>K_U02</w:t>
            </w:r>
          </w:p>
          <w:p w14:paraId="178F1141" w14:textId="77777777" w:rsidR="00AD666B" w:rsidRDefault="00AD666B" w:rsidP="00AD66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K_U03</w:t>
            </w:r>
          </w:p>
          <w:p w14:paraId="50F58533" w14:textId="76958D87" w:rsidR="00AD666B" w:rsidRPr="00136301" w:rsidRDefault="00AD666B" w:rsidP="00AD66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2F1F3454" w14:paraId="3EA523AD" w14:textId="77777777" w:rsidTr="2F1F3454">
        <w:tc>
          <w:tcPr>
            <w:tcW w:w="1681" w:type="dxa"/>
          </w:tcPr>
          <w:p w14:paraId="0769E87F" w14:textId="10A743C1" w:rsidR="2AFF8B08" w:rsidRDefault="2AFF8B08" w:rsidP="2F1F3454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2F1F3454">
              <w:rPr>
                <w:rFonts w:ascii="Corbel" w:hAnsi="Corbel"/>
                <w:b w:val="0"/>
                <w:smallCaps w:val="0"/>
              </w:rPr>
              <w:t>EK_0</w:t>
            </w:r>
            <w:r w:rsidR="00FF0CDA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6003" w:type="dxa"/>
          </w:tcPr>
          <w:p w14:paraId="5B0D1F88" w14:textId="1652F2CA" w:rsidR="7CEE6307" w:rsidRDefault="7CEE6307" w:rsidP="2F1F3454">
            <w:pPr>
              <w:spacing w:line="240" w:lineRule="auto"/>
              <w:jc w:val="both"/>
            </w:pPr>
            <w:r w:rsidRPr="2F1F3454">
              <w:rPr>
                <w:rFonts w:ascii="Corbel" w:eastAsia="Corbel" w:hAnsi="Corbel" w:cs="Corbel"/>
                <w:sz w:val="24"/>
                <w:szCs w:val="24"/>
              </w:rPr>
              <w:t>Analizuje i prezentuje wyniki badań dotyczących efektywności inwestowania w ramach pracy indywidualnej oraz zespołowej</w:t>
            </w:r>
          </w:p>
        </w:tc>
        <w:tc>
          <w:tcPr>
            <w:tcW w:w="1836" w:type="dxa"/>
          </w:tcPr>
          <w:p w14:paraId="0A09F8B8" w14:textId="77777777" w:rsidR="7CEE6307" w:rsidRDefault="7CEE6307" w:rsidP="2F1F345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K_U04</w:t>
            </w:r>
          </w:p>
          <w:p w14:paraId="76B0EF3C" w14:textId="339C7A71" w:rsidR="7CEE6307" w:rsidRDefault="7CEE6307" w:rsidP="2F1F345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K_U05</w:t>
            </w:r>
          </w:p>
          <w:p w14:paraId="27DCAC1C" w14:textId="44A3B670" w:rsidR="7CEE6307" w:rsidRDefault="7CEE6307" w:rsidP="2F1F345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AD666B" w:rsidRPr="004D2A8F" w14:paraId="38178580" w14:textId="77777777" w:rsidTr="2F1F3454">
        <w:tc>
          <w:tcPr>
            <w:tcW w:w="1681" w:type="dxa"/>
          </w:tcPr>
          <w:p w14:paraId="0E957407" w14:textId="3336B592" w:rsidR="00AD666B" w:rsidRPr="00136301" w:rsidRDefault="00AD666B" w:rsidP="00AD666B">
            <w:pPr>
              <w:rPr>
                <w:rFonts w:ascii="Corbel" w:hAnsi="Corbel"/>
                <w:sz w:val="24"/>
                <w:szCs w:val="24"/>
              </w:rPr>
            </w:pPr>
            <w:r w:rsidRPr="00136301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00FF0CDA">
              <w:rPr>
                <w:rFonts w:ascii="Corbel" w:hAnsi="Corbel"/>
                <w:smallCaps/>
                <w:sz w:val="24"/>
                <w:szCs w:val="24"/>
              </w:rPr>
              <w:t>4</w:t>
            </w:r>
          </w:p>
        </w:tc>
        <w:tc>
          <w:tcPr>
            <w:tcW w:w="6003" w:type="dxa"/>
          </w:tcPr>
          <w:p w14:paraId="1690DB08" w14:textId="77777777" w:rsidR="00AD666B" w:rsidRPr="00FB1AF4" w:rsidRDefault="00AD666B" w:rsidP="00AD66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Jest gotów do uznawania znaczenia wiedzy w rozwiązywaniu problemów z zakresu efektywności inwestycji, do myślenia i działania w sposób przedsiębiorczy oraz do działania na rzecz środowiska społecznego poprzez uczestniczenie w przygotowaniu projektów dotyczących oceny efektywności inwestycji</w:t>
            </w:r>
          </w:p>
        </w:tc>
        <w:tc>
          <w:tcPr>
            <w:tcW w:w="1836" w:type="dxa"/>
          </w:tcPr>
          <w:p w14:paraId="4E2F7502" w14:textId="77777777" w:rsidR="00AD666B" w:rsidRPr="00204CE8" w:rsidRDefault="00AD666B" w:rsidP="00AD66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K_K02</w:t>
            </w:r>
          </w:p>
          <w:p w14:paraId="0DA8A2EC" w14:textId="77777777" w:rsidR="00AD666B" w:rsidRPr="00204CE8" w:rsidRDefault="00AD666B" w:rsidP="00AD66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K_K03</w:t>
            </w:r>
          </w:p>
          <w:p w14:paraId="197EFF5E" w14:textId="77777777" w:rsidR="00AD666B" w:rsidRPr="00FB1AF4" w:rsidRDefault="00AD666B" w:rsidP="00AD66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</w:tbl>
    <w:p w14:paraId="79695C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1C4A3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A708A0">
        <w:rPr>
          <w:rFonts w:ascii="Corbel" w:hAnsi="Corbel"/>
          <w:b/>
          <w:sz w:val="24"/>
          <w:szCs w:val="24"/>
        </w:rPr>
        <w:t>.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A575E1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4C28BB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680900">
        <w:rPr>
          <w:rFonts w:ascii="Corbel" w:hAnsi="Corbel"/>
          <w:sz w:val="24"/>
          <w:szCs w:val="24"/>
        </w:rPr>
        <w:t>lematyka ćwiczeń audytoryjnych</w:t>
      </w:r>
    </w:p>
    <w:p w14:paraId="467633F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680900" w:rsidRPr="009C54AE" w14:paraId="7D56905E" w14:textId="77777777" w:rsidTr="00D919DA">
        <w:tc>
          <w:tcPr>
            <w:tcW w:w="9526" w:type="dxa"/>
          </w:tcPr>
          <w:p w14:paraId="3FB4275A" w14:textId="77777777" w:rsidR="00680900" w:rsidRPr="009C54AE" w:rsidRDefault="00680900" w:rsidP="00C065D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80900" w:rsidRPr="007907F3" w14:paraId="390F4CCB" w14:textId="77777777" w:rsidTr="00D919DA">
        <w:tc>
          <w:tcPr>
            <w:tcW w:w="9526" w:type="dxa"/>
          </w:tcPr>
          <w:p w14:paraId="7CED5CD5" w14:textId="77777777" w:rsidR="00680900" w:rsidRPr="007907F3" w:rsidRDefault="00680900" w:rsidP="00D359F2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 xml:space="preserve">Projekt, przedsięwzięcie inwestycyjne, inwestycje – </w:t>
            </w:r>
            <w:r w:rsidR="00D359F2">
              <w:rPr>
                <w:rFonts w:ascii="Corbel" w:hAnsi="Corbel"/>
                <w:sz w:val="24"/>
                <w:szCs w:val="24"/>
              </w:rPr>
              <w:t xml:space="preserve">interpretacja </w:t>
            </w:r>
            <w:r w:rsidRPr="007907F3">
              <w:rPr>
                <w:rFonts w:ascii="Corbel" w:hAnsi="Corbel"/>
                <w:sz w:val="24"/>
                <w:szCs w:val="24"/>
              </w:rPr>
              <w:t>podstawowych pojęć.</w:t>
            </w:r>
          </w:p>
        </w:tc>
      </w:tr>
      <w:tr w:rsidR="00680900" w:rsidRPr="007907F3" w14:paraId="301BA17B" w14:textId="77777777" w:rsidTr="00D919DA">
        <w:tc>
          <w:tcPr>
            <w:tcW w:w="9526" w:type="dxa"/>
          </w:tcPr>
          <w:p w14:paraId="1B01D380" w14:textId="77777777" w:rsidR="00680900" w:rsidRPr="007907F3" w:rsidRDefault="00680900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Szacowanie przepływów pieniężnych w projektach inwestycyjnych.</w:t>
            </w:r>
          </w:p>
        </w:tc>
      </w:tr>
      <w:tr w:rsidR="00680900" w:rsidRPr="007907F3" w14:paraId="600AED68" w14:textId="77777777" w:rsidTr="00D919DA">
        <w:tc>
          <w:tcPr>
            <w:tcW w:w="9526" w:type="dxa"/>
          </w:tcPr>
          <w:p w14:paraId="2F0EA634" w14:textId="77777777" w:rsidR="00680900" w:rsidRPr="007907F3" w:rsidRDefault="00680900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Zmiany wartości pieniądza w czasie. Analiza wartości przyszłej i bieżącej pieniądza.</w:t>
            </w:r>
          </w:p>
        </w:tc>
      </w:tr>
      <w:tr w:rsidR="00680900" w:rsidRPr="007907F3" w14:paraId="7E9ED275" w14:textId="77777777" w:rsidTr="00D919DA">
        <w:tc>
          <w:tcPr>
            <w:tcW w:w="9526" w:type="dxa"/>
          </w:tcPr>
          <w:p w14:paraId="1E42AACA" w14:textId="77777777" w:rsidR="00680900" w:rsidRPr="007907F3" w:rsidRDefault="00680900" w:rsidP="00C065D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Ocena przedsięwzięć inwestycyjnych z wykorzystaniem</w:t>
            </w:r>
            <w:r>
              <w:rPr>
                <w:rFonts w:ascii="Corbel" w:hAnsi="Corbel"/>
                <w:sz w:val="24"/>
                <w:szCs w:val="24"/>
              </w:rPr>
              <w:t xml:space="preserve"> wybranych</w:t>
            </w:r>
            <w:r w:rsidRPr="007907F3">
              <w:rPr>
                <w:rFonts w:ascii="Corbel" w:hAnsi="Corbel"/>
                <w:sz w:val="24"/>
                <w:szCs w:val="24"/>
              </w:rPr>
              <w:t xml:space="preserve"> miar dynamicznych.</w:t>
            </w:r>
          </w:p>
        </w:tc>
      </w:tr>
      <w:tr w:rsidR="00680900" w:rsidRPr="007907F3" w14:paraId="5731FB3E" w14:textId="77777777" w:rsidTr="00D919DA">
        <w:tc>
          <w:tcPr>
            <w:tcW w:w="9526" w:type="dxa"/>
          </w:tcPr>
          <w:p w14:paraId="2DFCD2DC" w14:textId="77777777" w:rsidR="00680900" w:rsidRPr="007907F3" w:rsidRDefault="00680900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 xml:space="preserve">Ekonomiczna ocena opłacalności przedsięwzięcia inwestycyjnego – studium przypadku. </w:t>
            </w:r>
          </w:p>
        </w:tc>
      </w:tr>
      <w:tr w:rsidR="00D919DA" w:rsidRPr="007907F3" w14:paraId="5CC8CB6E" w14:textId="77777777" w:rsidTr="00D919DA">
        <w:tc>
          <w:tcPr>
            <w:tcW w:w="9526" w:type="dxa"/>
          </w:tcPr>
          <w:p w14:paraId="338051A4" w14:textId="77777777" w:rsidR="00D919DA" w:rsidRPr="007907F3" w:rsidRDefault="00D919DA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Względna ocena opłacalności inwestycji</w:t>
            </w:r>
            <w:r w:rsidR="00D359F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80900" w:rsidRPr="007907F3" w14:paraId="5E9B4FC0" w14:textId="77777777" w:rsidTr="00D919DA">
        <w:tc>
          <w:tcPr>
            <w:tcW w:w="9526" w:type="dxa"/>
          </w:tcPr>
          <w:p w14:paraId="1E312669" w14:textId="77777777" w:rsidR="00680900" w:rsidRPr="007907F3" w:rsidRDefault="00680900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Ryzyko i niepewność w procesie podejmowania decyzji inwestycyjnych. Analiza wrażliwości i jej wykorzystanie w analizie efektywności projektów inwestycyjnych przedsiębiorstwa.</w:t>
            </w:r>
          </w:p>
        </w:tc>
      </w:tr>
      <w:tr w:rsidR="00680900" w:rsidRPr="007907F3" w14:paraId="0D676B42" w14:textId="77777777" w:rsidTr="00D919DA">
        <w:tc>
          <w:tcPr>
            <w:tcW w:w="9526" w:type="dxa"/>
          </w:tcPr>
          <w:p w14:paraId="074F6F24" w14:textId="77777777" w:rsidR="00680900" w:rsidRPr="007907F3" w:rsidRDefault="00680900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Źródła finansowania inwestycji </w:t>
            </w:r>
            <w:r w:rsidRPr="007907F3">
              <w:rPr>
                <w:rFonts w:ascii="Corbel" w:hAnsi="Corbel"/>
                <w:sz w:val="24"/>
                <w:szCs w:val="24"/>
              </w:rPr>
              <w:t>– analiza studium przypadku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38A78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482DC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</w:p>
    <w:p w14:paraId="2612049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45E228" w14:textId="41B8C6C8" w:rsidR="00BD1149" w:rsidRPr="005F58F8" w:rsidRDefault="00BD1149" w:rsidP="2F1F3454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2F1F3454">
        <w:rPr>
          <w:rFonts w:ascii="Corbel" w:hAnsi="Corbel"/>
          <w:b w:val="0"/>
          <w:smallCaps w:val="0"/>
        </w:rPr>
        <w:t>Ćwiczenia:</w:t>
      </w:r>
      <w:r w:rsidRPr="2F1F3454">
        <w:rPr>
          <w:rFonts w:ascii="Corbel" w:hAnsi="Corbel"/>
          <w:b w:val="0"/>
          <w:i/>
          <w:iCs/>
          <w:smallCaps w:val="0"/>
        </w:rPr>
        <w:t xml:space="preserve"> </w:t>
      </w:r>
      <w:r w:rsidRPr="2F1F3454">
        <w:rPr>
          <w:rFonts w:ascii="Corbel" w:hAnsi="Corbel"/>
          <w:b w:val="0"/>
          <w:smallCaps w:val="0"/>
        </w:rPr>
        <w:t xml:space="preserve">dyskusja moderowana, rozwiązywanie zadań, </w:t>
      </w:r>
      <w:r w:rsidR="748878A4" w:rsidRPr="2F1F3454">
        <w:rPr>
          <w:rFonts w:ascii="Corbel" w:hAnsi="Corbel"/>
          <w:b w:val="0"/>
          <w:smallCaps w:val="0"/>
        </w:rPr>
        <w:t xml:space="preserve">praca grupowa, </w:t>
      </w:r>
      <w:r w:rsidRPr="2F1F3454">
        <w:rPr>
          <w:rFonts w:ascii="Corbel" w:hAnsi="Corbel"/>
          <w:b w:val="0"/>
          <w:smallCaps w:val="0"/>
        </w:rPr>
        <w:t>analiza studium przypadku.</w:t>
      </w:r>
    </w:p>
    <w:p w14:paraId="4001DAD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23560C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4CF1AC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843CFC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873D8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A708A0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B50CA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17"/>
        <w:gridCol w:w="9"/>
      </w:tblGrid>
      <w:tr w:rsidR="0085747A" w:rsidRPr="009C54AE" w14:paraId="64CF9A1E" w14:textId="77777777" w:rsidTr="2F1F3454">
        <w:trPr>
          <w:gridAfter w:val="1"/>
          <w:wAfter w:w="9" w:type="dxa"/>
        </w:trPr>
        <w:tc>
          <w:tcPr>
            <w:tcW w:w="1961" w:type="dxa"/>
            <w:vAlign w:val="center"/>
          </w:tcPr>
          <w:p w14:paraId="056506F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0FC8A67F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FA8002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B1B6E0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57E3E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D666B" w:rsidRPr="007925C6" w14:paraId="4F794DF9" w14:textId="77777777" w:rsidTr="2F1F3454">
        <w:tc>
          <w:tcPr>
            <w:tcW w:w="1961" w:type="dxa"/>
          </w:tcPr>
          <w:p w14:paraId="0B585262" w14:textId="77777777" w:rsidR="00AD666B" w:rsidRPr="007925C6" w:rsidRDefault="00AD666B" w:rsidP="00AD66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925C6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7925C6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9" w:type="dxa"/>
          </w:tcPr>
          <w:p w14:paraId="565D3924" w14:textId="77777777" w:rsidR="00AD666B" w:rsidRPr="007925C6" w:rsidRDefault="00AD666B" w:rsidP="00AD666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25C6">
              <w:rPr>
                <w:rFonts w:ascii="Corbel" w:hAnsi="Corbel"/>
                <w:sz w:val="24"/>
                <w:szCs w:val="24"/>
              </w:rPr>
              <w:t>kolokwium, rozwiązywanie zadań</w:t>
            </w:r>
            <w:r w:rsidRPr="007925C6">
              <w:rPr>
                <w:rFonts w:ascii="Corbel" w:hAnsi="Corbel"/>
                <w:color w:val="000000"/>
                <w:sz w:val="24"/>
                <w:szCs w:val="24"/>
              </w:rPr>
              <w:t xml:space="preserve"> w trakcie</w:t>
            </w:r>
            <w:r w:rsidRPr="007925C6"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</w:tc>
        <w:tc>
          <w:tcPr>
            <w:tcW w:w="2126" w:type="dxa"/>
            <w:gridSpan w:val="2"/>
          </w:tcPr>
          <w:p w14:paraId="5165F51E" w14:textId="33F3B561" w:rsidR="00AD666B" w:rsidRPr="007925C6" w:rsidRDefault="009F2252" w:rsidP="007264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labolatorium</w:t>
            </w:r>
            <w:proofErr w:type="spellEnd"/>
          </w:p>
        </w:tc>
      </w:tr>
      <w:tr w:rsidR="009F2252" w:rsidRPr="007925C6" w14:paraId="12FD8812" w14:textId="77777777" w:rsidTr="2F1F3454">
        <w:tc>
          <w:tcPr>
            <w:tcW w:w="1961" w:type="dxa"/>
          </w:tcPr>
          <w:p w14:paraId="7BB12DA2" w14:textId="77777777" w:rsidR="009F2252" w:rsidRPr="007925C6" w:rsidRDefault="009F2252" w:rsidP="009F22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925C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9" w:type="dxa"/>
          </w:tcPr>
          <w:p w14:paraId="57309A6F" w14:textId="77777777" w:rsidR="009F2252" w:rsidRPr="007925C6" w:rsidRDefault="009F2252" w:rsidP="009F22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25C6">
              <w:rPr>
                <w:rFonts w:ascii="Corbel" w:hAnsi="Corbel"/>
                <w:sz w:val="24"/>
                <w:szCs w:val="24"/>
              </w:rPr>
              <w:t>kolokwium, rozwiązywanie zadań</w:t>
            </w:r>
            <w:r w:rsidRPr="007925C6"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  <w:t xml:space="preserve"> </w:t>
            </w:r>
            <w:r w:rsidRPr="007925C6">
              <w:rPr>
                <w:rFonts w:ascii="Corbel" w:hAnsi="Corbel"/>
                <w:color w:val="000000"/>
                <w:sz w:val="24"/>
                <w:szCs w:val="24"/>
              </w:rPr>
              <w:t>w trakcie</w:t>
            </w:r>
            <w:r w:rsidRPr="007925C6"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</w:tc>
        <w:tc>
          <w:tcPr>
            <w:tcW w:w="2126" w:type="dxa"/>
            <w:gridSpan w:val="2"/>
          </w:tcPr>
          <w:p w14:paraId="7EA17474" w14:textId="5DC833F6" w:rsidR="009F2252" w:rsidRPr="007925C6" w:rsidRDefault="009F2252" w:rsidP="009F22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1A0550">
              <w:t>labolatorium</w:t>
            </w:r>
            <w:bookmarkStart w:id="1" w:name="_GoBack"/>
            <w:bookmarkEnd w:id="1"/>
            <w:proofErr w:type="spellEnd"/>
          </w:p>
        </w:tc>
      </w:tr>
      <w:tr w:rsidR="009F2252" w14:paraId="46247440" w14:textId="77777777" w:rsidTr="2F1F3454">
        <w:tc>
          <w:tcPr>
            <w:tcW w:w="1961" w:type="dxa"/>
          </w:tcPr>
          <w:p w14:paraId="19373509" w14:textId="48FC6EF5" w:rsidR="009F2252" w:rsidRDefault="009F2252" w:rsidP="009F225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39" w:type="dxa"/>
          </w:tcPr>
          <w:p w14:paraId="5D0B04CC" w14:textId="1D312E62" w:rsidR="009F2252" w:rsidRDefault="009F2252" w:rsidP="009F2252">
            <w:pPr>
              <w:spacing w:line="240" w:lineRule="auto"/>
            </w:pPr>
            <w:r w:rsidRPr="2F1F3454">
              <w:rPr>
                <w:rFonts w:ascii="Corbel" w:eastAsia="Corbel" w:hAnsi="Corbel" w:cs="Corbel"/>
                <w:sz w:val="24"/>
                <w:szCs w:val="24"/>
              </w:rPr>
              <w:t>kolokwium, rozwiązywanie zadań</w:t>
            </w:r>
            <w:r w:rsidRPr="2F1F34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  <w:r w:rsidRPr="2F1F34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w trakcie</w:t>
            </w:r>
            <w:r w:rsidRPr="2F1F3454">
              <w:rPr>
                <w:rFonts w:ascii="Corbel" w:eastAsia="Corbel" w:hAnsi="Corbel" w:cs="Corbel"/>
                <w:sz w:val="24"/>
                <w:szCs w:val="24"/>
              </w:rPr>
              <w:t xml:space="preserve"> zajęć, praca zespołowa</w:t>
            </w:r>
          </w:p>
        </w:tc>
        <w:tc>
          <w:tcPr>
            <w:tcW w:w="2126" w:type="dxa"/>
            <w:gridSpan w:val="2"/>
          </w:tcPr>
          <w:p w14:paraId="3AA422A0" w14:textId="5BC6162C" w:rsidR="009F2252" w:rsidRDefault="009F2252" w:rsidP="009F2252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A0550">
              <w:t>labolatorium</w:t>
            </w:r>
            <w:proofErr w:type="spellEnd"/>
          </w:p>
        </w:tc>
      </w:tr>
      <w:tr w:rsidR="009F2252" w:rsidRPr="007925C6" w14:paraId="78685E6E" w14:textId="77777777" w:rsidTr="2F1F3454">
        <w:tc>
          <w:tcPr>
            <w:tcW w:w="1961" w:type="dxa"/>
          </w:tcPr>
          <w:p w14:paraId="2359CCD1" w14:textId="1C35E21A" w:rsidR="009F2252" w:rsidRPr="007925C6" w:rsidRDefault="009F2252" w:rsidP="009F2252">
            <w:pPr>
              <w:spacing w:after="0" w:line="240" w:lineRule="auto"/>
              <w:rPr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39" w:type="dxa"/>
          </w:tcPr>
          <w:p w14:paraId="47134332" w14:textId="77777777" w:rsidR="009F2252" w:rsidRPr="002C46FB" w:rsidRDefault="009F2252" w:rsidP="009F22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46FB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  <w:r w:rsidRPr="002C46FB">
              <w:rPr>
                <w:rFonts w:ascii="Corbel" w:hAnsi="Corbel"/>
                <w:sz w:val="24"/>
                <w:szCs w:val="24"/>
              </w:rPr>
              <w:t xml:space="preserve">, rozwiązywanie zadań </w:t>
            </w:r>
            <w:r w:rsidRPr="002C46FB">
              <w:rPr>
                <w:rFonts w:ascii="Corbel" w:hAnsi="Corbel"/>
                <w:color w:val="000000"/>
                <w:sz w:val="24"/>
                <w:szCs w:val="24"/>
              </w:rPr>
              <w:t>w trakcie</w:t>
            </w:r>
            <w:r w:rsidRPr="002C46FB"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</w:tc>
        <w:tc>
          <w:tcPr>
            <w:tcW w:w="2126" w:type="dxa"/>
            <w:gridSpan w:val="2"/>
          </w:tcPr>
          <w:p w14:paraId="4905A3C3" w14:textId="0D26480A" w:rsidR="009F2252" w:rsidRPr="007925C6" w:rsidRDefault="009F2252" w:rsidP="009F225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A0550">
              <w:t>labolatorium</w:t>
            </w:r>
            <w:proofErr w:type="spellEnd"/>
          </w:p>
        </w:tc>
      </w:tr>
    </w:tbl>
    <w:p w14:paraId="56FBA60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1E704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A708A0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DC6440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E97494A" w14:textId="77777777" w:rsidTr="2F1F3454">
        <w:tc>
          <w:tcPr>
            <w:tcW w:w="9670" w:type="dxa"/>
          </w:tcPr>
          <w:p w14:paraId="083AA862" w14:textId="038D0563" w:rsidR="00AD666B" w:rsidRPr="009C54AE" w:rsidRDefault="00AD666B" w:rsidP="2F1F34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F1F3454">
              <w:rPr>
                <w:rFonts w:ascii="Corbel" w:hAnsi="Corbel"/>
                <w:b w:val="0"/>
                <w:smallCaps w:val="0"/>
              </w:rPr>
              <w:t xml:space="preserve">Podstawę oceny pozytywnej stanowi wynik pracy pisemnej, z której student uzyska </w:t>
            </w:r>
            <w:r w:rsidR="4B8A5185" w:rsidRPr="2F1F3454">
              <w:rPr>
                <w:rFonts w:ascii="Corbel" w:hAnsi="Corbel"/>
                <w:b w:val="0"/>
                <w:smallCaps w:val="0"/>
              </w:rPr>
              <w:t>co najmniej</w:t>
            </w:r>
            <w:r w:rsidR="489110FB" w:rsidRPr="2F1F3454">
              <w:rPr>
                <w:rFonts w:ascii="Corbel" w:hAnsi="Corbel"/>
                <w:b w:val="0"/>
                <w:smallCaps w:val="0"/>
              </w:rPr>
              <w:t xml:space="preserve"> 5</w:t>
            </w:r>
            <w:r w:rsidR="09564106" w:rsidRPr="2F1F3454">
              <w:rPr>
                <w:rFonts w:ascii="Corbel" w:hAnsi="Corbel"/>
                <w:b w:val="0"/>
                <w:smallCaps w:val="0"/>
              </w:rPr>
              <w:t>1</w:t>
            </w:r>
            <w:r w:rsidR="00A260D0" w:rsidRPr="2F1F3454">
              <w:rPr>
                <w:rFonts w:ascii="Corbel" w:hAnsi="Corbel"/>
                <w:b w:val="0"/>
                <w:smallCaps w:val="0"/>
              </w:rPr>
              <w:t>%</w:t>
            </w:r>
            <w:r w:rsidRPr="2F1F3454">
              <w:rPr>
                <w:rFonts w:ascii="Corbel" w:hAnsi="Corbel"/>
                <w:b w:val="0"/>
                <w:smallCaps w:val="0"/>
              </w:rPr>
              <w:t xml:space="preserve"> wymaganych punktów</w:t>
            </w:r>
            <w:r w:rsidR="18C48D04" w:rsidRPr="2F1F3454">
              <w:rPr>
                <w:rFonts w:ascii="Corbel" w:hAnsi="Corbel"/>
                <w:b w:val="0"/>
                <w:smallCaps w:val="0"/>
              </w:rPr>
              <w:t xml:space="preserve"> oraz wynik pracy zespołowej</w:t>
            </w:r>
            <w:r w:rsidRPr="2F1F3454">
              <w:rPr>
                <w:rFonts w:ascii="Corbel" w:hAnsi="Corbel"/>
                <w:b w:val="0"/>
                <w:smallCaps w:val="0"/>
              </w:rPr>
              <w:t>.</w:t>
            </w:r>
          </w:p>
          <w:p w14:paraId="17349714" w14:textId="26ED213A" w:rsidR="0085747A" w:rsidRPr="009C54AE" w:rsidRDefault="3FE22BEE" w:rsidP="67D494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7D49436">
              <w:rPr>
                <w:rFonts w:ascii="Corbel" w:hAnsi="Corbel"/>
                <w:b w:val="0"/>
                <w:smallCaps w:val="0"/>
              </w:rPr>
              <w:t>Punktacja kolokwium:</w:t>
            </w:r>
          </w:p>
          <w:p w14:paraId="20C3F16E" w14:textId="769E5B6F" w:rsidR="0085747A" w:rsidRPr="009C54AE" w:rsidRDefault="3FE22BEE" w:rsidP="67D494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7D49436">
              <w:rPr>
                <w:rFonts w:ascii="Corbel" w:hAnsi="Corbel"/>
                <w:b w:val="0"/>
                <w:smallCaps w:val="0"/>
              </w:rPr>
              <w:t>3,5 pkt – dostateczny (3,0)</w:t>
            </w:r>
          </w:p>
          <w:p w14:paraId="190CFE63" w14:textId="5CB4D052" w:rsidR="0085747A" w:rsidRPr="009C54AE" w:rsidRDefault="3FE22BEE" w:rsidP="67D494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7D49436">
              <w:rPr>
                <w:rFonts w:ascii="Corbel" w:hAnsi="Corbel"/>
                <w:b w:val="0"/>
                <w:smallCaps w:val="0"/>
              </w:rPr>
              <w:t>4,0 pkt – plus dostateczny (3,5)</w:t>
            </w:r>
          </w:p>
          <w:p w14:paraId="0FCF7283" w14:textId="57186E00" w:rsidR="0085747A" w:rsidRPr="009C54AE" w:rsidRDefault="3FE22BEE" w:rsidP="67D494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7D49436">
              <w:rPr>
                <w:rFonts w:ascii="Corbel" w:hAnsi="Corbel"/>
                <w:b w:val="0"/>
                <w:smallCaps w:val="0"/>
              </w:rPr>
              <w:t>4,5-5,0 pkt – dobry (4,0)</w:t>
            </w:r>
          </w:p>
          <w:p w14:paraId="47ED58AC" w14:textId="15B429F1" w:rsidR="0085747A" w:rsidRPr="009C54AE" w:rsidRDefault="3FE22BEE" w:rsidP="67D494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7D49436">
              <w:rPr>
                <w:rFonts w:ascii="Corbel" w:hAnsi="Corbel"/>
                <w:b w:val="0"/>
                <w:smallCaps w:val="0"/>
              </w:rPr>
              <w:t>5,5 pkt – plus dobry (4,5)</w:t>
            </w:r>
          </w:p>
          <w:p w14:paraId="01C69492" w14:textId="1612F671" w:rsidR="0085747A" w:rsidRPr="009C54AE" w:rsidRDefault="3FE22BEE" w:rsidP="2F1F34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F1F3454">
              <w:rPr>
                <w:rFonts w:ascii="Corbel" w:hAnsi="Corbel"/>
                <w:b w:val="0"/>
                <w:smallCaps w:val="0"/>
              </w:rPr>
              <w:t>6,0 pkt – bardzo dobry (5,0)</w:t>
            </w:r>
          </w:p>
          <w:p w14:paraId="4B4A7B5A" w14:textId="3FA33814" w:rsidR="0085747A" w:rsidRPr="009C54AE" w:rsidRDefault="330B8407" w:rsidP="2F1F34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F1F3454">
              <w:rPr>
                <w:rFonts w:ascii="Corbel" w:hAnsi="Corbel"/>
                <w:b w:val="0"/>
                <w:smallCaps w:val="0"/>
              </w:rPr>
              <w:t>Ocena z kolokwium korygowana jest wynikiem pracy zespołowej:</w:t>
            </w:r>
          </w:p>
          <w:p w14:paraId="66974918" w14:textId="7DA41E3A" w:rsidR="0085747A" w:rsidRPr="009C54AE" w:rsidRDefault="691605E9" w:rsidP="2F1F34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F1F3454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„+” </w:t>
            </w:r>
            <w:r w:rsidRPr="2F1F3454">
              <w:rPr>
                <w:rFonts w:ascii="Corbel" w:hAnsi="Corbel"/>
                <w:b w:val="0"/>
                <w:smallCaps w:val="0"/>
                <w:szCs w:val="24"/>
              </w:rPr>
              <w:t>– podwyższenie o 0,5 stopnia</w:t>
            </w:r>
          </w:p>
          <w:p w14:paraId="7132CEAB" w14:textId="280EF42A" w:rsidR="0085747A" w:rsidRPr="009C54AE" w:rsidRDefault="691605E9" w:rsidP="2F1F34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F1F3454">
              <w:rPr>
                <w:rFonts w:ascii="Corbel" w:hAnsi="Corbel"/>
                <w:b w:val="0"/>
                <w:smallCaps w:val="0"/>
                <w:szCs w:val="24"/>
              </w:rPr>
              <w:t>„*” – brak wpływu na ocenę</w:t>
            </w:r>
          </w:p>
          <w:p w14:paraId="4690A8A3" w14:textId="24494338" w:rsidR="0085747A" w:rsidRPr="009C54AE" w:rsidRDefault="691605E9" w:rsidP="2F1F3454">
            <w:pPr>
              <w:spacing w:after="0"/>
              <w:jc w:val="both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„-„ – obniżenie 0 0,5 stopnia</w:t>
            </w:r>
          </w:p>
          <w:p w14:paraId="4D5A5C64" w14:textId="38597367" w:rsidR="0085747A" w:rsidRPr="009C54AE" w:rsidRDefault="3FE22BEE" w:rsidP="2F1F34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F1F3454">
              <w:rPr>
                <w:rFonts w:ascii="Corbel" w:hAnsi="Corbel"/>
                <w:b w:val="0"/>
                <w:smallCaps w:val="0"/>
              </w:rPr>
              <w:t>Dodatkowo, ostateczna ocena jest podwyższana o aktywność na zajęciach.</w:t>
            </w:r>
          </w:p>
        </w:tc>
      </w:tr>
    </w:tbl>
    <w:p w14:paraId="2CE351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A78B4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195E1B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F65BD1E" w14:textId="77777777" w:rsidTr="0079179F">
        <w:tc>
          <w:tcPr>
            <w:tcW w:w="4902" w:type="dxa"/>
            <w:vAlign w:val="center"/>
          </w:tcPr>
          <w:p w14:paraId="4E008CD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06289EEE" w14:textId="53A549B8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2641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79179F" w:rsidRPr="009C54AE" w14:paraId="46ED0CD6" w14:textId="77777777" w:rsidTr="0079179F">
        <w:tc>
          <w:tcPr>
            <w:tcW w:w="4902" w:type="dxa"/>
          </w:tcPr>
          <w:p w14:paraId="5D150BA0" w14:textId="77777777" w:rsidR="0079179F" w:rsidRPr="009C54AE" w:rsidRDefault="0079179F" w:rsidP="007917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0B6BF044" w14:textId="77777777" w:rsidR="0079179F" w:rsidRPr="009C54AE" w:rsidRDefault="0079179F" w:rsidP="007917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79179F" w:rsidRPr="009C54AE" w14:paraId="4E2DD817" w14:textId="77777777" w:rsidTr="0079179F">
        <w:tc>
          <w:tcPr>
            <w:tcW w:w="4902" w:type="dxa"/>
          </w:tcPr>
          <w:p w14:paraId="0F12470F" w14:textId="77777777" w:rsidR="0079179F" w:rsidRPr="009C54AE" w:rsidRDefault="0079179F" w:rsidP="007917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B3CD1B5" w14:textId="77777777" w:rsidR="0079179F" w:rsidRPr="009C54AE" w:rsidRDefault="0079179F" w:rsidP="009324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7745DCA0" w14:textId="77777777" w:rsidR="0079179F" w:rsidRPr="009C54AE" w:rsidRDefault="0079179F" w:rsidP="007917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79179F" w:rsidRPr="009C54AE" w14:paraId="57E59D5E" w14:textId="77777777" w:rsidTr="0079179F">
        <w:tc>
          <w:tcPr>
            <w:tcW w:w="4902" w:type="dxa"/>
          </w:tcPr>
          <w:p w14:paraId="3F56B179" w14:textId="05292EB3" w:rsidR="0079179F" w:rsidRPr="009C54AE" w:rsidRDefault="0079179F" w:rsidP="00A270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270C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9324C3">
              <w:rPr>
                <w:rFonts w:ascii="Corbel" w:hAnsi="Corbel"/>
                <w:sz w:val="24"/>
                <w:szCs w:val="24"/>
              </w:rPr>
              <w:t xml:space="preserve"> zaliczenia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7BE33E9A" w14:textId="77777777" w:rsidR="0079179F" w:rsidRPr="009C54AE" w:rsidRDefault="0079179F" w:rsidP="007917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</w:t>
            </w:r>
          </w:p>
        </w:tc>
      </w:tr>
      <w:tr w:rsidR="0079179F" w:rsidRPr="009C54AE" w14:paraId="2DC73AD8" w14:textId="77777777" w:rsidTr="0079179F">
        <w:tc>
          <w:tcPr>
            <w:tcW w:w="4902" w:type="dxa"/>
          </w:tcPr>
          <w:p w14:paraId="1ED31011" w14:textId="77777777" w:rsidR="0079179F" w:rsidRPr="009C54AE" w:rsidRDefault="0079179F" w:rsidP="007917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21C2BC0" w14:textId="77777777" w:rsidR="0079179F" w:rsidRPr="00146188" w:rsidRDefault="0079179F" w:rsidP="007917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79179F" w:rsidRPr="009C54AE" w14:paraId="6984C269" w14:textId="77777777" w:rsidTr="0079179F">
        <w:tc>
          <w:tcPr>
            <w:tcW w:w="4902" w:type="dxa"/>
          </w:tcPr>
          <w:p w14:paraId="4F293EFE" w14:textId="77777777" w:rsidR="0079179F" w:rsidRPr="009C54AE" w:rsidRDefault="0079179F" w:rsidP="0079179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18" w:type="dxa"/>
          </w:tcPr>
          <w:p w14:paraId="7C627DE5" w14:textId="77777777" w:rsidR="0079179F" w:rsidRPr="00146188" w:rsidRDefault="0079179F" w:rsidP="007917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252318A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E76793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15210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FA1C30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C9249A5" w14:textId="77777777" w:rsidTr="0072641C">
        <w:trPr>
          <w:trHeight w:val="397"/>
        </w:trPr>
        <w:tc>
          <w:tcPr>
            <w:tcW w:w="2359" w:type="pct"/>
          </w:tcPr>
          <w:p w14:paraId="2BC4563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62D2287" w14:textId="77777777" w:rsidR="0085747A" w:rsidRPr="009C54AE" w:rsidRDefault="009324C3" w:rsidP="009324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0C8413E" w14:textId="77777777" w:rsidTr="0072641C">
        <w:trPr>
          <w:trHeight w:val="397"/>
        </w:trPr>
        <w:tc>
          <w:tcPr>
            <w:tcW w:w="2359" w:type="pct"/>
          </w:tcPr>
          <w:p w14:paraId="0320060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E94E2A8" w14:textId="77777777" w:rsidR="0085747A" w:rsidRPr="009C54AE" w:rsidRDefault="009324C3" w:rsidP="009324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D7BBBD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E1280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EC96BF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9179F" w:rsidRPr="009C54AE" w14:paraId="0D536122" w14:textId="77777777" w:rsidTr="2F1F3454">
        <w:trPr>
          <w:trHeight w:val="397"/>
        </w:trPr>
        <w:tc>
          <w:tcPr>
            <w:tcW w:w="5000" w:type="pct"/>
          </w:tcPr>
          <w:p w14:paraId="10407B6A" w14:textId="77777777" w:rsidR="0079179F" w:rsidRPr="00C30BD1" w:rsidRDefault="0079179F" w:rsidP="007917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4CB5579" w14:textId="77777777" w:rsidR="0079179F" w:rsidRPr="00C30BD1" w:rsidRDefault="0079179F" w:rsidP="0079179F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>Kurek W., Metody oceny rzeczowych przedsięwzięć inwestycyjnych, Wydawnictwo UR, Rzeszów 2006.</w:t>
            </w:r>
          </w:p>
          <w:p w14:paraId="579AACC4" w14:textId="77777777" w:rsidR="0079179F" w:rsidRPr="00C30BD1" w:rsidRDefault="0079179F" w:rsidP="0079179F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 xml:space="preserve">Pastusiak R., </w:t>
            </w:r>
            <w:r w:rsidRPr="00C30BD1">
              <w:rPr>
                <w:rFonts w:ascii="Corbel" w:hAnsi="Corbel"/>
                <w:b w:val="0"/>
                <w:iCs/>
                <w:smallCaps w:val="0"/>
                <w:szCs w:val="24"/>
              </w:rPr>
              <w:t>Ocena efektywności inwestycji</w:t>
            </w:r>
            <w:r w:rsidR="00EE5C3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EE5C35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="00EE5C35">
              <w:rPr>
                <w:rFonts w:ascii="Corbel" w:hAnsi="Corbel"/>
                <w:b w:val="0"/>
                <w:smallCaps w:val="0"/>
                <w:szCs w:val="24"/>
              </w:rPr>
              <w:t xml:space="preserve"> , Warszawa 201</w:t>
            </w:r>
            <w:r w:rsidRPr="00C30BD1">
              <w:rPr>
                <w:rFonts w:ascii="Corbel" w:hAnsi="Corbel"/>
                <w:b w:val="0"/>
                <w:smallCaps w:val="0"/>
                <w:szCs w:val="24"/>
              </w:rPr>
              <w:t>9.</w:t>
            </w:r>
          </w:p>
          <w:p w14:paraId="63E2C2AD" w14:textId="77777777" w:rsidR="0079179F" w:rsidRPr="00C30BD1" w:rsidRDefault="0079179F" w:rsidP="0079179F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>Rogowski W., Rachunek efektywności inwestycji: wyzwania teorii i potrzeby praktyki, Wolters Kluwer Polska, Warszawa 2013.</w:t>
            </w:r>
          </w:p>
        </w:tc>
      </w:tr>
      <w:tr w:rsidR="0079179F" w:rsidRPr="009C54AE" w14:paraId="238A97D4" w14:textId="77777777" w:rsidTr="2F1F3454">
        <w:trPr>
          <w:trHeight w:val="397"/>
        </w:trPr>
        <w:tc>
          <w:tcPr>
            <w:tcW w:w="5000" w:type="pct"/>
          </w:tcPr>
          <w:p w14:paraId="52C2199C" w14:textId="77777777" w:rsidR="0079179F" w:rsidRPr="00C30BD1" w:rsidRDefault="0079179F" w:rsidP="007917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B5D61B7" w14:textId="77777777" w:rsidR="0079179F" w:rsidRPr="00A649DE" w:rsidRDefault="3637B2AC" w:rsidP="2F1F345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2F1F3454">
              <w:rPr>
                <w:rFonts w:ascii="Corbel" w:hAnsi="Corbel"/>
                <w:b w:val="0"/>
                <w:smallCaps w:val="0"/>
              </w:rPr>
              <w:t>Banaś J., Rzepka B., Ocena efektywności inwestycji, Oficyna Wydawnicza Politechniki Rzeszowskiej, Rzeszów 2019.</w:t>
            </w:r>
          </w:p>
          <w:p w14:paraId="245F353D" w14:textId="77777777" w:rsidR="00977D86" w:rsidRPr="00A649DE" w:rsidRDefault="303C868E" w:rsidP="2F1F345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2F1F3454">
              <w:rPr>
                <w:rFonts w:ascii="Corbel" w:hAnsi="Corbel"/>
                <w:b w:val="0"/>
                <w:smallCaps w:val="0"/>
              </w:rPr>
              <w:t>Gąsiorkiewicz</w:t>
            </w:r>
            <w:proofErr w:type="spellEnd"/>
            <w:r w:rsidRPr="2F1F3454">
              <w:rPr>
                <w:rFonts w:ascii="Corbel" w:hAnsi="Corbel"/>
                <w:b w:val="0"/>
                <w:smallCaps w:val="0"/>
              </w:rPr>
              <w:t xml:space="preserve"> L., </w:t>
            </w:r>
            <w:proofErr w:type="spellStart"/>
            <w:r w:rsidRPr="2F1F3454">
              <w:rPr>
                <w:rFonts w:ascii="Corbel" w:hAnsi="Corbel"/>
                <w:b w:val="0"/>
                <w:smallCaps w:val="0"/>
              </w:rPr>
              <w:t>Pazio</w:t>
            </w:r>
            <w:proofErr w:type="spellEnd"/>
            <w:r w:rsidRPr="2F1F3454">
              <w:rPr>
                <w:rFonts w:ascii="Corbel" w:hAnsi="Corbel"/>
                <w:b w:val="0"/>
                <w:smallCaps w:val="0"/>
              </w:rPr>
              <w:t xml:space="preserve"> W. J., Mierniki oceny bieżącej i inwestycyjnej działalności przedsiębiorstw, Oficyna Wydawnicza Politechniki Warszawskiej, Warszawa 2017.</w:t>
            </w:r>
          </w:p>
          <w:p w14:paraId="5466EBC0" w14:textId="55CFB502" w:rsidR="316AA0BE" w:rsidRDefault="316AA0BE" w:rsidP="2F1F345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2F1F3454">
              <w:rPr>
                <w:rFonts w:ascii="Corbel" w:hAnsi="Corbel"/>
                <w:b w:val="0"/>
                <w:smallCaps w:val="0"/>
                <w:szCs w:val="24"/>
              </w:rPr>
              <w:t>Mazurkiewicz A., Sekurytyzacja aktywów na tle innych metod finansowania, [w:] K. Jaremczuk, J. Posłuszny (red.), Uwarunkowania sukcesu przedsiębiorstwa, Zeszyty Naukowe Wyższej Szkoły Administracji i Zarządzania w Przemyślu, nr 10, Przemyśl 2002.</w:t>
            </w:r>
          </w:p>
          <w:p w14:paraId="1552C635" w14:textId="325D6856" w:rsidR="00EE5C35" w:rsidRPr="00977D86" w:rsidRDefault="1AC059DC" w:rsidP="2F1F345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2F1F3454">
              <w:rPr>
                <w:rFonts w:ascii="Corbel" w:hAnsi="Corbel"/>
                <w:b w:val="0"/>
                <w:smallCaps w:val="0"/>
              </w:rPr>
              <w:t>Wrzosek</w:t>
            </w:r>
            <w:proofErr w:type="spellEnd"/>
            <w:r w:rsidRPr="2F1F3454">
              <w:rPr>
                <w:rFonts w:ascii="Corbel" w:hAnsi="Corbel"/>
                <w:b w:val="0"/>
                <w:smallCaps w:val="0"/>
              </w:rPr>
              <w:t xml:space="preserve"> S. (red.), Ocena efektywności inwestycji, Wydawnictwo Uniwersytetu Ekonomicznego we Wrocławiu, Wrocław 2008.</w:t>
            </w:r>
          </w:p>
        </w:tc>
      </w:tr>
    </w:tbl>
    <w:p w14:paraId="16EF58D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2EF14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EA7F0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43266E" w14:textId="77777777" w:rsidR="00F62537" w:rsidRDefault="00F62537" w:rsidP="00C16ABF">
      <w:pPr>
        <w:spacing w:after="0" w:line="240" w:lineRule="auto"/>
      </w:pPr>
      <w:r>
        <w:separator/>
      </w:r>
    </w:p>
  </w:endnote>
  <w:endnote w:type="continuationSeparator" w:id="0">
    <w:p w14:paraId="76F8D87A" w14:textId="77777777" w:rsidR="00F62537" w:rsidRDefault="00F6253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04878A" w14:textId="77777777" w:rsidR="00F62537" w:rsidRDefault="00F62537" w:rsidP="00C16ABF">
      <w:pPr>
        <w:spacing w:after="0" w:line="240" w:lineRule="auto"/>
      </w:pPr>
      <w:r>
        <w:separator/>
      </w:r>
    </w:p>
  </w:footnote>
  <w:footnote w:type="continuationSeparator" w:id="0">
    <w:p w14:paraId="766C37B7" w14:textId="77777777" w:rsidR="00F62537" w:rsidRDefault="00F62537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7A468A"/>
    <w:multiLevelType w:val="hybridMultilevel"/>
    <w:tmpl w:val="A5F05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460470"/>
    <w:multiLevelType w:val="hybridMultilevel"/>
    <w:tmpl w:val="2D4E7304"/>
    <w:lvl w:ilvl="0" w:tplc="E52674D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3005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6301"/>
    <w:rsid w:val="0013639B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14FD"/>
    <w:rsid w:val="001F2CA2"/>
    <w:rsid w:val="00204CE8"/>
    <w:rsid w:val="002144C0"/>
    <w:rsid w:val="00215FA7"/>
    <w:rsid w:val="0022477D"/>
    <w:rsid w:val="002278A9"/>
    <w:rsid w:val="002336F9"/>
    <w:rsid w:val="0024028F"/>
    <w:rsid w:val="00244ABC"/>
    <w:rsid w:val="00277EF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3178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699A"/>
    <w:rsid w:val="003D18A9"/>
    <w:rsid w:val="003D6CE2"/>
    <w:rsid w:val="003E1941"/>
    <w:rsid w:val="003E2FE6"/>
    <w:rsid w:val="003E49D5"/>
    <w:rsid w:val="003F205D"/>
    <w:rsid w:val="003F38C0"/>
    <w:rsid w:val="003F6E1D"/>
    <w:rsid w:val="003F781C"/>
    <w:rsid w:val="00414E3C"/>
    <w:rsid w:val="0042244A"/>
    <w:rsid w:val="00422C2E"/>
    <w:rsid w:val="0042745A"/>
    <w:rsid w:val="00431D5C"/>
    <w:rsid w:val="004362C6"/>
    <w:rsid w:val="00437FA2"/>
    <w:rsid w:val="00445463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1842"/>
    <w:rsid w:val="004968E2"/>
    <w:rsid w:val="004A3EEA"/>
    <w:rsid w:val="004A4D1F"/>
    <w:rsid w:val="004D2A8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6F22"/>
    <w:rsid w:val="00647FA8"/>
    <w:rsid w:val="00650C5F"/>
    <w:rsid w:val="0065301C"/>
    <w:rsid w:val="00654934"/>
    <w:rsid w:val="006620D9"/>
    <w:rsid w:val="00666355"/>
    <w:rsid w:val="00671958"/>
    <w:rsid w:val="00675843"/>
    <w:rsid w:val="00680900"/>
    <w:rsid w:val="00696477"/>
    <w:rsid w:val="006D050F"/>
    <w:rsid w:val="006D1816"/>
    <w:rsid w:val="006D6139"/>
    <w:rsid w:val="006E5D65"/>
    <w:rsid w:val="006F1282"/>
    <w:rsid w:val="006F1FBC"/>
    <w:rsid w:val="006F31E2"/>
    <w:rsid w:val="00706544"/>
    <w:rsid w:val="007072BA"/>
    <w:rsid w:val="0071620A"/>
    <w:rsid w:val="007202EF"/>
    <w:rsid w:val="00724677"/>
    <w:rsid w:val="00725459"/>
    <w:rsid w:val="0072641C"/>
    <w:rsid w:val="007327BD"/>
    <w:rsid w:val="00734608"/>
    <w:rsid w:val="00745302"/>
    <w:rsid w:val="007461D6"/>
    <w:rsid w:val="00746EC8"/>
    <w:rsid w:val="0075143B"/>
    <w:rsid w:val="00763BF1"/>
    <w:rsid w:val="00766FD4"/>
    <w:rsid w:val="0078168C"/>
    <w:rsid w:val="00787C2A"/>
    <w:rsid w:val="00790E27"/>
    <w:rsid w:val="0079179F"/>
    <w:rsid w:val="007925C6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6EEB"/>
    <w:rsid w:val="008F12C9"/>
    <w:rsid w:val="008F6E29"/>
    <w:rsid w:val="00916188"/>
    <w:rsid w:val="00923D7D"/>
    <w:rsid w:val="009324C3"/>
    <w:rsid w:val="009508DF"/>
    <w:rsid w:val="00950DAC"/>
    <w:rsid w:val="00954A07"/>
    <w:rsid w:val="0096007C"/>
    <w:rsid w:val="00977D86"/>
    <w:rsid w:val="00981FD3"/>
    <w:rsid w:val="00984115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2252"/>
    <w:rsid w:val="009F3C5C"/>
    <w:rsid w:val="009F4610"/>
    <w:rsid w:val="00A00ECC"/>
    <w:rsid w:val="00A155EE"/>
    <w:rsid w:val="00A2245B"/>
    <w:rsid w:val="00A260D0"/>
    <w:rsid w:val="00A270C4"/>
    <w:rsid w:val="00A30110"/>
    <w:rsid w:val="00A36899"/>
    <w:rsid w:val="00A371F6"/>
    <w:rsid w:val="00A43BF6"/>
    <w:rsid w:val="00A53FA5"/>
    <w:rsid w:val="00A54817"/>
    <w:rsid w:val="00A601C8"/>
    <w:rsid w:val="00A60799"/>
    <w:rsid w:val="00A708A0"/>
    <w:rsid w:val="00A84C85"/>
    <w:rsid w:val="00A97DE1"/>
    <w:rsid w:val="00AB053C"/>
    <w:rsid w:val="00AD1146"/>
    <w:rsid w:val="00AD27D3"/>
    <w:rsid w:val="00AD666B"/>
    <w:rsid w:val="00AD66D6"/>
    <w:rsid w:val="00AE1160"/>
    <w:rsid w:val="00AE203C"/>
    <w:rsid w:val="00AE2E74"/>
    <w:rsid w:val="00AE5FCB"/>
    <w:rsid w:val="00AF2C1E"/>
    <w:rsid w:val="00AF61A8"/>
    <w:rsid w:val="00B06142"/>
    <w:rsid w:val="00B135B1"/>
    <w:rsid w:val="00B3130B"/>
    <w:rsid w:val="00B40ADB"/>
    <w:rsid w:val="00B43B77"/>
    <w:rsid w:val="00B43E80"/>
    <w:rsid w:val="00B54E85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1149"/>
    <w:rsid w:val="00BD3869"/>
    <w:rsid w:val="00BD66E9"/>
    <w:rsid w:val="00BD6FF4"/>
    <w:rsid w:val="00BF2C41"/>
    <w:rsid w:val="00C058B4"/>
    <w:rsid w:val="00C05B73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359F2"/>
    <w:rsid w:val="00D425B2"/>
    <w:rsid w:val="00D428D6"/>
    <w:rsid w:val="00D473AA"/>
    <w:rsid w:val="00D552B2"/>
    <w:rsid w:val="00D608D1"/>
    <w:rsid w:val="00D74119"/>
    <w:rsid w:val="00D8075B"/>
    <w:rsid w:val="00D8678B"/>
    <w:rsid w:val="00D919DA"/>
    <w:rsid w:val="00DA2114"/>
    <w:rsid w:val="00DA5009"/>
    <w:rsid w:val="00DA6057"/>
    <w:rsid w:val="00DC6D0C"/>
    <w:rsid w:val="00DE09C0"/>
    <w:rsid w:val="00DE24D5"/>
    <w:rsid w:val="00DE4A14"/>
    <w:rsid w:val="00DF320D"/>
    <w:rsid w:val="00DF71C8"/>
    <w:rsid w:val="00E04C99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5C35"/>
    <w:rsid w:val="00F070AB"/>
    <w:rsid w:val="00F17567"/>
    <w:rsid w:val="00F27A7B"/>
    <w:rsid w:val="00F34AB0"/>
    <w:rsid w:val="00F526AF"/>
    <w:rsid w:val="00F617C3"/>
    <w:rsid w:val="00F62537"/>
    <w:rsid w:val="00F7066B"/>
    <w:rsid w:val="00F83B28"/>
    <w:rsid w:val="00F974DA"/>
    <w:rsid w:val="00FA46E5"/>
    <w:rsid w:val="00FB1AF4"/>
    <w:rsid w:val="00FB7DBA"/>
    <w:rsid w:val="00FC1C25"/>
    <w:rsid w:val="00FC3F45"/>
    <w:rsid w:val="00FD503F"/>
    <w:rsid w:val="00FD7589"/>
    <w:rsid w:val="00FF016A"/>
    <w:rsid w:val="00FF0CDA"/>
    <w:rsid w:val="00FF1401"/>
    <w:rsid w:val="00FF5E7D"/>
    <w:rsid w:val="09564106"/>
    <w:rsid w:val="18C48D04"/>
    <w:rsid w:val="19E85746"/>
    <w:rsid w:val="1AC059DC"/>
    <w:rsid w:val="1BCFB4F3"/>
    <w:rsid w:val="1C3E0E41"/>
    <w:rsid w:val="2A87072D"/>
    <w:rsid w:val="2AFF8B08"/>
    <w:rsid w:val="2F1F3454"/>
    <w:rsid w:val="30195BCE"/>
    <w:rsid w:val="303C868E"/>
    <w:rsid w:val="316AA0BE"/>
    <w:rsid w:val="3170941C"/>
    <w:rsid w:val="330B8407"/>
    <w:rsid w:val="3637B2AC"/>
    <w:rsid w:val="39BF6E00"/>
    <w:rsid w:val="3B5B3E61"/>
    <w:rsid w:val="3F9FCA73"/>
    <w:rsid w:val="3FE22BEE"/>
    <w:rsid w:val="41E70711"/>
    <w:rsid w:val="47F55D25"/>
    <w:rsid w:val="489110FB"/>
    <w:rsid w:val="4B8A5185"/>
    <w:rsid w:val="4F4E5415"/>
    <w:rsid w:val="53AAE3B6"/>
    <w:rsid w:val="592E4FCD"/>
    <w:rsid w:val="60020C14"/>
    <w:rsid w:val="60F18151"/>
    <w:rsid w:val="611B6865"/>
    <w:rsid w:val="67D49436"/>
    <w:rsid w:val="691605E9"/>
    <w:rsid w:val="730BFA8B"/>
    <w:rsid w:val="748878A4"/>
    <w:rsid w:val="76439B4D"/>
    <w:rsid w:val="77DF6BAE"/>
    <w:rsid w:val="7CEE6307"/>
    <w:rsid w:val="7FBFFAC8"/>
    <w:rsid w:val="7FD155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DB74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A270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270C4"/>
  </w:style>
  <w:style w:type="character" w:customStyle="1" w:styleId="spellingerror">
    <w:name w:val="spellingerror"/>
    <w:basedOn w:val="Domylnaczcionkaakapitu"/>
    <w:rsid w:val="00A270C4"/>
  </w:style>
  <w:style w:type="character" w:customStyle="1" w:styleId="eop">
    <w:name w:val="eop"/>
    <w:basedOn w:val="Domylnaczcionkaakapitu"/>
    <w:rsid w:val="00A270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534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6E17B-BF0D-447F-BE9E-E4693F1E4E1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FF62681-BF8D-4D0C-9F75-2FFF6DAF4F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55C81F-D631-4279-A6A7-7992FFD335C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5EBC981-4F40-4010-B883-D6F4FB8CF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922</Words>
  <Characters>5534</Characters>
  <Application>Microsoft Office Word</Application>
  <DocSecurity>0</DocSecurity>
  <Lines>46</Lines>
  <Paragraphs>12</Paragraphs>
  <ScaleCrop>false</ScaleCrop>
  <Company>Hewlett-Packard Company</Company>
  <LinksUpToDate>false</LinksUpToDate>
  <CharactersWithSpaces>6444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42</cp:revision>
  <cp:lastPrinted>2019-02-06T12:12:00Z</cp:lastPrinted>
  <dcterms:created xsi:type="dcterms:W3CDTF">2020-10-09T08:57:00Z</dcterms:created>
  <dcterms:modified xsi:type="dcterms:W3CDTF">2021-11-02T07:36:00Z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