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29B525" w14:textId="75243231" w:rsidR="006E5D65" w:rsidRPr="00E960BB" w:rsidRDefault="00CD6897" w:rsidP="00921E9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="00921E95" w:rsidRPr="00E960BB">
        <w:rPr>
          <w:rFonts w:ascii="Corbel" w:hAnsi="Corbel"/>
          <w:bCs/>
          <w:i/>
        </w:rPr>
        <w:t>Załącznik nr 1.5 do Zarządzenia Rektora UR  nr 12/2019</w:t>
      </w:r>
    </w:p>
    <w:p w14:paraId="6E170CF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8D58B" w14:textId="7BD25472" w:rsidR="0085747A" w:rsidRDefault="0071620A" w:rsidP="00574DA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574DA9">
        <w:rPr>
          <w:rFonts w:ascii="Corbel" w:hAnsi="Corbel"/>
          <w:i/>
          <w:smallCaps/>
          <w:sz w:val="24"/>
          <w:szCs w:val="24"/>
        </w:rPr>
        <w:t>202</w:t>
      </w:r>
      <w:r w:rsidR="00FA26B4">
        <w:rPr>
          <w:rFonts w:ascii="Corbel" w:hAnsi="Corbel"/>
          <w:i/>
          <w:smallCaps/>
          <w:sz w:val="24"/>
          <w:szCs w:val="24"/>
        </w:rPr>
        <w:t>2</w:t>
      </w:r>
      <w:r w:rsidR="00DC6D0C" w:rsidRPr="00574DA9">
        <w:rPr>
          <w:rFonts w:ascii="Corbel" w:hAnsi="Corbel"/>
          <w:i/>
          <w:smallCaps/>
          <w:sz w:val="24"/>
          <w:szCs w:val="24"/>
        </w:rPr>
        <w:t>-202</w:t>
      </w:r>
      <w:r w:rsidR="00FA26B4">
        <w:rPr>
          <w:rFonts w:ascii="Corbel" w:hAnsi="Corbel"/>
          <w:i/>
          <w:smallCaps/>
          <w:sz w:val="24"/>
          <w:szCs w:val="24"/>
        </w:rPr>
        <w:t>5</w:t>
      </w:r>
    </w:p>
    <w:p w14:paraId="251F5679" w14:textId="39ACC4BB" w:rsidR="00445970" w:rsidRPr="00EA4832" w:rsidRDefault="00445970" w:rsidP="00574DA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11836820">
        <w:rPr>
          <w:rFonts w:ascii="Corbel" w:hAnsi="Corbel"/>
          <w:sz w:val="20"/>
          <w:szCs w:val="20"/>
        </w:rPr>
        <w:t>R</w:t>
      </w:r>
      <w:r w:rsidR="00574DA9" w:rsidRPr="11836820">
        <w:rPr>
          <w:rFonts w:ascii="Corbel" w:hAnsi="Corbel"/>
          <w:sz w:val="20"/>
          <w:szCs w:val="20"/>
        </w:rPr>
        <w:t>ok akademicki   2024/20</w:t>
      </w:r>
      <w:r w:rsidR="00373DF9" w:rsidRPr="11836820">
        <w:rPr>
          <w:rFonts w:ascii="Corbel" w:hAnsi="Corbel"/>
          <w:sz w:val="20"/>
          <w:szCs w:val="20"/>
        </w:rPr>
        <w:t>25</w:t>
      </w:r>
    </w:p>
    <w:p w14:paraId="3E452CC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D2EF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F4A0FFD" w14:textId="77777777" w:rsidTr="11836820">
        <w:tc>
          <w:tcPr>
            <w:tcW w:w="2694" w:type="dxa"/>
            <w:vAlign w:val="center"/>
          </w:tcPr>
          <w:p w14:paraId="7D3291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F43962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Bankowość</w:t>
            </w:r>
          </w:p>
        </w:tc>
      </w:tr>
      <w:tr w:rsidR="0085747A" w:rsidRPr="009C54AE" w14:paraId="69B97E17" w14:textId="77777777" w:rsidTr="11836820">
        <w:tc>
          <w:tcPr>
            <w:tcW w:w="2694" w:type="dxa"/>
            <w:vAlign w:val="center"/>
          </w:tcPr>
          <w:p w14:paraId="275416E8" w14:textId="77777777" w:rsidR="0085747A" w:rsidRPr="009C54AE" w:rsidRDefault="00C05F44" w:rsidP="00AC42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5FFF8C62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E/I/GFiR/C1</w:t>
            </w:r>
          </w:p>
        </w:tc>
      </w:tr>
      <w:tr w:rsidR="0085747A" w:rsidRPr="009C54AE" w14:paraId="63429184" w14:textId="77777777" w:rsidTr="11836820">
        <w:tc>
          <w:tcPr>
            <w:tcW w:w="2694" w:type="dxa"/>
            <w:vAlign w:val="center"/>
          </w:tcPr>
          <w:p w14:paraId="0C27272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16B5A0" w14:textId="0C8341F8" w:rsidR="0085747A" w:rsidRPr="009C54AE" w:rsidRDefault="005F2831" w:rsidP="739A51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EB9B31A" w14:textId="77777777" w:rsidTr="11836820">
        <w:tc>
          <w:tcPr>
            <w:tcW w:w="2694" w:type="dxa"/>
            <w:vAlign w:val="center"/>
          </w:tcPr>
          <w:p w14:paraId="0BD55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B7D6D7" w14:textId="74C38882" w:rsidR="0085747A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39A51A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0F4BD44" w14:textId="77777777" w:rsidTr="11836820">
        <w:tc>
          <w:tcPr>
            <w:tcW w:w="2694" w:type="dxa"/>
            <w:vAlign w:val="center"/>
          </w:tcPr>
          <w:p w14:paraId="05189A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E73BFB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B71FB69" w14:textId="77777777" w:rsidTr="11836820">
        <w:tc>
          <w:tcPr>
            <w:tcW w:w="2694" w:type="dxa"/>
            <w:vAlign w:val="center"/>
          </w:tcPr>
          <w:p w14:paraId="180D8C3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C89110" w14:textId="17DEF8DE" w:rsidR="0085747A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BA80ACF" w14:textId="77777777" w:rsidTr="11836820">
        <w:tc>
          <w:tcPr>
            <w:tcW w:w="2694" w:type="dxa"/>
            <w:vAlign w:val="center"/>
          </w:tcPr>
          <w:p w14:paraId="3EC6DA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C7237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63C1CDF" w14:textId="77777777" w:rsidTr="11836820">
        <w:tc>
          <w:tcPr>
            <w:tcW w:w="2694" w:type="dxa"/>
            <w:vAlign w:val="center"/>
          </w:tcPr>
          <w:p w14:paraId="48B36F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D50C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139A6C8" w14:textId="77777777" w:rsidTr="11836820">
        <w:tc>
          <w:tcPr>
            <w:tcW w:w="2694" w:type="dxa"/>
            <w:vAlign w:val="center"/>
          </w:tcPr>
          <w:p w14:paraId="5B2C82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8A2EFE" w14:textId="30F57A69" w:rsidR="0085747A" w:rsidRPr="009C54AE" w:rsidRDefault="005F2831" w:rsidP="11836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1836820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4AD2E636" w14:textId="77777777" w:rsidTr="11836820">
        <w:tc>
          <w:tcPr>
            <w:tcW w:w="2694" w:type="dxa"/>
            <w:vAlign w:val="center"/>
          </w:tcPr>
          <w:p w14:paraId="0BC01E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667CE9" w14:textId="77777777" w:rsidR="0085747A" w:rsidRPr="009C54AE" w:rsidRDefault="0017512A" w:rsidP="00574D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1D308D3" w14:textId="77777777" w:rsidTr="11836820">
        <w:tc>
          <w:tcPr>
            <w:tcW w:w="2694" w:type="dxa"/>
            <w:vAlign w:val="center"/>
          </w:tcPr>
          <w:p w14:paraId="17D691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8DBE87" w14:textId="1EFC1EE3" w:rsidR="00923D7D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1BBD126" w14:textId="77777777" w:rsidTr="11836820">
        <w:tc>
          <w:tcPr>
            <w:tcW w:w="2694" w:type="dxa"/>
            <w:vAlign w:val="center"/>
          </w:tcPr>
          <w:p w14:paraId="780660F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C1D2AC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hab., prof. UR Tomasz Potocki</w:t>
            </w:r>
          </w:p>
        </w:tc>
      </w:tr>
      <w:tr w:rsidR="0085747A" w:rsidRPr="009C54AE" w14:paraId="70296317" w14:textId="77777777" w:rsidTr="11836820">
        <w:tc>
          <w:tcPr>
            <w:tcW w:w="2694" w:type="dxa"/>
            <w:vAlign w:val="center"/>
          </w:tcPr>
          <w:p w14:paraId="2D536F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E0D3C7" w14:textId="3C7D4048" w:rsidR="0085747A" w:rsidRPr="009C54AE" w:rsidRDefault="00574DA9" w:rsidP="11836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1836820">
              <w:rPr>
                <w:rFonts w:ascii="Corbel" w:hAnsi="Corbel"/>
                <w:b w:val="0"/>
                <w:sz w:val="24"/>
                <w:szCs w:val="24"/>
              </w:rPr>
              <w:t>Dr hab., prof. UR Tomasz Potocki</w:t>
            </w:r>
          </w:p>
        </w:tc>
      </w:tr>
    </w:tbl>
    <w:p w14:paraId="7ECB5579" w14:textId="4939A103" w:rsidR="00923D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E2D2EC" w14:textId="267773CE" w:rsidR="005F2831" w:rsidRPr="005F2831" w:rsidRDefault="005F2831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  <w:r>
        <w:rPr>
          <w:rFonts w:ascii="Corbel" w:hAnsi="Corbel"/>
          <w:b w:val="0"/>
          <w:sz w:val="24"/>
          <w:szCs w:val="24"/>
        </w:rPr>
        <w:t>*opcjonalnie, zgodnie z ustaleniami w Jednostce</w:t>
      </w:r>
    </w:p>
    <w:p w14:paraId="599B075B" w14:textId="77777777" w:rsidR="00574DA9" w:rsidRPr="009C54AE" w:rsidRDefault="00574DA9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B76066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E056D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7EA683E" w14:textId="77777777" w:rsidTr="1183682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48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42CF0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D78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4F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68A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B4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8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79D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F28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0F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2B8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DE2E884" w14:textId="77777777" w:rsidTr="1183682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FE45" w14:textId="5E264A2F" w:rsidR="00015B8F" w:rsidRPr="009C54AE" w:rsidRDefault="11836820" w:rsidP="11836820">
            <w:pPr>
              <w:pStyle w:val="centralniewrubryce"/>
              <w:spacing w:before="0" w:after="0"/>
            </w:pPr>
            <w:r w:rsidRPr="1183682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7E8C" w14:textId="1EB4BD32" w:rsidR="00015B8F" w:rsidRPr="009C54AE" w:rsidRDefault="002461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A6C2" w14:textId="2AA08070" w:rsidR="00015B8F" w:rsidRPr="009C54AE" w:rsidRDefault="0024616B" w:rsidP="002461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61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C2D1" w14:textId="1AF149A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89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12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7C02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3A8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C9DE" w14:textId="77777777" w:rsidR="00015B8F" w:rsidRPr="009C54AE" w:rsidRDefault="00574D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4FF09D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2A368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DEBED4" w14:textId="77777777" w:rsidR="000E704B" w:rsidRPr="008148C4" w:rsidRDefault="000E704B" w:rsidP="000E704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8148C4">
        <w:rPr>
          <w:rStyle w:val="normaltextrun"/>
          <w:rFonts w:ascii="Wingdings" w:eastAsia="Wingdings" w:hAnsi="Wingdings" w:cs="Wingdings"/>
        </w:rPr>
        <w:t></w:t>
      </w:r>
      <w:r w:rsidRPr="008148C4">
        <w:rPr>
          <w:rStyle w:val="normaltextrun"/>
          <w:rFonts w:ascii="Corbel" w:hAnsi="Corbel" w:cs="Segoe UI"/>
        </w:rPr>
        <w:t> </w:t>
      </w:r>
      <w:r w:rsidRPr="008148C4">
        <w:rPr>
          <w:rFonts w:ascii="Corbel" w:hAnsi="Corbel"/>
        </w:rPr>
        <w:t>zajęcia w formie tradycyjnej (lub zdalnie z wykorzystaniem platformy Ms </w:t>
      </w:r>
      <w:r w:rsidRPr="008148C4">
        <w:rPr>
          <w:rStyle w:val="spellingerror"/>
          <w:rFonts w:ascii="Corbel" w:hAnsi="Corbel"/>
        </w:rPr>
        <w:t>Teams)</w:t>
      </w:r>
      <w:r w:rsidRPr="008148C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24B8E27" w14:textId="77777777" w:rsidR="000E704B" w:rsidRDefault="000E704B" w:rsidP="000E704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8E5DB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1E0D5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F30BDC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EDA3BD" w14:textId="77777777" w:rsidR="006B0A55" w:rsidRDefault="006B0A55" w:rsidP="006B0A5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-zaliczenie bez oceny </w:t>
      </w:r>
    </w:p>
    <w:p w14:paraId="4AAF6140" w14:textId="77777777" w:rsidR="006B0A55" w:rsidRDefault="006B0A55" w:rsidP="006B0A5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z oceną</w:t>
      </w:r>
      <w:bookmarkStart w:id="1" w:name="_GoBack"/>
      <w:bookmarkEnd w:id="1"/>
    </w:p>
    <w:p w14:paraId="7BE09FD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62173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5214D5C" w14:textId="77777777" w:rsidR="00AC4281" w:rsidRPr="009C54AE" w:rsidRDefault="00AC428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9D84E35" w14:textId="77777777" w:rsidTr="00745302">
        <w:tc>
          <w:tcPr>
            <w:tcW w:w="9670" w:type="dxa"/>
          </w:tcPr>
          <w:p w14:paraId="39A174B3" w14:textId="77777777" w:rsidR="0085747A" w:rsidRPr="009C54AE" w:rsidRDefault="00CD1552" w:rsidP="0078638C">
            <w:pPr>
              <w:pStyle w:val="Punktygwne"/>
              <w:tabs>
                <w:tab w:val="left" w:pos="2565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</w:t>
            </w:r>
            <w:r w:rsidR="007863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zagadnień z zakresu finansów i ekonomii</w:t>
            </w:r>
          </w:p>
          <w:p w14:paraId="0206CC4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A3D35D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7BA9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FCD4C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0565B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1D129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AA68EBB" w14:textId="77777777" w:rsidTr="00923D7D">
        <w:tc>
          <w:tcPr>
            <w:tcW w:w="851" w:type="dxa"/>
            <w:vAlign w:val="center"/>
          </w:tcPr>
          <w:p w14:paraId="1A604D7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B893AED" w14:textId="77777777" w:rsidR="0085747A" w:rsidRPr="0078638C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 xml:space="preserve">Zapoznanie studentów z zasadami funkcjonowania systemu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30EC5">
              <w:rPr>
                <w:rFonts w:ascii="Corbel" w:hAnsi="Corbel"/>
                <w:b w:val="0"/>
                <w:smallCaps w:val="0"/>
                <w:szCs w:val="24"/>
              </w:rPr>
              <w:t>bankowego i jego rolą we współczesnych systemach społeczno-gospodarczych</w:t>
            </w:r>
          </w:p>
        </w:tc>
      </w:tr>
      <w:tr w:rsidR="0078638C" w:rsidRPr="009C54AE" w14:paraId="4DC28268" w14:textId="77777777" w:rsidTr="00923D7D">
        <w:tc>
          <w:tcPr>
            <w:tcW w:w="851" w:type="dxa"/>
            <w:vAlign w:val="center"/>
          </w:tcPr>
          <w:p w14:paraId="42BE86DB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48611E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Zrozumienie zasad funkcjonowania banku komercyjnego jego organizacji i funkcji gospodarczych</w:t>
            </w:r>
          </w:p>
        </w:tc>
      </w:tr>
      <w:tr w:rsidR="0078638C" w:rsidRPr="009C54AE" w14:paraId="53D3FBFA" w14:textId="77777777" w:rsidTr="00923D7D">
        <w:tc>
          <w:tcPr>
            <w:tcW w:w="851" w:type="dxa"/>
            <w:vAlign w:val="center"/>
          </w:tcPr>
          <w:p w14:paraId="3A11A6B3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234EF7A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Prezentacja i analiza ofert usług bankowych</w:t>
            </w:r>
          </w:p>
        </w:tc>
      </w:tr>
      <w:tr w:rsidR="0078638C" w:rsidRPr="009C54AE" w14:paraId="39C48FDA" w14:textId="77777777" w:rsidTr="00923D7D">
        <w:tc>
          <w:tcPr>
            <w:tcW w:w="851" w:type="dxa"/>
            <w:vAlign w:val="center"/>
          </w:tcPr>
          <w:p w14:paraId="06768BCD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CDDF31E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Przedstawienie mechanizmów nadzoru bankowego i ich ewolucji w obliczu zjawisk kryzysowych</w:t>
            </w:r>
          </w:p>
        </w:tc>
      </w:tr>
      <w:tr w:rsidR="0078638C" w:rsidRPr="009C54AE" w14:paraId="5D64974E" w14:textId="77777777" w:rsidTr="00923D7D">
        <w:tc>
          <w:tcPr>
            <w:tcW w:w="851" w:type="dxa"/>
            <w:vAlign w:val="center"/>
          </w:tcPr>
          <w:p w14:paraId="44CF82C0" w14:textId="77777777" w:rsidR="0078638C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7D7D072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Omówienie zasad funkcjonowania Unii Bankowej</w:t>
            </w:r>
          </w:p>
        </w:tc>
      </w:tr>
    </w:tbl>
    <w:p w14:paraId="770D6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793AD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DD2111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DD2FCB" w14:textId="77777777" w:rsidTr="48C87C9D">
        <w:tc>
          <w:tcPr>
            <w:tcW w:w="1701" w:type="dxa"/>
            <w:vAlign w:val="center"/>
          </w:tcPr>
          <w:p w14:paraId="3EE726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4CE38E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6AD795" w14:textId="77777777" w:rsidR="0085747A" w:rsidRPr="009C54AE" w:rsidRDefault="0085747A" w:rsidP="003A4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5526D209" w14:textId="77777777" w:rsidTr="48C87C9D">
        <w:tc>
          <w:tcPr>
            <w:tcW w:w="1701" w:type="dxa"/>
          </w:tcPr>
          <w:p w14:paraId="2F7F4F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20EF454" w14:textId="77777777" w:rsidR="0085747A" w:rsidRPr="009C54AE" w:rsidRDefault="00EC239A" w:rsidP="00EC239A">
            <w:pPr>
              <w:pStyle w:val="Punktygwne"/>
              <w:tabs>
                <w:tab w:val="left" w:pos="2479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Właściwie definiuje role i funkcje realizowane przez banki we współczesnych systemach gospodarczych</w:t>
            </w:r>
          </w:p>
        </w:tc>
        <w:tc>
          <w:tcPr>
            <w:tcW w:w="1873" w:type="dxa"/>
          </w:tcPr>
          <w:p w14:paraId="7F27A14A" w14:textId="77777777" w:rsidR="2401A1C1" w:rsidRDefault="2401A1C1" w:rsidP="69ECBB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K_W02</w:t>
            </w:r>
          </w:p>
          <w:p w14:paraId="303DFD2F" w14:textId="4D9389BB" w:rsidR="00EC239A" w:rsidRPr="009C54AE" w:rsidRDefault="00EC239A" w:rsidP="69ECBB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K_Wo7</w:t>
            </w:r>
          </w:p>
        </w:tc>
      </w:tr>
      <w:tr w:rsidR="0085747A" w:rsidRPr="009C54AE" w14:paraId="1E84CE7E" w14:textId="77777777" w:rsidTr="48C87C9D">
        <w:tc>
          <w:tcPr>
            <w:tcW w:w="1701" w:type="dxa"/>
          </w:tcPr>
          <w:p w14:paraId="4D5474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C08BB96" w14:textId="3706F82A" w:rsidR="0085747A" w:rsidRPr="009C54AE" w:rsidRDefault="00EC239A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Potrafi pozyskiwać i analizować dane dotyczące zakresu pomiaru rozwoju systemów bankowych i wpływu na procesy rozwoju gospodarczego i społecznego</w:t>
            </w:r>
          </w:p>
        </w:tc>
        <w:tc>
          <w:tcPr>
            <w:tcW w:w="1873" w:type="dxa"/>
          </w:tcPr>
          <w:p w14:paraId="754B2BAE" w14:textId="7C9933AC" w:rsidR="00021178" w:rsidRDefault="00021178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36114C53" w14:textId="23F125FD" w:rsidR="00EC239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50A9D608" w14:textId="77777777" w:rsidR="0085747A" w:rsidRPr="00EC239A" w:rsidRDefault="0085747A" w:rsidP="00EC239A">
            <w:pPr>
              <w:jc w:val="center"/>
            </w:pPr>
          </w:p>
        </w:tc>
      </w:tr>
      <w:tr w:rsidR="00EC239A" w:rsidRPr="009C54AE" w14:paraId="631ABE14" w14:textId="77777777" w:rsidTr="48C87C9D">
        <w:tc>
          <w:tcPr>
            <w:tcW w:w="1701" w:type="dxa"/>
          </w:tcPr>
          <w:p w14:paraId="67F28C97" w14:textId="77777777" w:rsidR="00EC239A" w:rsidRPr="009C54AE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086E5F" w14:textId="77777777" w:rsidR="00EC239A" w:rsidRPr="009C54AE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Projektuje prezentacje problemów spotykanych analizie produktów bankowych z wykorzystaniem technik multimedialnych</w:t>
            </w:r>
          </w:p>
        </w:tc>
        <w:tc>
          <w:tcPr>
            <w:tcW w:w="1873" w:type="dxa"/>
          </w:tcPr>
          <w:p w14:paraId="617F1378" w14:textId="77777777" w:rsidR="00EC239A" w:rsidRPr="009C54AE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C239A" w:rsidRPr="009C54AE" w14:paraId="3AB9ABC9" w14:textId="77777777" w:rsidTr="48C87C9D">
        <w:tc>
          <w:tcPr>
            <w:tcW w:w="1701" w:type="dxa"/>
          </w:tcPr>
          <w:p w14:paraId="13FAFD27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ECE8CA0" w14:textId="5B9075E0" w:rsidR="00EC239A" w:rsidRPr="009C54AE" w:rsidRDefault="00EC239A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Ma umiejętność wykorzystania podstawowych metod i narzędzi wyceny produktów bankowych i podstawowych metod wyceny ryzyka bankowego związanego z tymi produktami</w:t>
            </w:r>
            <w:r w:rsidR="5C18B5F7" w:rsidRPr="69ECBBB4">
              <w:rPr>
                <w:rFonts w:ascii="Corbel" w:hAnsi="Corbel"/>
                <w:b w:val="0"/>
                <w:smallCaps w:val="0"/>
              </w:rPr>
              <w:t>, dobiera metody i narzędzia do realizacji badania</w:t>
            </w:r>
          </w:p>
        </w:tc>
        <w:tc>
          <w:tcPr>
            <w:tcW w:w="1873" w:type="dxa"/>
          </w:tcPr>
          <w:p w14:paraId="34C513CB" w14:textId="4199D030" w:rsidR="00021178" w:rsidRDefault="00021178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4F5863A" w14:textId="1C60485F" w:rsidR="00EC239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2117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A2B5071" w14:textId="77777777" w:rsidR="00EC239A" w:rsidRPr="009C54AE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C239A" w:rsidRPr="009C54AE" w14:paraId="3097B67E" w14:textId="77777777" w:rsidTr="48C87C9D">
        <w:tc>
          <w:tcPr>
            <w:tcW w:w="1701" w:type="dxa"/>
          </w:tcPr>
          <w:p w14:paraId="0000025C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B6729B6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Prezentuje aktywną postawę i chęć uczestniczenia w dyskusji poświęconej zagadnieniom bankowym</w:t>
            </w:r>
          </w:p>
        </w:tc>
        <w:tc>
          <w:tcPr>
            <w:tcW w:w="1873" w:type="dxa"/>
          </w:tcPr>
          <w:p w14:paraId="40129480" w14:textId="0D3992CF" w:rsidR="00EC239A" w:rsidRPr="004D170A" w:rsidRDefault="00EC239A" w:rsidP="13AF7A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3AF7A2A">
              <w:rPr>
                <w:rFonts w:ascii="Corbel" w:hAnsi="Corbel"/>
                <w:b w:val="0"/>
                <w:smallCaps w:val="0"/>
              </w:rPr>
              <w:t>K_K03</w:t>
            </w:r>
          </w:p>
          <w:p w14:paraId="5FB7FDFD" w14:textId="042807B4" w:rsidR="00EC239A" w:rsidRPr="004D170A" w:rsidRDefault="13AF7A2A" w:rsidP="48C87C9D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48C87C9D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740C29C" w14:textId="77777777" w:rsidR="008E7580" w:rsidRDefault="008E758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A76B5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71A55B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56F56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7487B13" w14:textId="77777777" w:rsidTr="00923D7D">
        <w:tc>
          <w:tcPr>
            <w:tcW w:w="9639" w:type="dxa"/>
          </w:tcPr>
          <w:p w14:paraId="2B11DC9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1D1AE5" w14:textId="77777777" w:rsidTr="00923D7D">
        <w:tc>
          <w:tcPr>
            <w:tcW w:w="9639" w:type="dxa"/>
          </w:tcPr>
          <w:p w14:paraId="62A66928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bankowy i rodzaje systemów bankowych jako elementy systemu finansowego</w:t>
            </w:r>
          </w:p>
        </w:tc>
      </w:tr>
      <w:tr w:rsidR="008E7580" w:rsidRPr="009C54AE" w14:paraId="7DE69862" w14:textId="77777777" w:rsidTr="00923D7D">
        <w:tc>
          <w:tcPr>
            <w:tcW w:w="9639" w:type="dxa"/>
          </w:tcPr>
          <w:p w14:paraId="689D843A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banku i podstawowe zasady jego funkcjonowania</w:t>
            </w:r>
          </w:p>
        </w:tc>
      </w:tr>
      <w:tr w:rsidR="0085747A" w:rsidRPr="009C54AE" w14:paraId="0DDBD9CB" w14:textId="77777777" w:rsidTr="00923D7D">
        <w:tc>
          <w:tcPr>
            <w:tcW w:w="9639" w:type="dxa"/>
          </w:tcPr>
          <w:p w14:paraId="1270D659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procesy zachodzące za pośrednictwem banku</w:t>
            </w:r>
          </w:p>
        </w:tc>
      </w:tr>
      <w:tr w:rsidR="0085747A" w:rsidRPr="009C54AE" w14:paraId="7A5C8728" w14:textId="77777777" w:rsidTr="00923D7D">
        <w:tc>
          <w:tcPr>
            <w:tcW w:w="9639" w:type="dxa"/>
          </w:tcPr>
          <w:p w14:paraId="463F02D5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Obecna struktura systemu bankowego w świetle zjawisk kryzysowych</w:t>
            </w:r>
          </w:p>
        </w:tc>
      </w:tr>
      <w:tr w:rsidR="008E7580" w:rsidRPr="009C54AE" w14:paraId="5E50A040" w14:textId="77777777" w:rsidTr="00923D7D">
        <w:tc>
          <w:tcPr>
            <w:tcW w:w="9639" w:type="dxa"/>
          </w:tcPr>
          <w:p w14:paraId="4ABA0B4F" w14:textId="77777777" w:rsidR="008E7580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Nadzór bankowy, normy ostrożnościowe i sieć bezpieczeństwa finansowego</w:t>
            </w:r>
          </w:p>
        </w:tc>
      </w:tr>
      <w:tr w:rsidR="008E7580" w:rsidRPr="009C54AE" w14:paraId="3EA0E088" w14:textId="77777777" w:rsidTr="00923D7D">
        <w:tc>
          <w:tcPr>
            <w:tcW w:w="9639" w:type="dxa"/>
          </w:tcPr>
          <w:p w14:paraId="5620AD30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Unia bankowa – geneza, cele i rola</w:t>
            </w:r>
          </w:p>
        </w:tc>
      </w:tr>
      <w:tr w:rsidR="008E7580" w:rsidRPr="009C54AE" w14:paraId="74E88515" w14:textId="77777777" w:rsidTr="00923D7D">
        <w:tc>
          <w:tcPr>
            <w:tcW w:w="9639" w:type="dxa"/>
          </w:tcPr>
          <w:p w14:paraId="3CD28FEE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gwarantowania depozytów – modele, regulacje unijne</w:t>
            </w:r>
          </w:p>
        </w:tc>
      </w:tr>
    </w:tbl>
    <w:p w14:paraId="17467EDA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D2D5E" w14:textId="77777777" w:rsidR="003A4E91" w:rsidRDefault="003A4E9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421D28" w14:textId="77777777" w:rsidR="003A4E91" w:rsidRDefault="003A4E9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654F3E" w14:textId="77777777" w:rsidR="00B81DB1" w:rsidRPr="009C54AE" w:rsidRDefault="00B81DB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9DAA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2A209E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20C8B3E" w14:textId="77777777" w:rsidTr="00923D7D">
        <w:tc>
          <w:tcPr>
            <w:tcW w:w="9639" w:type="dxa"/>
          </w:tcPr>
          <w:p w14:paraId="2D63A06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25451A9" w14:textId="77777777" w:rsidTr="00923D7D">
        <w:tc>
          <w:tcPr>
            <w:tcW w:w="9639" w:type="dxa"/>
          </w:tcPr>
          <w:p w14:paraId="1646B9D8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mechanizmy wyceny produktów bankowych</w:t>
            </w:r>
          </w:p>
        </w:tc>
      </w:tr>
      <w:tr w:rsidR="0085747A" w:rsidRPr="009C54AE" w14:paraId="5444113F" w14:textId="77777777" w:rsidTr="00923D7D">
        <w:tc>
          <w:tcPr>
            <w:tcW w:w="9639" w:type="dxa"/>
          </w:tcPr>
          <w:p w14:paraId="67CD9117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wycena wybranych produktów bankowych – depozyty</w:t>
            </w:r>
          </w:p>
        </w:tc>
      </w:tr>
      <w:tr w:rsidR="008E7580" w:rsidRPr="009C54AE" w14:paraId="5AC5E608" w14:textId="77777777" w:rsidTr="00923D7D">
        <w:tc>
          <w:tcPr>
            <w:tcW w:w="9639" w:type="dxa"/>
          </w:tcPr>
          <w:p w14:paraId="52567B52" w14:textId="689FBE9A" w:rsidR="008E7580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i wycena wybranych produktów bankowych </w:t>
            </w:r>
            <w:r w:rsidR="005F2831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kredyty</w:t>
            </w:r>
          </w:p>
        </w:tc>
      </w:tr>
      <w:tr w:rsidR="0085747A" w:rsidRPr="009C54AE" w14:paraId="0403EBF8" w14:textId="77777777" w:rsidTr="00923D7D">
        <w:tc>
          <w:tcPr>
            <w:tcW w:w="9639" w:type="dxa"/>
          </w:tcPr>
          <w:p w14:paraId="7516BAA9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wycena wybranych produktów bankowych – produkty inwestycyjne</w:t>
            </w:r>
          </w:p>
        </w:tc>
      </w:tr>
    </w:tbl>
    <w:p w14:paraId="258045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DEFB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711E0D2" w14:textId="77777777" w:rsidR="008E7580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EAD1FA" w14:textId="77777777" w:rsidR="0085747A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wykład z prezentacją multimedialną</w:t>
      </w:r>
    </w:p>
    <w:p w14:paraId="628616B2" w14:textId="77777777" w:rsidR="008E7580" w:rsidRPr="009C54AE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/ Laboratorium – metoda projektów (projekt praktyczny), praca indywidualna i praca w grupach (rozwiązywanie zadań problemowych) </w:t>
      </w:r>
    </w:p>
    <w:p w14:paraId="4D219151" w14:textId="77777777" w:rsidR="008E7580" w:rsidRDefault="008E7580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1BD0A46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408E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DA62CC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113F1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FAF0D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668BB5B" w14:textId="77777777" w:rsidTr="00C05F44">
        <w:tc>
          <w:tcPr>
            <w:tcW w:w="1985" w:type="dxa"/>
            <w:vAlign w:val="center"/>
          </w:tcPr>
          <w:p w14:paraId="49A8E31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F1C107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B17B4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DD333F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7DC7D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E7580" w:rsidRPr="009C54AE" w14:paraId="031DE37C" w14:textId="77777777" w:rsidTr="003024D7">
        <w:tc>
          <w:tcPr>
            <w:tcW w:w="1985" w:type="dxa"/>
          </w:tcPr>
          <w:p w14:paraId="3AE85EB6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vAlign w:val="center"/>
          </w:tcPr>
          <w:p w14:paraId="7F863EFC" w14:textId="2A085378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końcowe</w:t>
            </w:r>
          </w:p>
        </w:tc>
        <w:tc>
          <w:tcPr>
            <w:tcW w:w="2126" w:type="dxa"/>
            <w:vAlign w:val="center"/>
          </w:tcPr>
          <w:p w14:paraId="5C2B45B4" w14:textId="18946478" w:rsidR="008E7580" w:rsidRPr="009C54AE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E7580" w:rsidRPr="009C54AE" w14:paraId="20996E8D" w14:textId="77777777" w:rsidTr="003024D7">
        <w:tc>
          <w:tcPr>
            <w:tcW w:w="1985" w:type="dxa"/>
          </w:tcPr>
          <w:p w14:paraId="2CACBE66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7A112B4A" w14:textId="7B238896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końcowe</w:t>
            </w:r>
          </w:p>
        </w:tc>
        <w:tc>
          <w:tcPr>
            <w:tcW w:w="2126" w:type="dxa"/>
            <w:vAlign w:val="center"/>
          </w:tcPr>
          <w:p w14:paraId="7FB6BDB9" w14:textId="1AB1783A" w:rsidR="008E7580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E7580" w:rsidRPr="009C54AE" w14:paraId="02DA7F7B" w14:textId="77777777" w:rsidTr="003024D7">
        <w:tc>
          <w:tcPr>
            <w:tcW w:w="1985" w:type="dxa"/>
          </w:tcPr>
          <w:p w14:paraId="3932D2F1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14:paraId="6DD33879" w14:textId="251B1117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vAlign w:val="center"/>
          </w:tcPr>
          <w:p w14:paraId="5B2A5A63" w14:textId="23A0182E" w:rsidR="008E7580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70A" w:rsidRPr="009C54AE" w14:paraId="06F7A84D" w14:textId="77777777" w:rsidTr="003024D7">
        <w:tc>
          <w:tcPr>
            <w:tcW w:w="1985" w:type="dxa"/>
          </w:tcPr>
          <w:p w14:paraId="13593A4C" w14:textId="77777777" w:rsidR="004D170A" w:rsidRPr="009C54AE" w:rsidRDefault="004D170A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14:paraId="611E3A52" w14:textId="6FD34913" w:rsidR="004D170A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zaliczenie końcowe</w:t>
            </w:r>
          </w:p>
        </w:tc>
        <w:tc>
          <w:tcPr>
            <w:tcW w:w="2126" w:type="dxa"/>
            <w:vAlign w:val="center"/>
          </w:tcPr>
          <w:p w14:paraId="5FB03BEC" w14:textId="0B421E97" w:rsidR="004D170A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70A" w:rsidRPr="009C54AE" w14:paraId="70DBCB32" w14:textId="77777777" w:rsidTr="003024D7">
        <w:tc>
          <w:tcPr>
            <w:tcW w:w="1985" w:type="dxa"/>
          </w:tcPr>
          <w:p w14:paraId="66004419" w14:textId="77777777" w:rsidR="004D170A" w:rsidRPr="009C54AE" w:rsidRDefault="004D170A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vAlign w:val="center"/>
          </w:tcPr>
          <w:p w14:paraId="334160C7" w14:textId="3F6535D1" w:rsidR="004D170A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</w:p>
        </w:tc>
        <w:tc>
          <w:tcPr>
            <w:tcW w:w="2126" w:type="dxa"/>
            <w:vAlign w:val="center"/>
          </w:tcPr>
          <w:p w14:paraId="6E2A8922" w14:textId="1299DF19" w:rsidR="004D170A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B0F221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9BBFF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820715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E7711C" w14:textId="77777777" w:rsidTr="69ECBBB4">
        <w:tc>
          <w:tcPr>
            <w:tcW w:w="9670" w:type="dxa"/>
          </w:tcPr>
          <w:p w14:paraId="1FA93E86" w14:textId="41FAD38C" w:rsidR="0085747A" w:rsidRDefault="790459E9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Wykład – zaliczenie pisemne, minimal</w:t>
            </w:r>
            <w:r w:rsidR="5B255E41" w:rsidRPr="69ECBBB4">
              <w:rPr>
                <w:rFonts w:ascii="Corbel" w:hAnsi="Corbel"/>
                <w:b w:val="0"/>
                <w:smallCaps w:val="0"/>
              </w:rPr>
              <w:t>ny pułap na ocenę dostateczną 51</w:t>
            </w:r>
            <w:r w:rsidRPr="69ECBBB4">
              <w:rPr>
                <w:rFonts w:ascii="Corbel" w:hAnsi="Corbel"/>
                <w:b w:val="0"/>
                <w:smallCaps w:val="0"/>
              </w:rPr>
              <w:t>% poprawnych odpowiedzi</w:t>
            </w:r>
            <w:r w:rsidR="075A626C" w:rsidRPr="69ECBBB4">
              <w:rPr>
                <w:rFonts w:ascii="Corbel" w:hAnsi="Corbel"/>
                <w:b w:val="0"/>
                <w:smallCaps w:val="0"/>
              </w:rPr>
              <w:t xml:space="preserve">, na ocenę dostateczną plus minimum 61%, ocenę dobrą minimum 71%, </w:t>
            </w:r>
            <w:r w:rsidR="07301BE1" w:rsidRPr="69ECBBB4">
              <w:rPr>
                <w:rFonts w:ascii="Corbel" w:hAnsi="Corbel"/>
                <w:b w:val="0"/>
                <w:smallCaps w:val="0"/>
              </w:rPr>
              <w:t>dobrą plus minimum 81%, ocenę bardzo dobrą minimum 91%.</w:t>
            </w:r>
          </w:p>
          <w:p w14:paraId="3AD05054" w14:textId="2573CF6C" w:rsidR="00923D7D" w:rsidRPr="009C54AE" w:rsidRDefault="790459E9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Ćwiczenia – na ocenę końcową składa się zaliczenie pisemne (50%) oraz ocena z projektu (50%)</w:t>
            </w:r>
            <w:r w:rsidR="46272EAA" w:rsidRPr="69ECBBB4">
              <w:rPr>
                <w:rFonts w:ascii="Corbel" w:hAnsi="Corbel"/>
                <w:b w:val="0"/>
                <w:smallCaps w:val="0"/>
              </w:rPr>
              <w:t>. Ocena z projektu jest różnicowana na podstawie stopnia opanowania i samodzielności w prezentowaniu treści.</w:t>
            </w:r>
            <w:r w:rsidR="0AB0421D" w:rsidRPr="69ECBBB4">
              <w:rPr>
                <w:rFonts w:ascii="Corbel" w:hAnsi="Corbel"/>
                <w:b w:val="0"/>
                <w:smallCaps w:val="0"/>
              </w:rPr>
              <w:t xml:space="preserve"> </w:t>
            </w:r>
            <w:r w:rsidR="548CD1B7" w:rsidRPr="69ECBBB4">
              <w:rPr>
                <w:rFonts w:ascii="Corbel" w:hAnsi="Corbel"/>
                <w:b w:val="0"/>
                <w:smallCaps w:val="0"/>
              </w:rPr>
              <w:t>Ocena z ćwiczeń jest ustalana w op</w:t>
            </w:r>
            <w:r w:rsidR="2B54E38B" w:rsidRPr="69ECBBB4">
              <w:rPr>
                <w:rFonts w:ascii="Corbel" w:hAnsi="Corbel"/>
                <w:b w:val="0"/>
                <w:smallCaps w:val="0"/>
              </w:rPr>
              <w:t>arciu o progi stosowane na wykładzie.</w:t>
            </w:r>
          </w:p>
          <w:p w14:paraId="64A682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EB18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E9B0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5F44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36BB3B7" w14:textId="77777777" w:rsidTr="12343CC5">
        <w:tc>
          <w:tcPr>
            <w:tcW w:w="4962" w:type="dxa"/>
            <w:vAlign w:val="center"/>
          </w:tcPr>
          <w:p w14:paraId="15CCEE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EB8574" w14:textId="08A67D8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21E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6CED34" w14:textId="77777777" w:rsidTr="12343CC5">
        <w:tc>
          <w:tcPr>
            <w:tcW w:w="4962" w:type="dxa"/>
          </w:tcPr>
          <w:p w14:paraId="05DA67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6D4667F" w14:textId="77777777" w:rsidR="0085747A" w:rsidRPr="009C54AE" w:rsidRDefault="004D170A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1D2AF3A" w14:textId="77777777" w:rsidTr="12343CC5">
        <w:tc>
          <w:tcPr>
            <w:tcW w:w="4962" w:type="dxa"/>
          </w:tcPr>
          <w:p w14:paraId="16D4C04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E13C35" w14:textId="1968946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konsultacjach)</w:t>
            </w:r>
          </w:p>
        </w:tc>
        <w:tc>
          <w:tcPr>
            <w:tcW w:w="4677" w:type="dxa"/>
          </w:tcPr>
          <w:p w14:paraId="2DCFA3FB" w14:textId="77777777" w:rsidR="00C61DC5" w:rsidRPr="009C54AE" w:rsidRDefault="004D170A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9C54AE" w14:paraId="2F264180" w14:textId="77777777" w:rsidTr="12343CC5">
        <w:tc>
          <w:tcPr>
            <w:tcW w:w="4962" w:type="dxa"/>
          </w:tcPr>
          <w:p w14:paraId="379A3BD6" w14:textId="5222745E" w:rsidR="00C61DC5" w:rsidRPr="009C54AE" w:rsidRDefault="00C61DC5" w:rsidP="001456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1456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E704B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E704B">
              <w:rPr>
                <w:rFonts w:ascii="Corbel" w:hAnsi="Corbel"/>
                <w:sz w:val="24"/>
                <w:szCs w:val="24"/>
              </w:rPr>
              <w:t>przygotowanie projektu, prezentacji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32F654F6" w14:textId="0A1FFBB4" w:rsidR="00C61DC5" w:rsidRPr="009C54AE" w:rsidRDefault="79E60F69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2343CC5">
              <w:rPr>
                <w:rFonts w:ascii="Corbel" w:hAnsi="Corbel"/>
                <w:sz w:val="24"/>
                <w:szCs w:val="24"/>
              </w:rPr>
              <w:t>1</w:t>
            </w:r>
            <w:r w:rsidR="004D170A" w:rsidRPr="12343CC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DE71CAA" w14:textId="77777777" w:rsidTr="12343CC5">
        <w:tc>
          <w:tcPr>
            <w:tcW w:w="4962" w:type="dxa"/>
          </w:tcPr>
          <w:p w14:paraId="69ABA7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34E94D" w14:textId="25652DC1" w:rsidR="0085747A" w:rsidRPr="009C54AE" w:rsidRDefault="66AE7845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2343CC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804CD44" w14:textId="77777777" w:rsidTr="12343CC5">
        <w:tc>
          <w:tcPr>
            <w:tcW w:w="4962" w:type="dxa"/>
          </w:tcPr>
          <w:p w14:paraId="2643A2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CFA54A" w14:textId="77777777" w:rsidR="0085747A" w:rsidRPr="009C54AE" w:rsidRDefault="004D170A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438B30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F6FFA" w14:textId="77777777" w:rsidR="00B81DB1" w:rsidRPr="009C54AE" w:rsidRDefault="00B81D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B7A4D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D3C5A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3"/>
        <w:gridCol w:w="6001"/>
      </w:tblGrid>
      <w:tr w:rsidR="0085747A" w:rsidRPr="009C54AE" w14:paraId="42543481" w14:textId="77777777" w:rsidTr="00921E95">
        <w:trPr>
          <w:trHeight w:val="397"/>
        </w:trPr>
        <w:tc>
          <w:tcPr>
            <w:tcW w:w="1955" w:type="pct"/>
          </w:tcPr>
          <w:p w14:paraId="7F556FF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5" w:type="pct"/>
          </w:tcPr>
          <w:p w14:paraId="0BB538E4" w14:textId="77777777" w:rsidR="0085747A" w:rsidRPr="009C54AE" w:rsidRDefault="004D170A" w:rsidP="004D17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761B643" w14:textId="77777777" w:rsidTr="00921E95">
        <w:trPr>
          <w:trHeight w:val="397"/>
        </w:trPr>
        <w:tc>
          <w:tcPr>
            <w:tcW w:w="1955" w:type="pct"/>
          </w:tcPr>
          <w:p w14:paraId="336F231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5" w:type="pct"/>
          </w:tcPr>
          <w:p w14:paraId="49A2D8BD" w14:textId="77777777" w:rsidR="0085747A" w:rsidRPr="009C54AE" w:rsidRDefault="004D170A" w:rsidP="004D17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99D58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A13D7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6BFB22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3BFF703" w14:textId="77777777" w:rsidTr="69ECBBB4">
        <w:trPr>
          <w:trHeight w:val="397"/>
        </w:trPr>
        <w:tc>
          <w:tcPr>
            <w:tcW w:w="5000" w:type="pct"/>
          </w:tcPr>
          <w:p w14:paraId="63227DA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3B3055" w14:textId="77777777" w:rsidR="004D170A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Zaleska M. (red.), Bankowość, Wydawnictwo C.H. Beck, Warszawa 2013.</w:t>
            </w:r>
          </w:p>
          <w:p w14:paraId="22B9FD5B" w14:textId="77777777" w:rsidR="004D170A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Dobosiewicz Z., Bankowość, PWE, Warszawa 2011.</w:t>
            </w:r>
          </w:p>
          <w:p w14:paraId="543942AE" w14:textId="77777777" w:rsidR="004D170A" w:rsidRPr="009C54AE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M., Corporate Governance w bankach, Wydawnictwo Uniwersytetu Łódzkiego, Łódź, 2014.</w:t>
            </w:r>
          </w:p>
        </w:tc>
      </w:tr>
      <w:tr w:rsidR="0085747A" w:rsidRPr="009C54AE" w14:paraId="73500969" w14:textId="77777777" w:rsidTr="69ECBBB4">
        <w:trPr>
          <w:trHeight w:val="397"/>
        </w:trPr>
        <w:tc>
          <w:tcPr>
            <w:tcW w:w="5000" w:type="pct"/>
          </w:tcPr>
          <w:p w14:paraId="6673F3D9" w14:textId="77777777" w:rsidR="004D17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95EA9CC" w14:textId="77777777" w:rsidR="00235B78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Świderska J. (red.), Współczesny system bankowy, Difin, Warszawa 2013.</w:t>
            </w:r>
          </w:p>
          <w:p w14:paraId="0FA4A20C" w14:textId="77777777" w:rsidR="00235B78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Iwanicz-Drozdowska M., Jaworski W., Szelągowska A., Zawadzka Z., Bankowość. Instytucje. Operacje. Zarządzanie, Wydawnictwo Poltext, Warszawa 2017.</w:t>
            </w:r>
          </w:p>
          <w:p w14:paraId="39E95CE8" w14:textId="77777777" w:rsidR="0085747A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Pyka I., Bankowość komercyjna, Wydawnictwo Uniwersytetu Ekonomicznego w Katowicach, Katowice, 2013.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BBC70EF" w14:textId="070726A5" w:rsidR="00235B78" w:rsidRPr="009C54AE" w:rsidRDefault="6C47DB2C" w:rsidP="69ECBBB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Pietrzak B., Polański Z., Woźniak  B., (red.), System finansowy w Polsce, Wydawnictwo Naukowe PWN, Warszawa 2012.</w:t>
            </w:r>
          </w:p>
          <w:p w14:paraId="489E131D" w14:textId="324E17C7" w:rsidR="00235B78" w:rsidRPr="009C54AE" w:rsidRDefault="32564719" w:rsidP="69ECBBB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i/>
                <w:iCs/>
                <w:smallCaps w:val="0"/>
                <w:color w:val="000000" w:themeColor="text1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Urban D., Finansyzacja gospodark</w:t>
            </w:r>
            <w:r w:rsidR="5A1C7C44" w:rsidRPr="69ECBBB4">
              <w:rPr>
                <w:rFonts w:ascii="Corbel" w:hAnsi="Corbel"/>
                <w:b w:val="0"/>
                <w:smallCaps w:val="0"/>
              </w:rPr>
              <w:t>i w ujęciu makroekonomicznym, Ruch Prawniczy, Ekonomiczny i Socjologiczny, 2020, 82(1).</w:t>
            </w:r>
          </w:p>
        </w:tc>
      </w:tr>
    </w:tbl>
    <w:p w14:paraId="6086051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7E3E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4DF2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A94144" w14:textId="77777777" w:rsidR="00D03CDF" w:rsidRDefault="00D03CDF" w:rsidP="00C16ABF">
      <w:pPr>
        <w:spacing w:after="0" w:line="240" w:lineRule="auto"/>
      </w:pPr>
      <w:r>
        <w:separator/>
      </w:r>
    </w:p>
  </w:endnote>
  <w:endnote w:type="continuationSeparator" w:id="0">
    <w:p w14:paraId="0368FA57" w14:textId="77777777" w:rsidR="00D03CDF" w:rsidRDefault="00D03C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7FD1A" w14:textId="77777777" w:rsidR="00D03CDF" w:rsidRDefault="00D03CDF" w:rsidP="00C16ABF">
      <w:pPr>
        <w:spacing w:after="0" w:line="240" w:lineRule="auto"/>
      </w:pPr>
      <w:r>
        <w:separator/>
      </w:r>
    </w:p>
  </w:footnote>
  <w:footnote w:type="continuationSeparator" w:id="0">
    <w:p w14:paraId="0234CB70" w14:textId="77777777" w:rsidR="00D03CDF" w:rsidRDefault="00D03CD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8E7A50"/>
    <w:multiLevelType w:val="hybridMultilevel"/>
    <w:tmpl w:val="6714F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9F9"/>
    <w:multiLevelType w:val="hybridMultilevel"/>
    <w:tmpl w:val="72C8F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1178"/>
    <w:rsid w:val="00022ECE"/>
    <w:rsid w:val="00042A51"/>
    <w:rsid w:val="00042D2E"/>
    <w:rsid w:val="00044C82"/>
    <w:rsid w:val="0006489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E704B"/>
    <w:rsid w:val="000F1C57"/>
    <w:rsid w:val="000F408D"/>
    <w:rsid w:val="000F5615"/>
    <w:rsid w:val="00124BFF"/>
    <w:rsid w:val="0012560E"/>
    <w:rsid w:val="00127108"/>
    <w:rsid w:val="00134B13"/>
    <w:rsid w:val="001456AB"/>
    <w:rsid w:val="00146BC0"/>
    <w:rsid w:val="00153C41"/>
    <w:rsid w:val="00154381"/>
    <w:rsid w:val="001640A7"/>
    <w:rsid w:val="00164FA7"/>
    <w:rsid w:val="00166A03"/>
    <w:rsid w:val="00170805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B78"/>
    <w:rsid w:val="0024028F"/>
    <w:rsid w:val="00244ABC"/>
    <w:rsid w:val="0024616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DF9"/>
    <w:rsid w:val="00384903"/>
    <w:rsid w:val="003A0A5B"/>
    <w:rsid w:val="003A1176"/>
    <w:rsid w:val="003A4E9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A22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6F3"/>
    <w:rsid w:val="004D170A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03E"/>
    <w:rsid w:val="0056696D"/>
    <w:rsid w:val="00574DA9"/>
    <w:rsid w:val="0059484D"/>
    <w:rsid w:val="005A0855"/>
    <w:rsid w:val="005A133C"/>
    <w:rsid w:val="005A3196"/>
    <w:rsid w:val="005C080F"/>
    <w:rsid w:val="005C55E5"/>
    <w:rsid w:val="005C696A"/>
    <w:rsid w:val="005E6E85"/>
    <w:rsid w:val="005F2831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E05"/>
    <w:rsid w:val="00696477"/>
    <w:rsid w:val="006B0A55"/>
    <w:rsid w:val="006D050F"/>
    <w:rsid w:val="006D6139"/>
    <w:rsid w:val="006E5D65"/>
    <w:rsid w:val="006F1282"/>
    <w:rsid w:val="006F1FBC"/>
    <w:rsid w:val="006F31E2"/>
    <w:rsid w:val="006F48C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38C"/>
    <w:rsid w:val="00787C2A"/>
    <w:rsid w:val="00790E27"/>
    <w:rsid w:val="007A4022"/>
    <w:rsid w:val="007A6E6E"/>
    <w:rsid w:val="007C3299"/>
    <w:rsid w:val="007C3BB5"/>
    <w:rsid w:val="007C3BCC"/>
    <w:rsid w:val="007C4546"/>
    <w:rsid w:val="007D6E56"/>
    <w:rsid w:val="007F4155"/>
    <w:rsid w:val="008148C4"/>
    <w:rsid w:val="0081554D"/>
    <w:rsid w:val="0081707E"/>
    <w:rsid w:val="00841A4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580"/>
    <w:rsid w:val="008F12C9"/>
    <w:rsid w:val="008F6E29"/>
    <w:rsid w:val="00916188"/>
    <w:rsid w:val="00921E95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858AB"/>
    <w:rsid w:val="00A97DE1"/>
    <w:rsid w:val="00AB053C"/>
    <w:rsid w:val="00AC428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1DB1"/>
    <w:rsid w:val="00B82308"/>
    <w:rsid w:val="00B90885"/>
    <w:rsid w:val="00BB520A"/>
    <w:rsid w:val="00BC2820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1552"/>
    <w:rsid w:val="00CD6897"/>
    <w:rsid w:val="00CE5BAC"/>
    <w:rsid w:val="00CF25BE"/>
    <w:rsid w:val="00CF78ED"/>
    <w:rsid w:val="00D02B25"/>
    <w:rsid w:val="00D02EBA"/>
    <w:rsid w:val="00D03CDF"/>
    <w:rsid w:val="00D12EB3"/>
    <w:rsid w:val="00D17C3C"/>
    <w:rsid w:val="00D26B2C"/>
    <w:rsid w:val="00D30DDC"/>
    <w:rsid w:val="00D352C9"/>
    <w:rsid w:val="00D425B2"/>
    <w:rsid w:val="00D428D6"/>
    <w:rsid w:val="00D50729"/>
    <w:rsid w:val="00D51093"/>
    <w:rsid w:val="00D552B2"/>
    <w:rsid w:val="00D608D1"/>
    <w:rsid w:val="00D74119"/>
    <w:rsid w:val="00D8075B"/>
    <w:rsid w:val="00D82B70"/>
    <w:rsid w:val="00D8678B"/>
    <w:rsid w:val="00DA2114"/>
    <w:rsid w:val="00DA6057"/>
    <w:rsid w:val="00DC6D0C"/>
    <w:rsid w:val="00DE09C0"/>
    <w:rsid w:val="00DE4A14"/>
    <w:rsid w:val="00DF320D"/>
    <w:rsid w:val="00DF71C8"/>
    <w:rsid w:val="00E07C86"/>
    <w:rsid w:val="00E129B8"/>
    <w:rsid w:val="00E21E7D"/>
    <w:rsid w:val="00E22FBC"/>
    <w:rsid w:val="00E24BF5"/>
    <w:rsid w:val="00E25338"/>
    <w:rsid w:val="00E414A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239A"/>
    <w:rsid w:val="00EC4899"/>
    <w:rsid w:val="00ED03AB"/>
    <w:rsid w:val="00ED32D2"/>
    <w:rsid w:val="00EE32DE"/>
    <w:rsid w:val="00EE5457"/>
    <w:rsid w:val="00F070AB"/>
    <w:rsid w:val="00F17567"/>
    <w:rsid w:val="00F21BDE"/>
    <w:rsid w:val="00F27A7B"/>
    <w:rsid w:val="00F526AF"/>
    <w:rsid w:val="00F617C3"/>
    <w:rsid w:val="00F7066B"/>
    <w:rsid w:val="00F83B28"/>
    <w:rsid w:val="00F974DA"/>
    <w:rsid w:val="00FA26B4"/>
    <w:rsid w:val="00FA46E5"/>
    <w:rsid w:val="00FB7DBA"/>
    <w:rsid w:val="00FC1C25"/>
    <w:rsid w:val="00FC3F45"/>
    <w:rsid w:val="00FD40DE"/>
    <w:rsid w:val="00FD503F"/>
    <w:rsid w:val="00FD7589"/>
    <w:rsid w:val="00FE03AC"/>
    <w:rsid w:val="00FF016A"/>
    <w:rsid w:val="00FF1401"/>
    <w:rsid w:val="00FF5E7D"/>
    <w:rsid w:val="04748345"/>
    <w:rsid w:val="07301BE1"/>
    <w:rsid w:val="075A626C"/>
    <w:rsid w:val="080AAD23"/>
    <w:rsid w:val="0AB0421D"/>
    <w:rsid w:val="0F77050F"/>
    <w:rsid w:val="11836820"/>
    <w:rsid w:val="12343CC5"/>
    <w:rsid w:val="13AF7A2A"/>
    <w:rsid w:val="149A4E4F"/>
    <w:rsid w:val="16286566"/>
    <w:rsid w:val="2401A1C1"/>
    <w:rsid w:val="259AE6C0"/>
    <w:rsid w:val="25E7FD0B"/>
    <w:rsid w:val="2B54E38B"/>
    <w:rsid w:val="2C668128"/>
    <w:rsid w:val="2D08D7B2"/>
    <w:rsid w:val="32564719"/>
    <w:rsid w:val="349CCA27"/>
    <w:rsid w:val="42896C98"/>
    <w:rsid w:val="46272EAA"/>
    <w:rsid w:val="48C87C9D"/>
    <w:rsid w:val="4ED90F03"/>
    <w:rsid w:val="531548E8"/>
    <w:rsid w:val="548CD1B7"/>
    <w:rsid w:val="5A1C7C44"/>
    <w:rsid w:val="5B255E41"/>
    <w:rsid w:val="5C18B5F7"/>
    <w:rsid w:val="66AE7845"/>
    <w:rsid w:val="69ECBBB4"/>
    <w:rsid w:val="6AF9A704"/>
    <w:rsid w:val="6C47DB2C"/>
    <w:rsid w:val="6DACE98E"/>
    <w:rsid w:val="708FEC21"/>
    <w:rsid w:val="70F7C8B2"/>
    <w:rsid w:val="72BA9573"/>
    <w:rsid w:val="739A51AF"/>
    <w:rsid w:val="790459E9"/>
    <w:rsid w:val="79E60F69"/>
    <w:rsid w:val="7D0CB970"/>
    <w:rsid w:val="7D686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E3D5C"/>
  <w15:docId w15:val="{6B933CD9-DA22-4B92-A138-C282FC15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E7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E704B"/>
  </w:style>
  <w:style w:type="character" w:customStyle="1" w:styleId="spellingerror">
    <w:name w:val="spellingerror"/>
    <w:basedOn w:val="Domylnaczcionkaakapitu"/>
    <w:rsid w:val="000E704B"/>
  </w:style>
  <w:style w:type="character" w:customStyle="1" w:styleId="eop">
    <w:name w:val="eop"/>
    <w:basedOn w:val="Domylnaczcionkaakapitu"/>
    <w:rsid w:val="000E7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EA006-44D7-49FF-AEA9-05A18817C7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A962D0-3364-4C0D-BD2B-13AFEC7D58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535613-0000-40A1-8E93-D8EF05F0A5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ACC8DB-B8B8-48A0-891B-5AE2FA342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899</Words>
  <Characters>5395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2019-02-06T13:12:00Z</cp:lastPrinted>
  <dcterms:created xsi:type="dcterms:W3CDTF">2020-10-23T16:39:00Z</dcterms:created>
  <dcterms:modified xsi:type="dcterms:W3CDTF">2024-01-22T13:45:00Z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