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E3CB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5D11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F4F1E2" w14:textId="77777777" w:rsidR="00EF494E" w:rsidRDefault="0071620A" w:rsidP="00EF494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EF494E">
        <w:rPr>
          <w:rFonts w:ascii="Corbel" w:hAnsi="Corbel"/>
          <w:i/>
          <w:smallCaps/>
          <w:sz w:val="24"/>
          <w:szCs w:val="24"/>
        </w:rPr>
        <w:t>2022-2025</w:t>
      </w:r>
    </w:p>
    <w:p w14:paraId="6967CD9F" w14:textId="5E095454" w:rsidR="0085747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44B528CF" w14:textId="62C4A6D0" w:rsidR="00445970" w:rsidRPr="00EA4832" w:rsidRDefault="00445970" w:rsidP="00A93C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EF494E">
        <w:rPr>
          <w:rFonts w:ascii="Corbel" w:hAnsi="Corbel"/>
          <w:sz w:val="20"/>
          <w:szCs w:val="20"/>
        </w:rPr>
        <w:t>3</w:t>
      </w:r>
      <w:r w:rsidR="0098200B">
        <w:rPr>
          <w:rFonts w:ascii="Corbel" w:hAnsi="Corbel"/>
          <w:sz w:val="20"/>
          <w:szCs w:val="20"/>
        </w:rPr>
        <w:t>-202</w:t>
      </w:r>
      <w:r w:rsidR="00EF494E">
        <w:rPr>
          <w:rFonts w:ascii="Corbel" w:hAnsi="Corbel"/>
          <w:sz w:val="20"/>
          <w:szCs w:val="20"/>
        </w:rPr>
        <w:t>4</w:t>
      </w:r>
    </w:p>
    <w:p w14:paraId="74EB77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57FFB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858CA4D" w14:textId="77777777" w:rsidTr="00B819C8">
        <w:tc>
          <w:tcPr>
            <w:tcW w:w="2694" w:type="dxa"/>
            <w:vAlign w:val="center"/>
          </w:tcPr>
          <w:p w14:paraId="32FA3FA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682B7A" w14:textId="77777777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samorządu terytorialnego</w:t>
            </w:r>
          </w:p>
        </w:tc>
      </w:tr>
      <w:tr w:rsidR="0085747A" w:rsidRPr="009C54AE" w14:paraId="49FA4223" w14:textId="77777777" w:rsidTr="00B819C8">
        <w:tc>
          <w:tcPr>
            <w:tcW w:w="2694" w:type="dxa"/>
            <w:vAlign w:val="center"/>
          </w:tcPr>
          <w:p w14:paraId="1155C3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44F1BA" w14:textId="77777777" w:rsidR="0085747A" w:rsidRPr="00442612" w:rsidRDefault="00442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612">
              <w:rPr>
                <w:rFonts w:ascii="Corbel" w:hAnsi="Corbel"/>
                <w:b w:val="0"/>
                <w:sz w:val="24"/>
                <w:szCs w:val="24"/>
              </w:rPr>
              <w:t>E/I/GFiR/C.5</w:t>
            </w:r>
          </w:p>
        </w:tc>
      </w:tr>
      <w:tr w:rsidR="0085747A" w:rsidRPr="009C54AE" w14:paraId="079FC819" w14:textId="77777777" w:rsidTr="00B819C8">
        <w:tc>
          <w:tcPr>
            <w:tcW w:w="2694" w:type="dxa"/>
            <w:vAlign w:val="center"/>
          </w:tcPr>
          <w:p w14:paraId="20C8233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FAC68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676FB3" w14:textId="77777777" w:rsidTr="00B819C8">
        <w:tc>
          <w:tcPr>
            <w:tcW w:w="2694" w:type="dxa"/>
            <w:vAlign w:val="center"/>
          </w:tcPr>
          <w:p w14:paraId="17CC1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5D5A8C" w14:textId="7218A97E" w:rsidR="0085747A" w:rsidRPr="009C54AE" w:rsidRDefault="007F6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738700" w14:textId="77777777" w:rsidTr="00B819C8">
        <w:tc>
          <w:tcPr>
            <w:tcW w:w="2694" w:type="dxa"/>
            <w:vAlign w:val="center"/>
          </w:tcPr>
          <w:p w14:paraId="7634DA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AB79FB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E15D0B7" w14:textId="77777777" w:rsidTr="00B819C8">
        <w:tc>
          <w:tcPr>
            <w:tcW w:w="2694" w:type="dxa"/>
            <w:vAlign w:val="center"/>
          </w:tcPr>
          <w:p w14:paraId="680EC54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B3B43A" w14:textId="4C34119E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F6BB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429AC70" w14:textId="77777777" w:rsidTr="00B819C8">
        <w:tc>
          <w:tcPr>
            <w:tcW w:w="2694" w:type="dxa"/>
            <w:vAlign w:val="center"/>
          </w:tcPr>
          <w:p w14:paraId="45F4C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6D74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7772EC0" w14:textId="77777777" w:rsidTr="00B819C8">
        <w:tc>
          <w:tcPr>
            <w:tcW w:w="2694" w:type="dxa"/>
            <w:vAlign w:val="center"/>
          </w:tcPr>
          <w:p w14:paraId="3DC910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7FEB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57150BA" w14:textId="77777777" w:rsidTr="00B819C8">
        <w:tc>
          <w:tcPr>
            <w:tcW w:w="2694" w:type="dxa"/>
            <w:vAlign w:val="center"/>
          </w:tcPr>
          <w:p w14:paraId="324975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2DDC82" w14:textId="7F751A61" w:rsidR="0085747A" w:rsidRPr="009C54AE" w:rsidRDefault="007F6BBD" w:rsidP="00490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A89434F" w14:textId="77777777" w:rsidTr="00B819C8">
        <w:tc>
          <w:tcPr>
            <w:tcW w:w="2694" w:type="dxa"/>
            <w:vAlign w:val="center"/>
          </w:tcPr>
          <w:p w14:paraId="2732BF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F5A35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E861330" w14:textId="77777777" w:rsidTr="00B819C8">
        <w:tc>
          <w:tcPr>
            <w:tcW w:w="2694" w:type="dxa"/>
            <w:vAlign w:val="center"/>
          </w:tcPr>
          <w:p w14:paraId="0EE818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84D30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5986F51E" w14:textId="77777777" w:rsidTr="00B819C8">
        <w:tc>
          <w:tcPr>
            <w:tcW w:w="2694" w:type="dxa"/>
            <w:vAlign w:val="center"/>
          </w:tcPr>
          <w:p w14:paraId="089AEFE2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F1639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453407BB" w14:textId="77777777" w:rsidTr="00B819C8">
        <w:tc>
          <w:tcPr>
            <w:tcW w:w="2694" w:type="dxa"/>
            <w:vAlign w:val="center"/>
          </w:tcPr>
          <w:p w14:paraId="2976688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3BFD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195C3C" w14:textId="1458689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F6B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F458B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FB51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743A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43C4DCE" w14:textId="77777777" w:rsidTr="0C150DC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CEA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A8EC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07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D5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19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D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85A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D1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61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B2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0879D7" w14:textId="77777777" w:rsidTr="0C150DC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816D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DECE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651E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19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2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2E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8E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21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6BFC" w14:textId="3995BAE0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150DC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36F8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D63D5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FB5A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4EB386" w14:textId="77777777" w:rsidR="00A93C0F" w:rsidRPr="00636784" w:rsidRDefault="00A93C0F" w:rsidP="00A93C0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636784">
        <w:rPr>
          <w:rStyle w:val="normaltextrun"/>
          <w:rFonts w:ascii="Wingdings" w:eastAsia="Wingdings" w:hAnsi="Wingdings" w:cs="Wingdings"/>
        </w:rPr>
        <w:t></w:t>
      </w:r>
      <w:r w:rsidRPr="00636784">
        <w:rPr>
          <w:rStyle w:val="normaltextrun"/>
          <w:rFonts w:ascii="Corbel" w:hAnsi="Corbel" w:cs="Segoe UI"/>
        </w:rPr>
        <w:t> </w:t>
      </w:r>
      <w:r w:rsidRPr="00636784">
        <w:rPr>
          <w:rFonts w:ascii="Corbel" w:hAnsi="Corbel"/>
        </w:rPr>
        <w:t>zajęcia w formie tradycyjnej (lub zdalnie z wykorzystaniem platformy Ms </w:t>
      </w:r>
      <w:r w:rsidRPr="00636784">
        <w:rPr>
          <w:rStyle w:val="spellingerror"/>
          <w:rFonts w:ascii="Corbel" w:hAnsi="Corbel"/>
        </w:rPr>
        <w:t>Teams)</w:t>
      </w:r>
      <w:r w:rsidRPr="0063678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49E662" w14:textId="77777777" w:rsidR="00A93C0F" w:rsidRDefault="00A93C0F" w:rsidP="00A93C0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E651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6FF725" w14:textId="44D7539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7072D8" w14:textId="1593AC20" w:rsidR="00803882" w:rsidRDefault="00803882" w:rsidP="008038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- 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 </w:t>
      </w:r>
      <w:bookmarkStart w:id="1" w:name="_GoBack"/>
      <w:bookmarkEnd w:id="1"/>
    </w:p>
    <w:p w14:paraId="3AF2C48D" w14:textId="77777777" w:rsidR="00803882" w:rsidRDefault="00803882" w:rsidP="008038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14:paraId="7073709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B34A2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5D1694" w14:textId="77777777" w:rsidTr="00745302">
        <w:tc>
          <w:tcPr>
            <w:tcW w:w="9670" w:type="dxa"/>
          </w:tcPr>
          <w:p w14:paraId="54310A18" w14:textId="77777777" w:rsidR="0085747A" w:rsidRPr="009C54AE" w:rsidRDefault="00C8263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63820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356F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FAAF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34C1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860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1C81" w:rsidRPr="009C54AE" w14:paraId="6F698442" w14:textId="77777777" w:rsidTr="004D1C81">
        <w:tc>
          <w:tcPr>
            <w:tcW w:w="851" w:type="dxa"/>
            <w:vAlign w:val="center"/>
          </w:tcPr>
          <w:p w14:paraId="31BA55C0" w14:textId="77777777" w:rsidR="004D1C81" w:rsidRPr="009C54AE" w:rsidRDefault="004D1C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787DF7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D1C81" w:rsidRPr="009C54AE" w14:paraId="10F56B7B" w14:textId="77777777" w:rsidTr="004D1C81">
        <w:tc>
          <w:tcPr>
            <w:tcW w:w="851" w:type="dxa"/>
            <w:vAlign w:val="center"/>
          </w:tcPr>
          <w:p w14:paraId="3E03BF74" w14:textId="77777777" w:rsidR="004D1C81" w:rsidRPr="009C54AE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D49923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Rozwijanie wśród studentów umiejętności analizy finansowej jednostek samorządu terytorialnego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228F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BF77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6514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9AC1A0B" w14:textId="77777777" w:rsidTr="0071620A">
        <w:tc>
          <w:tcPr>
            <w:tcW w:w="1701" w:type="dxa"/>
            <w:vAlign w:val="center"/>
          </w:tcPr>
          <w:p w14:paraId="4DD6F2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29FD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DE63EB" w14:textId="3FCAF61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14D5E" w:rsidRPr="009C54AE" w14:paraId="485CF69B" w14:textId="77777777" w:rsidTr="005E6E85">
        <w:tc>
          <w:tcPr>
            <w:tcW w:w="1701" w:type="dxa"/>
          </w:tcPr>
          <w:p w14:paraId="1A6FF28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B74F40" w14:textId="77777777" w:rsidR="00014D5E" w:rsidRPr="009C54AE" w:rsidRDefault="00014D5E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Rozpoznaje podstawowe zasady i koncepcje finansów jednostek samorządu terytorialneg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o.</w:t>
            </w:r>
          </w:p>
        </w:tc>
        <w:tc>
          <w:tcPr>
            <w:tcW w:w="1873" w:type="dxa"/>
          </w:tcPr>
          <w:p w14:paraId="3A6824E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14D5E" w:rsidRPr="009C54AE" w14:paraId="654D2244" w14:textId="77777777" w:rsidTr="005E6E85">
        <w:tc>
          <w:tcPr>
            <w:tcW w:w="1701" w:type="dxa"/>
          </w:tcPr>
          <w:p w14:paraId="316D6ABB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A45A4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Identyfikuje wzajemne relacje pomiędzy stanem finansów jednostek samorządu terytorialnego a realizacją zadań samorządowych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284789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014D5E" w:rsidRPr="009C54AE" w14:paraId="50146523" w14:textId="77777777" w:rsidTr="005E6E85">
        <w:tc>
          <w:tcPr>
            <w:tcW w:w="1701" w:type="dxa"/>
          </w:tcPr>
          <w:p w14:paraId="5B288030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CAAA7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8F9BEA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14D5E" w:rsidRPr="009C54AE" w14:paraId="055F9270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C05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8E2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Wykorzystuje wiedzę ekonomiczną w procesie poszukiwania optymalnych metod gospodarowania finansami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2D0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4D5E" w:rsidRPr="009C54AE" w14:paraId="4B837283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833E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AFF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pracować w grupie i bierze współodpowiedzialność za podejmowanie zadań z zakresu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C41E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U10</w:t>
            </w:r>
          </w:p>
        </w:tc>
      </w:tr>
    </w:tbl>
    <w:p w14:paraId="0CCCE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C3D0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F23FC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293CCD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DA8083" w14:textId="77777777" w:rsidTr="00C8263C">
        <w:tc>
          <w:tcPr>
            <w:tcW w:w="9520" w:type="dxa"/>
          </w:tcPr>
          <w:p w14:paraId="0B2692C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F84E23F" w14:textId="77777777" w:rsidTr="00C8263C">
        <w:tc>
          <w:tcPr>
            <w:tcW w:w="9520" w:type="dxa"/>
          </w:tcPr>
          <w:p w14:paraId="16810AB8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7E54BE">
              <w:rPr>
                <w:rFonts w:ascii="Corbel" w:hAnsi="Corbel"/>
                <w:sz w:val="24"/>
                <w:szCs w:val="24"/>
              </w:rPr>
              <w:t>stota podziału finansów sektora publicznego na rządowy i samorządowy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F99FE31" w14:textId="77777777" w:rsidTr="00C8263C">
        <w:tc>
          <w:tcPr>
            <w:tcW w:w="9520" w:type="dxa"/>
          </w:tcPr>
          <w:p w14:paraId="57E88DEF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Zasady systemu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5DF13CA5" w14:textId="77777777" w:rsidTr="00C8263C">
        <w:tc>
          <w:tcPr>
            <w:tcW w:w="9520" w:type="dxa"/>
          </w:tcPr>
          <w:p w14:paraId="21B954A7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Formy organizacyjne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3A631D" w14:textId="77777777" w:rsidTr="00C8263C">
        <w:tc>
          <w:tcPr>
            <w:tcW w:w="9520" w:type="dxa"/>
          </w:tcPr>
          <w:p w14:paraId="0AB065B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Struktura i funkcje budżetu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D81A87" w14:textId="77777777" w:rsidTr="00C8263C">
        <w:tc>
          <w:tcPr>
            <w:tcW w:w="9520" w:type="dxa"/>
          </w:tcPr>
          <w:p w14:paraId="56F9164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Dochody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27A26C6" w14:textId="77777777" w:rsidTr="00C8263C">
        <w:tc>
          <w:tcPr>
            <w:tcW w:w="9520" w:type="dxa"/>
          </w:tcPr>
          <w:p w14:paraId="797E6F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Wydatki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DCFFD9C" w14:textId="77777777" w:rsidTr="00C8263C">
        <w:tc>
          <w:tcPr>
            <w:tcW w:w="9520" w:type="dxa"/>
          </w:tcPr>
          <w:p w14:paraId="232E2F0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Zadłużenie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246BB64" w14:textId="77777777" w:rsidTr="00C8263C">
        <w:tc>
          <w:tcPr>
            <w:tcW w:w="9520" w:type="dxa"/>
          </w:tcPr>
          <w:p w14:paraId="6F412C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Znaczenie środków UE w finansowaniu zadań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4A752C59" w14:textId="77777777" w:rsidTr="00C8263C">
        <w:tc>
          <w:tcPr>
            <w:tcW w:w="9520" w:type="dxa"/>
          </w:tcPr>
          <w:p w14:paraId="5E8FB73B" w14:textId="77777777" w:rsidR="00C8263C" w:rsidRPr="009C54AE" w:rsidRDefault="00C8263C" w:rsidP="00C826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Metody poprawy efektywności i skuteczności gospodarowania finansami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20467BA" w14:textId="77777777" w:rsidTr="00C8263C">
        <w:tc>
          <w:tcPr>
            <w:tcW w:w="9520" w:type="dxa"/>
          </w:tcPr>
          <w:p w14:paraId="0C332AF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Nadzór i kontrola nad gospodarką finansową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0C19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2E75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AFFB3C" w14:textId="77777777" w:rsidTr="00261537">
        <w:tc>
          <w:tcPr>
            <w:tcW w:w="9520" w:type="dxa"/>
          </w:tcPr>
          <w:p w14:paraId="7E539CB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61537" w:rsidRPr="009C54AE" w14:paraId="15CF51FD" w14:textId="77777777" w:rsidTr="00261537">
        <w:tc>
          <w:tcPr>
            <w:tcW w:w="9520" w:type="dxa"/>
          </w:tcPr>
          <w:p w14:paraId="42461639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Znaczenie instrumentów finansowych jednostek samorządu terytorialnego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114DEF6" w14:textId="77777777" w:rsidTr="00261537">
        <w:tc>
          <w:tcPr>
            <w:tcW w:w="9520" w:type="dxa"/>
          </w:tcPr>
          <w:p w14:paraId="4D89231D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dochodów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5DF02A7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4B86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>wydatków</w:t>
            </w:r>
            <w:r w:rsidRPr="00804182">
              <w:rPr>
                <w:rFonts w:ascii="Corbel" w:hAnsi="Corbel"/>
                <w:sz w:val="24"/>
                <w:szCs w:val="24"/>
              </w:rPr>
              <w:t xml:space="preserve">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EF785C8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3E4A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Cechy środowiska lokalnego a poziom i struktura dochodów i wydatków budżetowych jednostki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F177D27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2EE3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zwrotnych źródeł zasilania finansowego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6909C3E6" w14:textId="77777777" w:rsidTr="00261537">
        <w:tc>
          <w:tcPr>
            <w:tcW w:w="9520" w:type="dxa"/>
          </w:tcPr>
          <w:p w14:paraId="53290DF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potencjału inwestycyjnego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FDBCF5C" w14:textId="77777777" w:rsidTr="00261537">
        <w:tc>
          <w:tcPr>
            <w:tcW w:w="9520" w:type="dxa"/>
          </w:tcPr>
          <w:p w14:paraId="36AD427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zadłużenia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3219F42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C72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Wieloletnia prognoza finansowa jako instrument stabilizacji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9FD79F4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B09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Przykłady przedsięwzięć partnerstwa publiczno-prywatnego oraz ich ekonomiczno-finansowe aspekty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C3C3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AB9E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6BC5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7FB6F" w14:textId="77777777" w:rsidR="00261537" w:rsidRDefault="00261537" w:rsidP="002615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5163">
        <w:rPr>
          <w:rFonts w:ascii="Corbel" w:hAnsi="Corbel"/>
          <w:b w:val="0"/>
          <w:smallCaps w:val="0"/>
          <w:szCs w:val="24"/>
        </w:rPr>
        <w:t>Wykład: wykład problemowy z prezentacją multimedialną.</w:t>
      </w:r>
    </w:p>
    <w:p w14:paraId="1FC5B967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261537">
        <w:rPr>
          <w:rFonts w:ascii="Corbel" w:hAnsi="Corbel"/>
          <w:b w:val="0"/>
          <w:smallCaps w:val="0"/>
          <w:szCs w:val="24"/>
        </w:rPr>
        <w:t>ów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6663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169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4A53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7F1A4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20C2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193EE81" w14:textId="77777777" w:rsidTr="00C05F44">
        <w:tc>
          <w:tcPr>
            <w:tcW w:w="1985" w:type="dxa"/>
            <w:vAlign w:val="center"/>
          </w:tcPr>
          <w:p w14:paraId="67D1BFA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B3254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A97E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5CD0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BAEF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9C54AE" w14:paraId="1B53004A" w14:textId="77777777" w:rsidTr="00C05F44">
        <w:tc>
          <w:tcPr>
            <w:tcW w:w="1985" w:type="dxa"/>
          </w:tcPr>
          <w:p w14:paraId="5331B1BD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47C88A3" w14:textId="27E97EB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28929B0D" w14:textId="3DF159BE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51640" w:rsidRPr="009C54AE" w14:paraId="2C9284F3" w14:textId="77777777" w:rsidTr="00C05F44">
        <w:tc>
          <w:tcPr>
            <w:tcW w:w="1985" w:type="dxa"/>
          </w:tcPr>
          <w:p w14:paraId="5A3EE40F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9BFF0BC" w14:textId="2736DC8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13833B9C" w14:textId="5D39BC8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51640" w:rsidRPr="009C54AE" w14:paraId="1D89DB94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176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8115" w14:textId="75E1090C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0035" w14:textId="06AFFAA3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0FC2DA79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8CF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BAAB" w14:textId="65D7D550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DFAD" w14:textId="60BE1BE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3B898A52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19B7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5F70" w14:textId="2FED9FB1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projekty, 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435A" w14:textId="7DB53A5D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68C2F3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C89D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4067F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F9BEC0" w14:textId="77777777" w:rsidTr="00923D7D">
        <w:tc>
          <w:tcPr>
            <w:tcW w:w="9670" w:type="dxa"/>
          </w:tcPr>
          <w:p w14:paraId="42E1B344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67A722A0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ojektów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E835AF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14604116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4BAD998C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DE85E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676DD5C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0916D20A" w14:textId="77777777" w:rsidR="0085747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  <w:p w14:paraId="4B848546" w14:textId="77777777" w:rsidR="00451640" w:rsidRPr="009C54AE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egzaminu.</w:t>
            </w:r>
          </w:p>
        </w:tc>
      </w:tr>
    </w:tbl>
    <w:p w14:paraId="491789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3B3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D06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E16B552" w14:textId="77777777" w:rsidTr="0C150DCC">
        <w:tc>
          <w:tcPr>
            <w:tcW w:w="4962" w:type="dxa"/>
            <w:vAlign w:val="center"/>
          </w:tcPr>
          <w:p w14:paraId="0B76D4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CBD0D0" w14:textId="5714C1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38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391511" w14:textId="77777777" w:rsidTr="0C150DCC">
        <w:tc>
          <w:tcPr>
            <w:tcW w:w="4962" w:type="dxa"/>
          </w:tcPr>
          <w:p w14:paraId="7836EAF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E21B2A" w14:textId="7777777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E6820BE" w14:textId="77777777" w:rsidTr="0C150DCC">
        <w:tc>
          <w:tcPr>
            <w:tcW w:w="4962" w:type="dxa"/>
          </w:tcPr>
          <w:p w14:paraId="26E9FB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72894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08CB32" w14:textId="77777777" w:rsidR="00C61DC5" w:rsidRPr="009C54AE" w:rsidRDefault="008B73CC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AE0BB5C" w14:textId="77777777" w:rsidTr="0C150DCC">
        <w:tc>
          <w:tcPr>
            <w:tcW w:w="4962" w:type="dxa"/>
          </w:tcPr>
          <w:p w14:paraId="1D0B1F73" w14:textId="484EEC1A" w:rsidR="00C61DC5" w:rsidRPr="009C54AE" w:rsidRDefault="00C61DC5" w:rsidP="00A93C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93C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EC2310E" w14:textId="19038132" w:rsidR="00C61DC5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C150DCC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5AA06DD" w14:textId="77777777" w:rsidTr="0C150DCC">
        <w:tc>
          <w:tcPr>
            <w:tcW w:w="4962" w:type="dxa"/>
          </w:tcPr>
          <w:p w14:paraId="6A8060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08FBA0" w14:textId="4FF6B872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C150DCC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5E58CF9" w14:textId="77777777" w:rsidTr="0C150DCC">
        <w:tc>
          <w:tcPr>
            <w:tcW w:w="4962" w:type="dxa"/>
          </w:tcPr>
          <w:p w14:paraId="06D60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17BE1F" w14:textId="65464FEC" w:rsidR="0085747A" w:rsidRPr="009C54AE" w:rsidRDefault="0C150DCC" w:rsidP="0C150DCC">
            <w:pPr>
              <w:pStyle w:val="Akapitzlist"/>
              <w:spacing w:after="0" w:line="240" w:lineRule="auto"/>
              <w:ind w:left="0"/>
              <w:jc w:val="center"/>
            </w:pPr>
            <w:r w:rsidRPr="0C150DC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25DDA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95AED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00A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17BC4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A450B9C" w14:textId="77777777" w:rsidTr="00E03885">
        <w:trPr>
          <w:trHeight w:val="397"/>
        </w:trPr>
        <w:tc>
          <w:tcPr>
            <w:tcW w:w="2359" w:type="pct"/>
          </w:tcPr>
          <w:p w14:paraId="7434B7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566F801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3C724A" w14:textId="77777777" w:rsidTr="00E03885">
        <w:trPr>
          <w:trHeight w:val="397"/>
        </w:trPr>
        <w:tc>
          <w:tcPr>
            <w:tcW w:w="2359" w:type="pct"/>
          </w:tcPr>
          <w:p w14:paraId="45DB6A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D897439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F97AF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EE45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AE719F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84CEAAB" w14:textId="77777777" w:rsidTr="00E03885">
        <w:trPr>
          <w:trHeight w:val="397"/>
        </w:trPr>
        <w:tc>
          <w:tcPr>
            <w:tcW w:w="5000" w:type="pct"/>
          </w:tcPr>
          <w:p w14:paraId="5EDCAA4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7DDF9A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Jastrzębska, Finanse jednostek samorządu terytorialnego, Lex a Wolters Kluwer business, Warszawa 2012</w:t>
            </w: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F8076A" w14:textId="77777777" w:rsid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Kornberger-Sokołowska, Finanse jednostek samorządu terytorialnego, LexisNexis Polska, Warszawa 2012</w:t>
            </w:r>
            <w:r w:rsidR="007637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34139A2" w14:textId="77777777" w:rsidR="00E73AAB" w:rsidRPr="009C54AE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G. Maśloch, J. Sierak, Gospodarka i finanse samorządu terytorialnego, SGH, Warszawa 2013.</w:t>
            </w:r>
          </w:p>
        </w:tc>
      </w:tr>
      <w:tr w:rsidR="0085747A" w:rsidRPr="009C54AE" w14:paraId="6892F3AB" w14:textId="77777777" w:rsidTr="00E03885">
        <w:trPr>
          <w:trHeight w:val="397"/>
        </w:trPr>
        <w:tc>
          <w:tcPr>
            <w:tcW w:w="5000" w:type="pct"/>
          </w:tcPr>
          <w:p w14:paraId="19D394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4FED33B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 Patrzałek, H. Kociemska. Finanse samorządu terytorialnego, Wydawnictwo Uniwersytetu Ekonomicznego, Wrocław 2015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FA68D6" w14:textId="77777777" w:rsidR="00E567FF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Finanse Komunalne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948A86" w14:textId="77777777" w:rsidR="008B73CC" w:rsidRP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Samorząd Terytorialny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8B7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89AE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D476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CED82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44708" w14:textId="77777777" w:rsidR="002163FE" w:rsidRDefault="002163FE" w:rsidP="00C16ABF">
      <w:pPr>
        <w:spacing w:after="0" w:line="240" w:lineRule="auto"/>
      </w:pPr>
      <w:r>
        <w:separator/>
      </w:r>
    </w:p>
  </w:endnote>
  <w:endnote w:type="continuationSeparator" w:id="0">
    <w:p w14:paraId="1D19DBE5" w14:textId="77777777" w:rsidR="002163FE" w:rsidRDefault="002163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D6F6D" w14:textId="77777777" w:rsidR="002163FE" w:rsidRDefault="002163FE" w:rsidP="00C16ABF">
      <w:pPr>
        <w:spacing w:after="0" w:line="240" w:lineRule="auto"/>
      </w:pPr>
      <w:r>
        <w:separator/>
      </w:r>
    </w:p>
  </w:footnote>
  <w:footnote w:type="continuationSeparator" w:id="0">
    <w:p w14:paraId="48FE963A" w14:textId="77777777" w:rsidR="002163FE" w:rsidRDefault="002163F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163FE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E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34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61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EE0"/>
    <w:rsid w:val="00490F7D"/>
    <w:rsid w:val="00491678"/>
    <w:rsid w:val="004968E2"/>
    <w:rsid w:val="004A3EEA"/>
    <w:rsid w:val="004A4D1F"/>
    <w:rsid w:val="004B5C74"/>
    <w:rsid w:val="004D1C81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78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7F6BBD"/>
    <w:rsid w:val="00803882"/>
    <w:rsid w:val="0081554D"/>
    <w:rsid w:val="0081707E"/>
    <w:rsid w:val="00831F99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BF8"/>
    <w:rsid w:val="00A155EE"/>
    <w:rsid w:val="00A2245B"/>
    <w:rsid w:val="00A30110"/>
    <w:rsid w:val="00A36899"/>
    <w:rsid w:val="00A37076"/>
    <w:rsid w:val="00A371F6"/>
    <w:rsid w:val="00A43BF6"/>
    <w:rsid w:val="00A50D48"/>
    <w:rsid w:val="00A53FA5"/>
    <w:rsid w:val="00A54817"/>
    <w:rsid w:val="00A601C8"/>
    <w:rsid w:val="00A60799"/>
    <w:rsid w:val="00A84C85"/>
    <w:rsid w:val="00A93C0F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2"/>
    <w:rsid w:val="00B06142"/>
    <w:rsid w:val="00B1342E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3885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EF494E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150DCC"/>
    <w:rsid w:val="793B6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98F4"/>
  <w15:docId w15:val="{B74F9F36-68C7-4145-B8D8-AAA14F6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3C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3C0F"/>
  </w:style>
  <w:style w:type="character" w:customStyle="1" w:styleId="spellingerror">
    <w:name w:val="spellingerror"/>
    <w:basedOn w:val="Domylnaczcionkaakapitu"/>
    <w:rsid w:val="00A93C0F"/>
  </w:style>
  <w:style w:type="character" w:customStyle="1" w:styleId="eop">
    <w:name w:val="eop"/>
    <w:basedOn w:val="Domylnaczcionkaakapitu"/>
    <w:rsid w:val="00A93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5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56294-1CD4-4D1E-9F43-FFBB0D699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EDED1D-58BB-47AE-84E1-FDAB503B3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FF7A69-9E0D-49C8-B067-F29D246B8D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19D520-7362-4101-BA95-4552A4E7B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960</Words>
  <Characters>5761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2019-02-06T12:12:00Z</cp:lastPrinted>
  <dcterms:created xsi:type="dcterms:W3CDTF">2020-11-13T09:46:00Z</dcterms:created>
  <dcterms:modified xsi:type="dcterms:W3CDTF">2024-01-22T13:48:00Z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