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202</w:t>
      </w:r>
      <w:r w:rsidR="00E734BF" w:rsidRPr="003743EB">
        <w:rPr>
          <w:rFonts w:ascii="Corbel" w:hAnsi="Corbel"/>
          <w:i/>
          <w:smallCaps/>
          <w:sz w:val="24"/>
          <w:szCs w:val="24"/>
        </w:rPr>
        <w:t>2</w:t>
      </w:r>
      <w:r w:rsidR="00DC6D0C" w:rsidRPr="003743EB">
        <w:rPr>
          <w:rFonts w:ascii="Corbel" w:hAnsi="Corbel"/>
          <w:i/>
          <w:smallCaps/>
          <w:sz w:val="24"/>
          <w:szCs w:val="24"/>
        </w:rPr>
        <w:t>-202</w:t>
      </w:r>
      <w:r w:rsidR="00E734BF" w:rsidRPr="003743EB">
        <w:rPr>
          <w:rFonts w:ascii="Corbel" w:hAnsi="Corbel"/>
          <w:i/>
          <w:smallCaps/>
          <w:sz w:val="24"/>
          <w:szCs w:val="24"/>
        </w:rPr>
        <w:t>5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4</w:t>
      </w:r>
      <w:r w:rsidR="007975CE" w:rsidRPr="00676E86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5</w:t>
      </w:r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76E86">
              <w:rPr>
                <w:rFonts w:ascii="Corbel" w:hAnsi="Corbel"/>
                <w:b w:val="0"/>
                <w:sz w:val="24"/>
                <w:szCs w:val="24"/>
              </w:rPr>
              <w:t>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Wykł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Konw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Sem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Prakt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676E8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6E8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bookmarkStart w:id="2" w:name="_GoBack"/>
            <w:bookmarkEnd w:id="2"/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3743EB">
              <w:rPr>
                <w:rFonts w:ascii="Corbel" w:hAnsi="Corbel"/>
                <w:sz w:val="24"/>
                <w:szCs w:val="24"/>
              </w:rPr>
              <w:t>Apgar</w:t>
            </w:r>
            <w:proofErr w:type="spellEnd"/>
            <w:r w:rsidRPr="003743EB">
              <w:rPr>
                <w:rFonts w:ascii="Corbel" w:hAnsi="Corbel"/>
                <w:sz w:val="24"/>
                <w:szCs w:val="24"/>
              </w:rPr>
              <w:t xml:space="preserve"> D. Inteligencja ryzyka. Jak nauczyć się zarządzania niewiadomym, Wyd. </w:t>
            </w:r>
            <w:proofErr w:type="spellStart"/>
            <w:r w:rsidRPr="003743EB">
              <w:rPr>
                <w:rFonts w:ascii="Corbel" w:hAnsi="Corbel"/>
                <w:sz w:val="24"/>
                <w:szCs w:val="24"/>
              </w:rPr>
              <w:t>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>ress</w:t>
            </w:r>
            <w:proofErr w:type="spellEnd"/>
            <w:r w:rsidRPr="003743EB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E28" w:rsidRDefault="00F37E28" w:rsidP="00C16ABF">
      <w:pPr>
        <w:spacing w:after="0" w:line="240" w:lineRule="auto"/>
      </w:pPr>
      <w:r>
        <w:separator/>
      </w:r>
    </w:p>
  </w:endnote>
  <w:endnote w:type="continuationSeparator" w:id="0">
    <w:p w:rsidR="00F37E28" w:rsidRDefault="00F37E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E28" w:rsidRDefault="00F37E28" w:rsidP="00C16ABF">
      <w:pPr>
        <w:spacing w:after="0" w:line="240" w:lineRule="auto"/>
      </w:pPr>
      <w:r>
        <w:separator/>
      </w:r>
    </w:p>
  </w:footnote>
  <w:footnote w:type="continuationSeparator" w:id="0">
    <w:p w:rsidR="00F37E28" w:rsidRDefault="00F37E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318"/>
    <w:rsid w:val="00DE09C0"/>
    <w:rsid w:val="00DE4A14"/>
    <w:rsid w:val="00DF320D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7E28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6D56E8-C41D-4995-AFA7-39B0DB94F6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72B28E-E7CB-44F1-B22D-7F9F7B42D5C5}"/>
</file>

<file path=customXml/itemProps3.xml><?xml version="1.0" encoding="utf-8"?>
<ds:datastoreItem xmlns:ds="http://schemas.openxmlformats.org/officeDocument/2006/customXml" ds:itemID="{29EBF548-293A-4D6F-AA56-49B34248CBCD}"/>
</file>

<file path=customXml/itemProps4.xml><?xml version="1.0" encoding="utf-8"?>
<ds:datastoreItem xmlns:ds="http://schemas.openxmlformats.org/officeDocument/2006/customXml" ds:itemID="{9CA656AB-EB2D-493F-B194-989F1B26404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2022-06-06T13:03:00Z</dcterms:created>
  <dcterms:modified xsi:type="dcterms:W3CDTF">2022-06-07T08:34:00Z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