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D326C" w14:textId="436EA6C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4C12B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12B3">
        <w:rPr>
          <w:rFonts w:ascii="Corbel" w:hAnsi="Corbel"/>
          <w:bCs/>
          <w:i/>
        </w:rPr>
        <w:t>23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0A90B9C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0E3487">
        <w:rPr>
          <w:rFonts w:ascii="Corbel" w:hAnsi="Corbel"/>
          <w:i/>
          <w:smallCaps/>
          <w:sz w:val="24"/>
          <w:szCs w:val="24"/>
        </w:rPr>
        <w:t>3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0E3487">
        <w:rPr>
          <w:rFonts w:ascii="Corbel" w:hAnsi="Corbel"/>
          <w:i/>
          <w:smallCaps/>
          <w:sz w:val="24"/>
          <w:szCs w:val="24"/>
        </w:rPr>
        <w:t>6</w:t>
      </w:r>
    </w:p>
    <w:p w14:paraId="4F650469" w14:textId="617B993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0E3487">
        <w:rPr>
          <w:rFonts w:ascii="Corbel" w:hAnsi="Corbel"/>
          <w:sz w:val="20"/>
          <w:szCs w:val="20"/>
        </w:rPr>
        <w:t>4</w:t>
      </w:r>
      <w:r w:rsidR="00B20C31">
        <w:rPr>
          <w:rFonts w:ascii="Corbel" w:hAnsi="Corbel"/>
          <w:sz w:val="20"/>
          <w:szCs w:val="20"/>
        </w:rPr>
        <w:t>/202</w:t>
      </w:r>
      <w:r w:rsidR="000E3487">
        <w:rPr>
          <w:rFonts w:ascii="Corbel" w:hAnsi="Corbel"/>
          <w:sz w:val="20"/>
          <w:szCs w:val="20"/>
        </w:rPr>
        <w:t>5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59964B3C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r w:rsidRPr="00620B22">
        <w:rPr>
          <w:rStyle w:val="spellingerror"/>
          <w:rFonts w:ascii="Corbel" w:hAnsi="Corbel" w:cs="Segoe UI"/>
        </w:rPr>
        <w:t>Teams</w:t>
      </w:r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zal.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>cele, efekty uczenia się</w:t>
      </w:r>
      <w:r w:rsidR="0085747A" w:rsidRPr="3C69CBC3">
        <w:rPr>
          <w:rFonts w:ascii="Corbel" w:hAnsi="Corbel"/>
        </w:rPr>
        <w:t xml:space="preserve"> ,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zachowań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>menedżerów– case study</w:t>
            </w:r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case study</w:t>
            </w:r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case study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51%-60% - ocena dst</w:t>
            </w:r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dst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71%-80% - ocena db</w:t>
            </w:r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81%-90% - ocena plus db</w:t>
            </w:r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- ocena bdb</w:t>
            </w:r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2CBEC311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7526FB" w:rsidRPr="007526FB">
              <w:rPr>
                <w:rFonts w:ascii="Corbel" w:hAnsi="Corbel"/>
                <w:b w:val="0"/>
                <w:smallCaps w:val="0"/>
                <w:szCs w:val="24"/>
              </w:rPr>
              <w:t>(10%)(6 aktywności - ocena 5, 5 aktywności - ocena 4,5, cztery aktywności - ocena 4. OcenA Dodatkowo wlicza SIĘ do średniej)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07020209" w:rsidR="0085747A" w:rsidRPr="009C54AE" w:rsidRDefault="00C61DC5" w:rsidP="004C12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8445355" w:rsidR="0085747A" w:rsidRPr="009C54AE" w:rsidRDefault="00AA305A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24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DF1BFBA" w:rsidR="00C61DC5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C24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6A09B902" w:rsidR="0085747A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D36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2C285" w14:textId="77777777" w:rsidR="003D76DE" w:rsidRDefault="003D76DE" w:rsidP="00C16ABF">
      <w:pPr>
        <w:spacing w:after="0" w:line="240" w:lineRule="auto"/>
      </w:pPr>
      <w:r>
        <w:separator/>
      </w:r>
    </w:p>
  </w:endnote>
  <w:endnote w:type="continuationSeparator" w:id="0">
    <w:p w14:paraId="0BED689D" w14:textId="77777777" w:rsidR="003D76DE" w:rsidRDefault="003D76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122AD" w14:textId="77777777" w:rsidR="003D76DE" w:rsidRDefault="003D76DE" w:rsidP="00C16ABF">
      <w:pPr>
        <w:spacing w:after="0" w:line="240" w:lineRule="auto"/>
      </w:pPr>
      <w:r>
        <w:separator/>
      </w:r>
    </w:p>
  </w:footnote>
  <w:footnote w:type="continuationSeparator" w:id="0">
    <w:p w14:paraId="391F2CF5" w14:textId="77777777" w:rsidR="003D76DE" w:rsidRDefault="003D76DE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3487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D76DE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C12B3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26FB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81DB2"/>
    <w:rsid w:val="00983C44"/>
    <w:rsid w:val="00984B23"/>
    <w:rsid w:val="00986CEE"/>
    <w:rsid w:val="00991867"/>
    <w:rsid w:val="009971FC"/>
    <w:rsid w:val="00997F14"/>
    <w:rsid w:val="009A009C"/>
    <w:rsid w:val="009A1929"/>
    <w:rsid w:val="009A727C"/>
    <w:rsid w:val="009A78D9"/>
    <w:rsid w:val="009C3E31"/>
    <w:rsid w:val="009C54AE"/>
    <w:rsid w:val="009C5E7B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9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ABE5AD-3A95-4077-9A24-6D75B128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2024-02-21T17:36:00Z</dcterms:created>
  <dcterms:modified xsi:type="dcterms:W3CDTF">2024-02-26T07:36:00Z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