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8250F" w14:textId="77777777" w:rsidR="00B6100B" w:rsidRPr="00E960BB" w:rsidRDefault="00CD6897" w:rsidP="00B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6100B" w:rsidRPr="00E960BB">
        <w:rPr>
          <w:rFonts w:ascii="Corbel" w:hAnsi="Corbel"/>
          <w:bCs/>
          <w:i/>
        </w:rPr>
        <w:t xml:space="preserve">Załącznik nr 1.5 do Zarządzenia Rektora UR nr </w:t>
      </w:r>
      <w:r w:rsidR="00B6100B">
        <w:rPr>
          <w:rFonts w:ascii="Corbel" w:hAnsi="Corbel"/>
          <w:bCs/>
          <w:i/>
        </w:rPr>
        <w:t>7</w:t>
      </w:r>
      <w:r w:rsidR="00B6100B" w:rsidRPr="00E960BB">
        <w:rPr>
          <w:rFonts w:ascii="Corbel" w:hAnsi="Corbel"/>
          <w:bCs/>
          <w:i/>
        </w:rPr>
        <w:t>/20</w:t>
      </w:r>
      <w:r w:rsidR="00B6100B">
        <w:rPr>
          <w:rFonts w:ascii="Corbel" w:hAnsi="Corbel"/>
          <w:bCs/>
          <w:i/>
        </w:rPr>
        <w:t>23</w:t>
      </w:r>
    </w:p>
    <w:p w14:paraId="143F8C68" w14:textId="27B4F8C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09087267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3421B3">
        <w:rPr>
          <w:rFonts w:ascii="Corbel" w:hAnsi="Corbel"/>
          <w:b/>
          <w:bCs/>
          <w:smallCaps/>
          <w:sz w:val="24"/>
          <w:szCs w:val="24"/>
        </w:rPr>
        <w:t>3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3421B3">
        <w:rPr>
          <w:rFonts w:ascii="Corbel" w:hAnsi="Corbel"/>
          <w:b/>
          <w:bCs/>
          <w:smallCaps/>
          <w:sz w:val="24"/>
          <w:szCs w:val="24"/>
        </w:rPr>
        <w:t>6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18426695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3421B3">
        <w:rPr>
          <w:rFonts w:ascii="Corbel" w:hAnsi="Corbel"/>
          <w:sz w:val="20"/>
          <w:szCs w:val="20"/>
        </w:rPr>
        <w:t>5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3421B3">
        <w:rPr>
          <w:rFonts w:ascii="Corbel" w:hAnsi="Corbel"/>
          <w:sz w:val="20"/>
          <w:szCs w:val="20"/>
        </w:rPr>
        <w:t>6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4E4D74A1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5BE74C6E" w:rsidR="00015B8F" w:rsidRPr="009C54AE" w:rsidRDefault="000E3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2495FAE1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28C64994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480F160F" w14:textId="77777777" w:rsidR="007A394E" w:rsidRPr="007A394E" w:rsidRDefault="007A394E" w:rsidP="007A394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39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z ćwiczeń jest wypadkową aktywności na zajęciach mierzonych wykonaniem ćwiczeń indywidualnie lub grupowo (40%) i oceny z  pracy pisemnej (kolokwium lub test) (60%). </w:t>
            </w:r>
          </w:p>
          <w:p w14:paraId="636F466E" w14:textId="05CE0CA7" w:rsidR="0085747A" w:rsidRPr="009C54AE" w:rsidRDefault="007A394E" w:rsidP="007A39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394E">
              <w:rPr>
                <w:rFonts w:ascii="Corbel" w:hAnsi="Corbel"/>
                <w:b w:val="0"/>
                <w:smallCaps w:val="0"/>
                <w:color w:val="000000" w:themeColor="text1"/>
              </w:rPr>
              <w:t>Aktywność na zajęciach oceniana jest poprzez wykonanie zadań indywidualnie lub grupowo. W przypadku oceny zadania każdorazowo studenci są informowani jakie elementy zadania są oceniane. Student może uzyskać dodatkową ocenę za aktywność związaną ze spontanicznym wystąpieniem, zabraniem głosu podczas ćwiczeń. Ocena 5 – co najmniej 3 wystąpienia, ocena 4 co najmniej 2 wystąpienia, ocena 3 co najmniej jedno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07729096" w:rsidR="0085747A" w:rsidRPr="009C54AE" w:rsidRDefault="00C61DC5" w:rsidP="00B610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258144FE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16B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1CB28C49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3593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16FA8071" w:rsidR="0085747A" w:rsidRPr="009C54AE" w:rsidRDefault="007A394E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J.D., Pawlak Z., Techniki menedżerskie. Skuteczne zarządzanie firmą, Wyd.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7400E" w14:textId="77777777" w:rsidR="003C6D7F" w:rsidRDefault="003C6D7F" w:rsidP="00C16ABF">
      <w:pPr>
        <w:spacing w:after="0" w:line="240" w:lineRule="auto"/>
      </w:pPr>
      <w:r>
        <w:separator/>
      </w:r>
    </w:p>
  </w:endnote>
  <w:endnote w:type="continuationSeparator" w:id="0">
    <w:p w14:paraId="557F68F3" w14:textId="77777777" w:rsidR="003C6D7F" w:rsidRDefault="003C6D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EC98F" w14:textId="77777777" w:rsidR="003C6D7F" w:rsidRDefault="003C6D7F" w:rsidP="00C16ABF">
      <w:pPr>
        <w:spacing w:after="0" w:line="240" w:lineRule="auto"/>
      </w:pPr>
      <w:r>
        <w:separator/>
      </w:r>
    </w:p>
  </w:footnote>
  <w:footnote w:type="continuationSeparator" w:id="0">
    <w:p w14:paraId="4A4B838A" w14:textId="77777777" w:rsidR="003C6D7F" w:rsidRDefault="003C6D7F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494775">
    <w:abstractNumId w:val="1"/>
  </w:num>
  <w:num w:numId="2" w16cid:durableId="1157762879">
    <w:abstractNumId w:val="2"/>
  </w:num>
  <w:num w:numId="3" w16cid:durableId="14960673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5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3593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677"/>
    <w:rsid w:val="000D6370"/>
    <w:rsid w:val="000D73FD"/>
    <w:rsid w:val="000E3C0F"/>
    <w:rsid w:val="000F0AC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09E8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0F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B3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C6D7F"/>
    <w:rsid w:val="003D106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2346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394E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16B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00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29A2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760EA"/>
    <w:rsid w:val="00F83B28"/>
    <w:rsid w:val="00F9296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2CEDF3-9238-43E9-A0EC-13CAEA1A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832</Words>
  <Characters>4995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Szara</cp:lastModifiedBy>
  <cp:revision>11</cp:revision>
  <cp:lastPrinted>2019-02-06T12:12:00Z</cp:lastPrinted>
  <dcterms:created xsi:type="dcterms:W3CDTF">2022-09-20T18:22:00Z</dcterms:created>
  <dcterms:modified xsi:type="dcterms:W3CDTF">2024-11-23T14:39:00Z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