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B65B" w14:textId="77777777" w:rsidR="00ED1031" w:rsidRPr="00E960BB" w:rsidRDefault="00CD6897" w:rsidP="00ED1031">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D1031" w:rsidRPr="00E960BB">
        <w:rPr>
          <w:rFonts w:ascii="Corbel" w:hAnsi="Corbel"/>
          <w:bCs/>
          <w:i/>
        </w:rPr>
        <w:t xml:space="preserve">Załącznik nr 1.5 do Zarządzenia Rektora UR nr </w:t>
      </w:r>
      <w:r w:rsidR="00ED1031">
        <w:rPr>
          <w:rFonts w:ascii="Corbel" w:hAnsi="Corbel"/>
          <w:bCs/>
          <w:i/>
        </w:rPr>
        <w:t>7</w:t>
      </w:r>
      <w:r w:rsidR="00ED1031" w:rsidRPr="00E960BB">
        <w:rPr>
          <w:rFonts w:ascii="Corbel" w:hAnsi="Corbel"/>
          <w:bCs/>
          <w:i/>
        </w:rPr>
        <w:t>/20</w:t>
      </w:r>
      <w:r w:rsidR="00ED1031">
        <w:rPr>
          <w:rFonts w:ascii="Corbel" w:hAnsi="Corbel"/>
          <w:bCs/>
          <w:i/>
        </w:rPr>
        <w:t>23</w:t>
      </w:r>
    </w:p>
    <w:p w14:paraId="23BE0A21" w14:textId="77777777" w:rsidR="00ED1031" w:rsidRPr="00E960BB" w:rsidRDefault="00ED1031" w:rsidP="002D3375">
      <w:pPr>
        <w:spacing w:line="240" w:lineRule="auto"/>
        <w:jc w:val="right"/>
        <w:rPr>
          <w:rFonts w:ascii="Corbel" w:hAnsi="Corbel"/>
          <w:bCs/>
          <w:i/>
        </w:rPr>
      </w:pP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01C49665" w:rsidR="0085747A" w:rsidRPr="00696BD9" w:rsidRDefault="0071620A" w:rsidP="7E22AC7F">
      <w:pPr>
        <w:spacing w:after="0" w:line="240" w:lineRule="exact"/>
        <w:jc w:val="center"/>
        <w:rPr>
          <w:rFonts w:ascii="Corbel" w:hAnsi="Corbel"/>
          <w:i/>
          <w:iCs/>
          <w:smallCaps/>
          <w:sz w:val="24"/>
          <w:szCs w:val="24"/>
        </w:rPr>
      </w:pPr>
      <w:r w:rsidRPr="7E22AC7F">
        <w:rPr>
          <w:rFonts w:ascii="Corbel" w:hAnsi="Corbel"/>
          <w:b/>
          <w:bCs/>
          <w:smallCaps/>
          <w:sz w:val="24"/>
          <w:szCs w:val="24"/>
        </w:rPr>
        <w:t>dotyczy cyklu kształcenia</w:t>
      </w:r>
      <w:r w:rsidR="00DC6D0C" w:rsidRPr="7E22AC7F">
        <w:rPr>
          <w:rFonts w:ascii="Corbel" w:hAnsi="Corbel"/>
          <w:i/>
          <w:iCs/>
          <w:smallCaps/>
          <w:color w:val="FF0000"/>
          <w:sz w:val="24"/>
          <w:szCs w:val="24"/>
        </w:rPr>
        <w:t xml:space="preserve"> </w:t>
      </w:r>
      <w:r w:rsidR="00AA3CAC">
        <w:rPr>
          <w:rFonts w:ascii="Corbel" w:hAnsi="Corbel"/>
          <w:i/>
          <w:iCs/>
          <w:smallCaps/>
          <w:color w:val="000000" w:themeColor="text1"/>
          <w:sz w:val="24"/>
          <w:szCs w:val="24"/>
        </w:rPr>
        <w:t>2024-2027</w:t>
      </w:r>
    </w:p>
    <w:p w14:paraId="6A743604" w14:textId="7C95AA31" w:rsidR="00445970" w:rsidRPr="00EA4832" w:rsidRDefault="00445970" w:rsidP="00182C9E">
      <w:pPr>
        <w:spacing w:after="0" w:line="240" w:lineRule="exact"/>
        <w:jc w:val="center"/>
        <w:rPr>
          <w:rFonts w:ascii="Corbel" w:hAnsi="Corbel"/>
          <w:sz w:val="20"/>
          <w:szCs w:val="20"/>
        </w:rPr>
      </w:pPr>
      <w:r w:rsidRPr="5BE0C692">
        <w:rPr>
          <w:rFonts w:ascii="Corbel" w:hAnsi="Corbel"/>
          <w:sz w:val="20"/>
          <w:szCs w:val="20"/>
        </w:rPr>
        <w:t xml:space="preserve">Rok akademicki   </w:t>
      </w:r>
      <w:r w:rsidR="00182C9E" w:rsidRPr="5BE0C692">
        <w:rPr>
          <w:rFonts w:ascii="Corbel" w:hAnsi="Corbel"/>
          <w:sz w:val="20"/>
          <w:szCs w:val="20"/>
        </w:rPr>
        <w:t>202</w:t>
      </w:r>
      <w:r w:rsidR="00AA3CAC">
        <w:rPr>
          <w:rFonts w:ascii="Corbel" w:hAnsi="Corbel"/>
          <w:sz w:val="20"/>
          <w:szCs w:val="20"/>
        </w:rPr>
        <w:t>4</w:t>
      </w:r>
      <w:r w:rsidR="00182C9E" w:rsidRPr="5BE0C692">
        <w:rPr>
          <w:rFonts w:ascii="Corbel" w:hAnsi="Corbel"/>
          <w:sz w:val="20"/>
          <w:szCs w:val="20"/>
        </w:rPr>
        <w:t>/202</w:t>
      </w:r>
      <w:r w:rsidR="00AA3CAC">
        <w:rPr>
          <w:rFonts w:ascii="Corbel" w:hAnsi="Corbel"/>
          <w:sz w:val="20"/>
          <w:szCs w:val="20"/>
        </w:rPr>
        <w:t>5</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bookmarkStart w:id="0" w:name="_GoBack"/>
      <w:bookmarkEnd w:id="0"/>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C41B9B">
              <w:rPr>
                <w:rFonts w:ascii="Corbel" w:hAnsi="Corbel"/>
                <w:b w:val="0"/>
                <w:sz w:val="24"/>
                <w:szCs w:val="24"/>
              </w:rPr>
              <w:t>gólnoakademicki</w:t>
            </w:r>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2FD431A7" w:rsidR="0085747A" w:rsidRPr="009C54AE" w:rsidRDefault="00626087" w:rsidP="00E7383D">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955F97">
              <w:rPr>
                <w:rFonts w:ascii="Corbel" w:hAnsi="Corbel"/>
                <w:b w:val="0"/>
                <w:sz w:val="24"/>
                <w:szCs w:val="24"/>
              </w:rPr>
              <w:t>tacjonarne</w:t>
            </w:r>
            <w:r w:rsidR="00C41B9B">
              <w:rPr>
                <w:rFonts w:ascii="Corbel" w:hAnsi="Corbel"/>
                <w:b w:val="0"/>
                <w:sz w:val="24"/>
                <w:szCs w:val="24"/>
              </w:rPr>
              <w:t xml:space="preserve"> </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0304B588"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261F8E">
              <w:rPr>
                <w:rFonts w:ascii="Corbel" w:hAnsi="Corbel"/>
                <w:b w:val="0"/>
                <w:sz w:val="24"/>
                <w:szCs w:val="24"/>
              </w:rPr>
              <w:t>,2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0756F18C" w14:textId="06DA15BF" w:rsidR="00E15F4A"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Artur Kraus</w:t>
            </w:r>
            <w:r w:rsidR="00E15F4A">
              <w:rPr>
                <w:rFonts w:ascii="Corbel" w:hAnsi="Corbel" w:cstheme="minorHAnsi"/>
                <w:sz w:val="24"/>
                <w:szCs w:val="24"/>
              </w:rPr>
              <w:t>, prof. UR</w:t>
            </w:r>
            <w:r w:rsidR="009F72E1">
              <w:rPr>
                <w:rFonts w:ascii="Corbel" w:hAnsi="Corbel" w:cstheme="minorHAnsi"/>
                <w:sz w:val="24"/>
                <w:szCs w:val="24"/>
              </w:rPr>
              <w:t xml:space="preserve">, mgr Konrad Drozd, </w:t>
            </w:r>
          </w:p>
          <w:p w14:paraId="61C31779" w14:textId="2A294AAC" w:rsidR="005B40B9" w:rsidRPr="005B40B9"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Roman Chorób</w:t>
            </w:r>
            <w:r w:rsidR="00E15F4A">
              <w:rPr>
                <w:rFonts w:ascii="Corbel" w:hAnsi="Corbel" w:cstheme="minorHAnsi"/>
                <w:sz w:val="24"/>
                <w:szCs w:val="24"/>
              </w:rPr>
              <w:t>, prof. UR</w:t>
            </w:r>
            <w:r w:rsidR="009F72E1">
              <w:rPr>
                <w:rFonts w:ascii="Corbel" w:hAnsi="Corbel" w:cstheme="minorHAnsi"/>
                <w:sz w:val="24"/>
                <w:szCs w:val="24"/>
              </w:rPr>
              <w:t>,</w:t>
            </w:r>
            <w:r w:rsidRPr="005B40B9">
              <w:rPr>
                <w:rFonts w:ascii="Corbel" w:hAnsi="Corbel" w:cstheme="minorHAnsi"/>
                <w:sz w:val="24"/>
                <w:szCs w:val="24"/>
              </w:rPr>
              <w:t xml:space="preserve"> </w:t>
            </w:r>
            <w:r w:rsidR="009F72E1">
              <w:rPr>
                <w:rFonts w:ascii="Corbel" w:hAnsi="Corbel" w:cstheme="minorHAnsi"/>
                <w:sz w:val="24"/>
                <w:szCs w:val="24"/>
              </w:rPr>
              <w:t>mgr Ryszard Hall</w:t>
            </w:r>
          </w:p>
          <w:p w14:paraId="6B6685C9" w14:textId="146854ED" w:rsidR="0085747A" w:rsidRPr="00445A73" w:rsidRDefault="005B40B9" w:rsidP="005B40B9">
            <w:pPr>
              <w:pStyle w:val="Pytania"/>
              <w:spacing w:before="0" w:after="0"/>
              <w:jc w:val="left"/>
              <w:rPr>
                <w:rFonts w:ascii="Corbel" w:hAnsi="Corbel" w:cstheme="minorHAnsi"/>
                <w:sz w:val="24"/>
                <w:szCs w:val="24"/>
              </w:rPr>
            </w:pPr>
            <w:r w:rsidRPr="005B40B9">
              <w:rPr>
                <w:rFonts w:ascii="Corbel" w:hAnsi="Corbel" w:cstheme="minorHAnsi"/>
                <w:sz w:val="24"/>
                <w:szCs w:val="24"/>
              </w:rPr>
              <w:t>dr inż. Paweł Zawora</w:t>
            </w: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0FE8EF04" w:rsidR="52B4DBAF" w:rsidRDefault="52B4DBAF" w:rsidP="52B4DBAF">
            <w:pPr>
              <w:pStyle w:val="centralniewrubryce"/>
              <w:spacing w:before="0" w:after="0"/>
              <w:rPr>
                <w:rFonts w:ascii="Corbel" w:hAnsi="Corbel"/>
                <w:sz w:val="24"/>
                <w:szCs w:val="24"/>
              </w:rPr>
            </w:pPr>
            <w:r w:rsidRPr="52B4DBAF">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0FE8EF04" w:rsidR="005428E2" w:rsidRPr="00C65AB9" w:rsidRDefault="00376743" w:rsidP="005428E2">
            <w:pPr>
              <w:pStyle w:val="centralniewrubryce"/>
              <w:spacing w:before="0" w:after="0"/>
              <w:rPr>
                <w:rFonts w:ascii="Corbel" w:hAnsi="Corbel"/>
                <w:sz w:val="24"/>
                <w:szCs w:val="24"/>
              </w:rPr>
            </w:pPr>
            <w:r>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Wingdings" w:eastAsia="Wingdings" w:hAnsi="Wingdings" w:cs="Wingdings"/>
        </w:rPr>
        <w:t></w:t>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1"/>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lastRenderedPageBreak/>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0DBD9F06" w:rsidR="00072E21" w:rsidRPr="009C54AE" w:rsidRDefault="00072E21" w:rsidP="00ED1031">
            <w:pPr>
              <w:pStyle w:val="Akapitzlist"/>
              <w:spacing w:after="0" w:line="240" w:lineRule="auto"/>
              <w:ind w:left="0"/>
              <w:rPr>
                <w:rFonts w:ascii="Corbel" w:hAnsi="Corbel"/>
                <w:sz w:val="24"/>
                <w:szCs w:val="24"/>
              </w:rPr>
            </w:pPr>
            <w:r w:rsidRPr="009C54AE">
              <w:rPr>
                <w:rFonts w:ascii="Corbel" w:hAnsi="Corbel"/>
                <w:sz w:val="24"/>
                <w:szCs w:val="24"/>
              </w:rPr>
              <w:t xml:space="preserve">Godziny </w:t>
            </w:r>
            <w:r>
              <w:rPr>
                <w:rFonts w:ascii="Corbel" w:hAnsi="Corbel"/>
                <w:sz w:val="24"/>
                <w:szCs w:val="24"/>
              </w:rPr>
              <w:t xml:space="preserve">z harmonogramu </w:t>
            </w:r>
            <w:r w:rsidRPr="009C54AE">
              <w:rPr>
                <w:rFonts w:ascii="Corbel" w:hAnsi="Corbel"/>
                <w:sz w:val="24"/>
                <w:szCs w:val="24"/>
              </w:rPr>
              <w:t>studiów</w:t>
            </w:r>
          </w:p>
        </w:tc>
        <w:tc>
          <w:tcPr>
            <w:tcW w:w="4618" w:type="dxa"/>
          </w:tcPr>
          <w:p w14:paraId="44F68EF5" w14:textId="6655248D" w:rsidR="00072E21" w:rsidRPr="009C54AE" w:rsidRDefault="15C6C608" w:rsidP="00072E21">
            <w:pPr>
              <w:pStyle w:val="Akapitzlist"/>
              <w:spacing w:after="0" w:line="240" w:lineRule="auto"/>
              <w:ind w:left="0"/>
              <w:jc w:val="center"/>
              <w:rPr>
                <w:rFonts w:ascii="Corbel" w:hAnsi="Corbel"/>
                <w:sz w:val="24"/>
                <w:szCs w:val="24"/>
              </w:rPr>
            </w:pPr>
            <w:r w:rsidRPr="2DED11C7">
              <w:rPr>
                <w:rFonts w:ascii="Corbel" w:hAnsi="Corbel"/>
                <w:sz w:val="24"/>
                <w:szCs w:val="24"/>
              </w:rPr>
              <w:t>6</w:t>
            </w:r>
            <w:r w:rsidR="2604D894" w:rsidRPr="2DED11C7">
              <w:rPr>
                <w:rFonts w:ascii="Corbel" w:hAnsi="Corbel"/>
                <w:sz w:val="24"/>
                <w:szCs w:val="24"/>
              </w:rPr>
              <w:t>0</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0F808027" w:rsidR="00345604" w:rsidRPr="009C54AE" w:rsidRDefault="5E1B9610" w:rsidP="00345604">
            <w:pPr>
              <w:pStyle w:val="Akapitzlist"/>
              <w:spacing w:after="0" w:line="240" w:lineRule="auto"/>
              <w:ind w:left="0"/>
              <w:jc w:val="center"/>
              <w:rPr>
                <w:rFonts w:ascii="Corbel" w:hAnsi="Corbel"/>
                <w:sz w:val="24"/>
                <w:szCs w:val="24"/>
              </w:rPr>
            </w:pPr>
            <w:r w:rsidRPr="2DED11C7">
              <w:rPr>
                <w:rFonts w:ascii="Corbel" w:hAnsi="Corbel"/>
                <w:sz w:val="24"/>
                <w:szCs w:val="24"/>
              </w:rPr>
              <w:t>130</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r w:rsidRPr="00173546">
              <w:rPr>
                <w:rFonts w:ascii="Corbel" w:hAnsi="Corbel"/>
                <w:b w:val="0"/>
                <w:smallCaps w:val="0"/>
                <w:color w:val="000000"/>
                <w:szCs w:val="24"/>
              </w:rPr>
              <w:t>Walkenbach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Bremer A., Sławik M., ECDL 7 modułów, Wydawnictwo Videograf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Mendrala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r w:rsidRPr="00AD2499">
              <w:rPr>
                <w:rFonts w:ascii="Corbel" w:hAnsi="Corbel"/>
                <w:b w:val="0"/>
                <w:iCs/>
                <w:smallCaps w:val="0"/>
                <w:color w:val="000000"/>
                <w:szCs w:val="24"/>
              </w:rPr>
              <w:t>Zimek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r w:rsidRPr="00AD2499">
              <w:rPr>
                <w:rFonts w:ascii="Corbel" w:hAnsi="Corbel"/>
                <w:b w:val="0"/>
                <w:iCs/>
                <w:smallCaps w:val="0"/>
                <w:color w:val="000000"/>
                <w:szCs w:val="24"/>
              </w:rPr>
              <w:t>Hales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18515" w14:textId="77777777" w:rsidR="00686573" w:rsidRDefault="00686573" w:rsidP="00C16ABF">
      <w:pPr>
        <w:spacing w:after="0" w:line="240" w:lineRule="auto"/>
      </w:pPr>
      <w:r>
        <w:separator/>
      </w:r>
    </w:p>
  </w:endnote>
  <w:endnote w:type="continuationSeparator" w:id="0">
    <w:p w14:paraId="6340312E" w14:textId="77777777" w:rsidR="00686573" w:rsidRDefault="00686573"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21E2C" w14:textId="77777777" w:rsidR="00686573" w:rsidRDefault="00686573" w:rsidP="00C16ABF">
      <w:pPr>
        <w:spacing w:after="0" w:line="240" w:lineRule="auto"/>
      </w:pPr>
      <w:r>
        <w:separator/>
      </w:r>
    </w:p>
  </w:footnote>
  <w:footnote w:type="continuationSeparator" w:id="0">
    <w:p w14:paraId="45A7BA83" w14:textId="77777777" w:rsidR="00686573" w:rsidRDefault="00686573"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61F8E"/>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7486B"/>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8657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76B94"/>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18FB"/>
    <w:rsid w:val="00A53FA5"/>
    <w:rsid w:val="00A54817"/>
    <w:rsid w:val="00A601C8"/>
    <w:rsid w:val="00A60799"/>
    <w:rsid w:val="00A84C85"/>
    <w:rsid w:val="00A97DE1"/>
    <w:rsid w:val="00AA3CAC"/>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4EB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B6FF9"/>
    <w:rsid w:val="00EC4899"/>
    <w:rsid w:val="00ED03AB"/>
    <w:rsid w:val="00ED1031"/>
    <w:rsid w:val="00ED1749"/>
    <w:rsid w:val="00ED32D2"/>
    <w:rsid w:val="00EE32DE"/>
    <w:rsid w:val="00EE5457"/>
    <w:rsid w:val="00EE6CA9"/>
    <w:rsid w:val="00F070AB"/>
    <w:rsid w:val="00F14424"/>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0C69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E22AC7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2.xml><?xml version="1.0" encoding="utf-8"?>
<ds:datastoreItem xmlns:ds="http://schemas.openxmlformats.org/officeDocument/2006/customXml" ds:itemID="{BD08E506-4DDA-487D-B1A0-120B05496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2776E9-3EE2-44A4-8803-74C34F1B0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TotalTime>
  <Pages>1</Pages>
  <Words>1256</Words>
  <Characters>7541</Characters>
  <Application>Microsoft Office Word</Application>
  <DocSecurity>0</DocSecurity>
  <Lines>62</Lines>
  <Paragraphs>17</Paragraphs>
  <ScaleCrop>false</ScaleCrop>
  <Company>Hewlett-Packard Company</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27</cp:revision>
  <cp:lastPrinted>2019-02-06T12:12:00Z</cp:lastPrinted>
  <dcterms:created xsi:type="dcterms:W3CDTF">2020-10-25T15:57:00Z</dcterms:created>
  <dcterms:modified xsi:type="dcterms:W3CDTF">2024-07-09T10:54:00Z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