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B8250F" w14:textId="77777777" w:rsidR="00B6100B" w:rsidRPr="00E960BB" w:rsidRDefault="00CD6897" w:rsidP="00B6100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6100B" w:rsidRPr="00E960BB">
        <w:rPr>
          <w:rFonts w:ascii="Corbel" w:hAnsi="Corbel"/>
          <w:bCs/>
          <w:i/>
        </w:rPr>
        <w:t xml:space="preserve">Załącznik nr 1.5 do Zarządzenia Rektora UR nr </w:t>
      </w:r>
      <w:r w:rsidR="00B6100B">
        <w:rPr>
          <w:rFonts w:ascii="Corbel" w:hAnsi="Corbel"/>
          <w:bCs/>
          <w:i/>
        </w:rPr>
        <w:t>7</w:t>
      </w:r>
      <w:r w:rsidR="00B6100B" w:rsidRPr="00E960BB">
        <w:rPr>
          <w:rFonts w:ascii="Corbel" w:hAnsi="Corbel"/>
          <w:bCs/>
          <w:i/>
        </w:rPr>
        <w:t>/20</w:t>
      </w:r>
      <w:r w:rsidR="00B6100B">
        <w:rPr>
          <w:rFonts w:ascii="Corbel" w:hAnsi="Corbel"/>
          <w:bCs/>
          <w:i/>
        </w:rPr>
        <w:t>23</w:t>
      </w:r>
    </w:p>
    <w:p w14:paraId="143F8C68" w14:textId="27B4F8C3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4FA232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B23C145" w14:textId="5B2403F5" w:rsidR="0085747A" w:rsidRPr="002829B0" w:rsidRDefault="0071620A" w:rsidP="2E66DEF9">
      <w:pPr>
        <w:spacing w:after="0" w:line="240" w:lineRule="exact"/>
        <w:jc w:val="center"/>
        <w:rPr>
          <w:rFonts w:ascii="Corbel" w:hAnsi="Corbel"/>
          <w:i/>
          <w:iCs/>
          <w:smallCaps/>
          <w:color w:val="000000" w:themeColor="text1"/>
          <w:sz w:val="24"/>
          <w:szCs w:val="24"/>
        </w:rPr>
      </w:pPr>
      <w:r w:rsidRPr="2E66DEF9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2E66DEF9">
        <w:rPr>
          <w:rFonts w:ascii="Corbel" w:hAnsi="Corbel"/>
          <w:b/>
          <w:bCs/>
          <w:smallCaps/>
          <w:sz w:val="24"/>
          <w:szCs w:val="24"/>
        </w:rPr>
        <w:t xml:space="preserve"> 202</w:t>
      </w:r>
      <w:r w:rsidR="00992206">
        <w:rPr>
          <w:rFonts w:ascii="Corbel" w:hAnsi="Corbel"/>
          <w:b/>
          <w:bCs/>
          <w:smallCaps/>
          <w:sz w:val="24"/>
          <w:szCs w:val="24"/>
        </w:rPr>
        <w:t>4</w:t>
      </w:r>
      <w:r w:rsidR="00DC6D0C" w:rsidRPr="2E66DEF9">
        <w:rPr>
          <w:rFonts w:ascii="Corbel" w:hAnsi="Corbel"/>
          <w:b/>
          <w:bCs/>
          <w:smallCaps/>
          <w:sz w:val="24"/>
          <w:szCs w:val="24"/>
        </w:rPr>
        <w:t>-202</w:t>
      </w:r>
      <w:r w:rsidR="00992206">
        <w:rPr>
          <w:rFonts w:ascii="Corbel" w:hAnsi="Corbel"/>
          <w:b/>
          <w:bCs/>
          <w:smallCaps/>
          <w:sz w:val="24"/>
          <w:szCs w:val="24"/>
        </w:rPr>
        <w:t>7</w:t>
      </w:r>
      <w:r w:rsidR="00DC6D0C" w:rsidRPr="2E66DEF9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6BA9BCA5" w14:textId="3666D727" w:rsidR="00445970" w:rsidRPr="00EA4832" w:rsidRDefault="00445970" w:rsidP="0069395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2829B0" w:rsidRPr="002829B0">
        <w:rPr>
          <w:rFonts w:ascii="Corbel" w:hAnsi="Corbel"/>
          <w:sz w:val="20"/>
          <w:szCs w:val="20"/>
        </w:rPr>
        <w:t>202</w:t>
      </w:r>
      <w:r w:rsidR="00992206">
        <w:rPr>
          <w:rFonts w:ascii="Corbel" w:hAnsi="Corbel"/>
          <w:sz w:val="20"/>
          <w:szCs w:val="20"/>
        </w:rPr>
        <w:t>6</w:t>
      </w:r>
      <w:r w:rsidR="002829B0" w:rsidRPr="002829B0">
        <w:rPr>
          <w:rFonts w:ascii="Corbel" w:hAnsi="Corbel"/>
          <w:sz w:val="20"/>
          <w:szCs w:val="20"/>
        </w:rPr>
        <w:t>/202</w:t>
      </w:r>
      <w:r w:rsidR="00992206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69B6E77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8DBE02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0F9C064" w14:textId="77777777" w:rsidTr="002829B0">
        <w:tc>
          <w:tcPr>
            <w:tcW w:w="2694" w:type="dxa"/>
            <w:vAlign w:val="center"/>
          </w:tcPr>
          <w:p w14:paraId="163343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ACF32C" w14:textId="77777777" w:rsidR="0085747A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Metody i techniki menedżerskie</w:t>
            </w:r>
          </w:p>
        </w:tc>
      </w:tr>
      <w:tr w:rsidR="0085747A" w:rsidRPr="009C54AE" w14:paraId="0A775434" w14:textId="77777777" w:rsidTr="002829B0">
        <w:tc>
          <w:tcPr>
            <w:tcW w:w="2694" w:type="dxa"/>
            <w:vAlign w:val="center"/>
          </w:tcPr>
          <w:p w14:paraId="18569B4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D8F3880" w14:textId="7EDCB424" w:rsidR="0085747A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E/I/EUB/C-1.</w:t>
            </w:r>
            <w:r w:rsidR="0027664F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2b</w:t>
            </w:r>
          </w:p>
        </w:tc>
      </w:tr>
      <w:tr w:rsidR="0085747A" w:rsidRPr="009C54AE" w14:paraId="33305474" w14:textId="77777777" w:rsidTr="002829B0">
        <w:tc>
          <w:tcPr>
            <w:tcW w:w="2694" w:type="dxa"/>
            <w:vAlign w:val="center"/>
          </w:tcPr>
          <w:p w14:paraId="1EE6103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0969E4" w14:textId="77777777" w:rsidR="0085747A" w:rsidRPr="002829B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9C54AE" w14:paraId="0A605B81" w14:textId="77777777" w:rsidTr="002829B0">
        <w:tc>
          <w:tcPr>
            <w:tcW w:w="2694" w:type="dxa"/>
            <w:vAlign w:val="center"/>
          </w:tcPr>
          <w:p w14:paraId="6024AD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A117271" w14:textId="53E5331D" w:rsidR="0085747A" w:rsidRPr="002829B0" w:rsidRDefault="00CC5F98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D9491D8" w14:textId="77777777" w:rsidTr="002829B0">
        <w:tc>
          <w:tcPr>
            <w:tcW w:w="2694" w:type="dxa"/>
            <w:vAlign w:val="center"/>
          </w:tcPr>
          <w:p w14:paraId="2DA320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21E67F" w14:textId="77777777" w:rsidR="0085747A" w:rsidRPr="009C54AE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75A5722" w14:textId="77777777" w:rsidTr="002829B0">
        <w:tc>
          <w:tcPr>
            <w:tcW w:w="2694" w:type="dxa"/>
            <w:vAlign w:val="center"/>
          </w:tcPr>
          <w:p w14:paraId="07ABE10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7E500BE" w14:textId="7CB87971" w:rsidR="0085747A" w:rsidRPr="00CC5F98" w:rsidRDefault="00CC5F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C5F98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FD25D78" w14:textId="77777777" w:rsidTr="002829B0">
        <w:tc>
          <w:tcPr>
            <w:tcW w:w="2694" w:type="dxa"/>
            <w:vAlign w:val="center"/>
          </w:tcPr>
          <w:p w14:paraId="3FCD92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7D592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76878A2" w14:textId="77777777" w:rsidTr="002829B0">
        <w:tc>
          <w:tcPr>
            <w:tcW w:w="2694" w:type="dxa"/>
            <w:vAlign w:val="center"/>
          </w:tcPr>
          <w:p w14:paraId="4458D4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CFDD46" w14:textId="4E4D74A1" w:rsidR="0085747A" w:rsidRPr="00CC5F9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CC5F9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Stacjonarne</w:t>
            </w:r>
          </w:p>
        </w:tc>
      </w:tr>
      <w:tr w:rsidR="0085747A" w:rsidRPr="009C54AE" w14:paraId="5C9B89AF" w14:textId="77777777" w:rsidTr="002829B0">
        <w:tc>
          <w:tcPr>
            <w:tcW w:w="2694" w:type="dxa"/>
            <w:vAlign w:val="center"/>
          </w:tcPr>
          <w:p w14:paraId="6DE8AD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24783E4" w14:textId="77777777" w:rsidR="0085747A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III/5</w:t>
            </w:r>
          </w:p>
        </w:tc>
      </w:tr>
      <w:tr w:rsidR="0085747A" w:rsidRPr="009C54AE" w14:paraId="713AAD46" w14:textId="77777777" w:rsidTr="002829B0">
        <w:tc>
          <w:tcPr>
            <w:tcW w:w="2694" w:type="dxa"/>
            <w:vAlign w:val="center"/>
          </w:tcPr>
          <w:p w14:paraId="55FDDF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80BF61" w14:textId="70B32D7A" w:rsidR="0085747A" w:rsidRPr="00CC5F9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CC5F9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Specjalnościowy do wyboru</w:t>
            </w:r>
          </w:p>
        </w:tc>
      </w:tr>
      <w:tr w:rsidR="00923D7D" w:rsidRPr="009C54AE" w14:paraId="65E5E6D2" w14:textId="77777777" w:rsidTr="002829B0">
        <w:tc>
          <w:tcPr>
            <w:tcW w:w="2694" w:type="dxa"/>
            <w:vAlign w:val="center"/>
          </w:tcPr>
          <w:p w14:paraId="731649B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17ECD8" w14:textId="77777777" w:rsidR="00923D7D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</w:t>
            </w:r>
            <w:r w:rsidR="0017512A"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olski</w:t>
            </w:r>
          </w:p>
        </w:tc>
      </w:tr>
      <w:tr w:rsidR="002829B0" w:rsidRPr="009C54AE" w14:paraId="39FD54A5" w14:textId="77777777" w:rsidTr="002829B0">
        <w:tc>
          <w:tcPr>
            <w:tcW w:w="2694" w:type="dxa"/>
            <w:vAlign w:val="center"/>
          </w:tcPr>
          <w:p w14:paraId="3FD4E3A6" w14:textId="77777777" w:rsidR="002829B0" w:rsidRPr="009C54AE" w:rsidRDefault="002829B0" w:rsidP="002829B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2E3D94" w14:textId="77777777" w:rsidR="002829B0" w:rsidRPr="002829B0" w:rsidRDefault="002829B0" w:rsidP="002829B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Dr hab. Katarzyna Szara, prof. UR</w:t>
            </w:r>
          </w:p>
        </w:tc>
      </w:tr>
      <w:tr w:rsidR="002829B0" w:rsidRPr="009C54AE" w14:paraId="4C3BF828" w14:textId="77777777" w:rsidTr="002829B0">
        <w:tc>
          <w:tcPr>
            <w:tcW w:w="2694" w:type="dxa"/>
            <w:vAlign w:val="center"/>
          </w:tcPr>
          <w:p w14:paraId="46A51DC6" w14:textId="77777777" w:rsidR="002829B0" w:rsidRPr="009C54AE" w:rsidRDefault="002829B0" w:rsidP="002829B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741AFB" w14:textId="77777777" w:rsidR="002829B0" w:rsidRPr="002829B0" w:rsidRDefault="002829B0" w:rsidP="002829B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Dr hab. Katarzyna Szara, prof. UR</w:t>
            </w:r>
          </w:p>
        </w:tc>
      </w:tr>
    </w:tbl>
    <w:p w14:paraId="33AC02BB" w14:textId="7F1B90F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C5F9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38EC1A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6A8E72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15A3B7A" w14:textId="77777777" w:rsidTr="002829B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E2A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17F490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197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B94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26E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71B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014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603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97F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828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8A1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AEF0DF0" w14:textId="77777777" w:rsidTr="002829B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7A61" w14:textId="77777777" w:rsidR="00015B8F" w:rsidRPr="009C54AE" w:rsidRDefault="002829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CA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30C4D" w14:textId="77777777" w:rsidR="00015B8F" w:rsidRPr="009C54AE" w:rsidRDefault="00E22D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BDB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900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3006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356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264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8C4A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DBD2B" w14:textId="5BE74C6E" w:rsidR="00015B8F" w:rsidRPr="009C54AE" w:rsidRDefault="000E3C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FF6789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D7C3E5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270B6D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923667D" w14:textId="77777777" w:rsidR="0085747A" w:rsidRPr="009C54AE" w:rsidRDefault="00E22D4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1172B">
        <w:rPr>
          <w:rFonts w:ascii="Corbel" w:eastAsia="MS Gothic" w:hAnsi="Corbel" w:cs="MS Gothic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5E153C" w:rsidRPr="009F1407">
        <w:rPr>
          <w:rFonts w:ascii="Corbel" w:hAnsi="Corbel"/>
          <w:b w:val="0"/>
          <w:smallCaps w:val="0"/>
          <w:szCs w:val="24"/>
        </w:rPr>
        <w:t>lub realizowan</w:t>
      </w:r>
      <w:r w:rsidR="005E153C">
        <w:rPr>
          <w:rFonts w:ascii="Corbel" w:hAnsi="Corbel"/>
          <w:b w:val="0"/>
          <w:smallCaps w:val="0"/>
          <w:szCs w:val="24"/>
        </w:rPr>
        <w:t>e</w:t>
      </w:r>
      <w:r w:rsidR="005E153C" w:rsidRPr="009F1407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5E153C">
        <w:rPr>
          <w:rFonts w:ascii="Corbel" w:hAnsi="Corbel"/>
          <w:b w:val="0"/>
          <w:smallCaps w:val="0"/>
          <w:szCs w:val="24"/>
        </w:rPr>
        <w:t>.</w:t>
      </w:r>
    </w:p>
    <w:p w14:paraId="5E1FCA6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4A5FC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D20EA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C07F46A" w14:textId="77777777" w:rsidR="00E22D4F" w:rsidRPr="00210E73" w:rsidRDefault="00E22D4F" w:rsidP="00E22D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210E73">
        <w:rPr>
          <w:rFonts w:ascii="Corbel" w:hAnsi="Corbel"/>
          <w:b w:val="0"/>
          <w:smallCaps w:val="0"/>
          <w:szCs w:val="24"/>
        </w:rPr>
        <w:t>aliczenie z oceną</w:t>
      </w:r>
    </w:p>
    <w:p w14:paraId="086568F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78192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D956B78" w14:textId="77777777" w:rsidTr="00745302">
        <w:tc>
          <w:tcPr>
            <w:tcW w:w="9670" w:type="dxa"/>
          </w:tcPr>
          <w:p w14:paraId="5B69D611" w14:textId="77777777" w:rsidR="0085747A" w:rsidRPr="009C54AE" w:rsidRDefault="00E22D4F" w:rsidP="00E22D4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ekonomiki i organizacji przedsiębiorstwa, zarządzania, zarządzania zasobami ludzkimi.</w:t>
            </w:r>
          </w:p>
          <w:p w14:paraId="06462F68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848A76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4AAE8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15320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2DF67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055E41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16DB2E5" w14:textId="77777777" w:rsidTr="00923D7D">
        <w:tc>
          <w:tcPr>
            <w:tcW w:w="851" w:type="dxa"/>
            <w:vAlign w:val="center"/>
          </w:tcPr>
          <w:p w14:paraId="3A1D0A0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7173C37" w14:textId="77777777" w:rsidR="0085747A" w:rsidRPr="009C54AE" w:rsidRDefault="00E22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</w:t>
            </w: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z wybranymi metodami i technikami menedżerskimi</w:t>
            </w: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85747A" w:rsidRPr="009C54AE" w14:paraId="0BBC2A4C" w14:textId="77777777" w:rsidTr="00923D7D">
        <w:tc>
          <w:tcPr>
            <w:tcW w:w="851" w:type="dxa"/>
            <w:vAlign w:val="center"/>
          </w:tcPr>
          <w:p w14:paraId="0874B56A" w14:textId="77777777" w:rsidR="0085747A" w:rsidRPr="009C54AE" w:rsidRDefault="00E22D4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0605C28" w14:textId="77777777" w:rsidR="0085747A" w:rsidRPr="009C54AE" w:rsidRDefault="00E22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Identyfikacja technik menedżerskich.</w:t>
            </w:r>
          </w:p>
        </w:tc>
      </w:tr>
      <w:tr w:rsidR="0085747A" w:rsidRPr="009C54AE" w14:paraId="7AFC4E0C" w14:textId="77777777" w:rsidTr="00923D7D">
        <w:tc>
          <w:tcPr>
            <w:tcW w:w="851" w:type="dxa"/>
            <w:vAlign w:val="center"/>
          </w:tcPr>
          <w:p w14:paraId="4CAF6F3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22D4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1497AE5" w14:textId="77777777" w:rsidR="0085747A" w:rsidRPr="009C54AE" w:rsidRDefault="00E22D4F" w:rsidP="00F31C0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3C4B1E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E452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A37099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5C1E2C7" w14:textId="77777777" w:rsidTr="00E22D4F">
        <w:tc>
          <w:tcPr>
            <w:tcW w:w="1681" w:type="dxa"/>
            <w:vAlign w:val="center"/>
          </w:tcPr>
          <w:p w14:paraId="0C773A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51C468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8C9836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22D4F" w:rsidRPr="009C54AE" w14:paraId="1E69E145" w14:textId="77777777" w:rsidTr="00E22D4F">
        <w:tc>
          <w:tcPr>
            <w:tcW w:w="1681" w:type="dxa"/>
          </w:tcPr>
          <w:p w14:paraId="1A25AB29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32240695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 xml:space="preserve">Identyfikuje podstawowe </w:t>
            </w:r>
            <w:r>
              <w:rPr>
                <w:rFonts w:ascii="Corbel" w:hAnsi="Corbel"/>
                <w:sz w:val="24"/>
                <w:szCs w:val="24"/>
              </w:rPr>
              <w:t>techniki menedżerskie</w:t>
            </w:r>
          </w:p>
        </w:tc>
        <w:tc>
          <w:tcPr>
            <w:tcW w:w="1865" w:type="dxa"/>
          </w:tcPr>
          <w:p w14:paraId="2B1D4EEF" w14:textId="77777777" w:rsidR="00E22D4F" w:rsidRPr="003A70B6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E22D4F" w:rsidRPr="009C54AE" w14:paraId="7C27E896" w14:textId="77777777" w:rsidTr="00E22D4F">
        <w:tc>
          <w:tcPr>
            <w:tcW w:w="1681" w:type="dxa"/>
          </w:tcPr>
          <w:p w14:paraId="5EF3E19E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D234429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Wyjaśnia zasady stosowania technik menadżerskich</w:t>
            </w:r>
            <w:r w:rsidR="007A484E">
              <w:rPr>
                <w:rFonts w:ascii="Corbel" w:hAnsi="Corbel"/>
                <w:sz w:val="24"/>
                <w:szCs w:val="24"/>
              </w:rPr>
              <w:t xml:space="preserve"> w rozwoju różnych organizacji</w:t>
            </w:r>
          </w:p>
        </w:tc>
        <w:tc>
          <w:tcPr>
            <w:tcW w:w="1865" w:type="dxa"/>
          </w:tcPr>
          <w:p w14:paraId="5CFAC9F6" w14:textId="77777777" w:rsidR="00E22D4F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</w:t>
            </w:r>
            <w:r w:rsidR="009E784B">
              <w:rPr>
                <w:rFonts w:ascii="Corbel" w:hAnsi="Corbel"/>
                <w:sz w:val="24"/>
                <w:szCs w:val="24"/>
              </w:rPr>
              <w:t>08</w:t>
            </w:r>
          </w:p>
          <w:p w14:paraId="1C22BFE1" w14:textId="77777777" w:rsidR="00E22D4F" w:rsidRPr="003A70B6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</w:t>
            </w:r>
            <w:r w:rsidR="009E784B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E22D4F" w:rsidRPr="009C54AE" w14:paraId="63A2A098" w14:textId="77777777" w:rsidTr="00E22D4F">
        <w:tc>
          <w:tcPr>
            <w:tcW w:w="1681" w:type="dxa"/>
          </w:tcPr>
          <w:p w14:paraId="2212B822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32EAAB9" w14:textId="77777777" w:rsidR="00E22D4F" w:rsidRPr="000A6330" w:rsidRDefault="009E784B" w:rsidP="009E784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Analizuje, d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>ecyduje, tworzy i porównuje sytuacje w organizacjach i zachowania menedżerów</w:t>
            </w:r>
          </w:p>
        </w:tc>
        <w:tc>
          <w:tcPr>
            <w:tcW w:w="1865" w:type="dxa"/>
          </w:tcPr>
          <w:p w14:paraId="705841C9" w14:textId="77777777" w:rsidR="00E22D4F" w:rsidRPr="000A6330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K_U01</w:t>
            </w:r>
          </w:p>
          <w:p w14:paraId="3D3CE178" w14:textId="6DCDC47F" w:rsidR="009E784B" w:rsidRPr="000A6330" w:rsidRDefault="00E22D4F" w:rsidP="0027664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E22D4F" w:rsidRPr="009C54AE" w14:paraId="58896C93" w14:textId="77777777" w:rsidTr="00E22D4F">
        <w:tc>
          <w:tcPr>
            <w:tcW w:w="1681" w:type="dxa"/>
          </w:tcPr>
          <w:p w14:paraId="70F7C58D" w14:textId="77777777" w:rsidR="00E22D4F" w:rsidRPr="003A70B6" w:rsidRDefault="00E22D4F" w:rsidP="00E22D4F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6C62A65C" w14:textId="77777777" w:rsidR="00E22D4F" w:rsidRPr="000A6330" w:rsidRDefault="007A484E" w:rsidP="007A48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7A484E">
              <w:rPr>
                <w:rFonts w:ascii="Corbel" w:hAnsi="Corbel"/>
                <w:sz w:val="24"/>
                <w:szCs w:val="24"/>
              </w:rPr>
              <w:t>ykorzyst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wiedzę ekonomiczną w procesie poszukiwania optymalnych rozwiązań problemów gospodarczych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A633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>ozwiązuj</w:t>
            </w:r>
            <w:r>
              <w:rPr>
                <w:rFonts w:ascii="Corbel" w:hAnsi="Corbel"/>
                <w:sz w:val="24"/>
                <w:szCs w:val="24"/>
              </w:rPr>
              <w:t>ąc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 xml:space="preserve"> konflikty w organizacjach</w:t>
            </w:r>
            <w:r w:rsidR="009E784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331D44E0" w14:textId="00E9B7D4" w:rsidR="00E22D4F" w:rsidRPr="000A6330" w:rsidRDefault="0027664F" w:rsidP="002766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>K_U0</w:t>
            </w:r>
            <w:r w:rsidR="009E784B">
              <w:rPr>
                <w:rFonts w:ascii="Corbel" w:hAnsi="Corbel"/>
                <w:sz w:val="24"/>
                <w:szCs w:val="24"/>
              </w:rPr>
              <w:t>6</w:t>
            </w:r>
          </w:p>
          <w:p w14:paraId="04E822BD" w14:textId="77777777" w:rsidR="009E784B" w:rsidRPr="000A6330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 w:rsidR="009E784B">
              <w:rPr>
                <w:rFonts w:ascii="Corbel" w:hAnsi="Corbel"/>
                <w:sz w:val="24"/>
                <w:szCs w:val="24"/>
              </w:rPr>
              <w:t>07</w:t>
            </w:r>
          </w:p>
        </w:tc>
      </w:tr>
      <w:tr w:rsidR="00E22D4F" w:rsidRPr="009C54AE" w14:paraId="643D0BE0" w14:textId="77777777" w:rsidTr="00E22D4F">
        <w:tc>
          <w:tcPr>
            <w:tcW w:w="1681" w:type="dxa"/>
          </w:tcPr>
          <w:p w14:paraId="2B171AEC" w14:textId="77777777" w:rsidR="00E22D4F" w:rsidRPr="003A70B6" w:rsidRDefault="00E22D4F" w:rsidP="00E22D4F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14:paraId="30708935" w14:textId="77777777" w:rsidR="00E22D4F" w:rsidRPr="003A70B6" w:rsidRDefault="007A484E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7A484E">
              <w:rPr>
                <w:rFonts w:ascii="Corbel" w:hAnsi="Corbel"/>
                <w:sz w:val="24"/>
                <w:szCs w:val="24"/>
              </w:rPr>
              <w:t>lan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i organiz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pracę indywidualną oraz w zespole</w:t>
            </w:r>
          </w:p>
        </w:tc>
        <w:tc>
          <w:tcPr>
            <w:tcW w:w="1865" w:type="dxa"/>
          </w:tcPr>
          <w:p w14:paraId="58558786" w14:textId="734F490E" w:rsidR="00E22D4F" w:rsidRPr="003A70B6" w:rsidRDefault="007A484E" w:rsidP="0027664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E22D4F" w:rsidRPr="009C54AE" w14:paraId="1850A937" w14:textId="77777777" w:rsidTr="00E22D4F">
        <w:tc>
          <w:tcPr>
            <w:tcW w:w="1681" w:type="dxa"/>
          </w:tcPr>
          <w:p w14:paraId="14FD754E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14:paraId="5A89FE83" w14:textId="77777777" w:rsidR="00E22D4F" w:rsidRPr="000A6330" w:rsidRDefault="009E784B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Konfrontuje wiedzę ekonomiczną i inicjuje działania </w:t>
            </w:r>
            <w:r w:rsidR="007A484E">
              <w:rPr>
                <w:rFonts w:ascii="Corbel" w:hAnsi="Corbel"/>
                <w:sz w:val="24"/>
                <w:szCs w:val="24"/>
              </w:rPr>
              <w:t>na rzecz interesu publicznego</w:t>
            </w:r>
          </w:p>
        </w:tc>
        <w:tc>
          <w:tcPr>
            <w:tcW w:w="1865" w:type="dxa"/>
          </w:tcPr>
          <w:p w14:paraId="418EA4AF" w14:textId="1C93A426" w:rsidR="009E784B" w:rsidRPr="000A6330" w:rsidRDefault="00E22D4F" w:rsidP="0027664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K_K0</w:t>
            </w:r>
            <w:r w:rsidR="0027664F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9785C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712E7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B0FF11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DA069D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0C559A" w14:textId="77777777" w:rsidTr="4E628923">
        <w:tc>
          <w:tcPr>
            <w:tcW w:w="9520" w:type="dxa"/>
          </w:tcPr>
          <w:p w14:paraId="1E09A50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DA69858" w14:textId="77777777" w:rsidTr="4E628923">
        <w:tc>
          <w:tcPr>
            <w:tcW w:w="9520" w:type="dxa"/>
          </w:tcPr>
          <w:p w14:paraId="3B3CFC44" w14:textId="77777777" w:rsidR="0085747A" w:rsidRPr="009C54AE" w:rsidRDefault="00E22D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>Miejsce i rola menedżera w organizacji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22D4F" w:rsidRPr="009C54AE" w14:paraId="0A144C64" w14:textId="77777777" w:rsidTr="4E628923">
        <w:tc>
          <w:tcPr>
            <w:tcW w:w="9520" w:type="dxa"/>
          </w:tcPr>
          <w:p w14:paraId="6B2F2110" w14:textId="77777777" w:rsidR="00E22D4F" w:rsidRPr="009C54AE" w:rsidRDefault="00E22D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Budowanie zespołu.</w:t>
            </w:r>
          </w:p>
        </w:tc>
      </w:tr>
      <w:tr w:rsidR="00E22D4F" w:rsidRPr="009C54AE" w14:paraId="29DE33E8" w14:textId="77777777" w:rsidTr="4E628923">
        <w:tc>
          <w:tcPr>
            <w:tcW w:w="9520" w:type="dxa"/>
          </w:tcPr>
          <w:p w14:paraId="47C34942" w14:textId="77777777" w:rsidR="00E22D4F" w:rsidRPr="009C54AE" w:rsidRDefault="00E22D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komunikacji w przedsiębiorstwie.</w:t>
            </w:r>
          </w:p>
        </w:tc>
      </w:tr>
      <w:tr w:rsidR="00E22D4F" w:rsidRPr="009C54AE" w14:paraId="02DDFFBC" w14:textId="77777777" w:rsidTr="4E628923">
        <w:tc>
          <w:tcPr>
            <w:tcW w:w="9520" w:type="dxa"/>
          </w:tcPr>
          <w:p w14:paraId="4C7A1755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>Cele organizacji. Technika zarządzania przez określanie celów.</w:t>
            </w:r>
          </w:p>
        </w:tc>
      </w:tr>
      <w:tr w:rsidR="00E22D4F" w:rsidRPr="009C54AE" w14:paraId="6F4387E5" w14:textId="77777777" w:rsidTr="4E628923">
        <w:tc>
          <w:tcPr>
            <w:tcW w:w="9520" w:type="dxa"/>
          </w:tcPr>
          <w:p w14:paraId="19A87956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>Zarządzanie problemami.</w:t>
            </w:r>
          </w:p>
        </w:tc>
      </w:tr>
      <w:tr w:rsidR="00E22D4F" w:rsidRPr="009C54AE" w14:paraId="71B7785D" w14:textId="77777777" w:rsidTr="4E628923">
        <w:tc>
          <w:tcPr>
            <w:tcW w:w="9520" w:type="dxa"/>
          </w:tcPr>
          <w:p w14:paraId="0CC1611E" w14:textId="59732550" w:rsidR="00E22D4F" w:rsidRPr="00241B25" w:rsidRDefault="00CC5F98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241B25">
              <w:rPr>
                <w:rFonts w:ascii="Corbel" w:hAnsi="Corbel"/>
                <w:sz w:val="24"/>
                <w:szCs w:val="24"/>
              </w:rPr>
              <w:t>arządzanie</w:t>
            </w:r>
            <w:r w:rsidR="00E22D4F" w:rsidRPr="00241B25">
              <w:rPr>
                <w:rFonts w:ascii="Corbel" w:hAnsi="Corbel"/>
                <w:sz w:val="24"/>
                <w:szCs w:val="24"/>
              </w:rPr>
              <w:t xml:space="preserve"> czasem.</w:t>
            </w:r>
          </w:p>
        </w:tc>
      </w:tr>
      <w:tr w:rsidR="00E22D4F" w:rsidRPr="009C54AE" w14:paraId="58D7A422" w14:textId="77777777" w:rsidTr="4E628923">
        <w:tc>
          <w:tcPr>
            <w:tcW w:w="9520" w:type="dxa"/>
          </w:tcPr>
          <w:p w14:paraId="35B0C08D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nakazowe.</w:t>
            </w:r>
          </w:p>
        </w:tc>
      </w:tr>
      <w:tr w:rsidR="00E22D4F" w:rsidRPr="009C54AE" w14:paraId="6D16A9E4" w14:textId="77777777" w:rsidTr="4E628923">
        <w:tc>
          <w:tcPr>
            <w:tcW w:w="9520" w:type="dxa"/>
          </w:tcPr>
          <w:p w14:paraId="63C08E0E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>Zarządzanie konfliktem.</w:t>
            </w:r>
          </w:p>
        </w:tc>
      </w:tr>
      <w:tr w:rsidR="00E22D4F" w:rsidRPr="009C54AE" w14:paraId="727607FF" w14:textId="77777777" w:rsidTr="4E628923">
        <w:tc>
          <w:tcPr>
            <w:tcW w:w="9520" w:type="dxa"/>
          </w:tcPr>
          <w:p w14:paraId="198084DE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stresem.</w:t>
            </w:r>
          </w:p>
        </w:tc>
      </w:tr>
    </w:tbl>
    <w:p w14:paraId="351DA9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F0717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B205D4E" w14:textId="77777777" w:rsidR="00755B12" w:rsidRDefault="00755B12" w:rsidP="005E153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4CA1B14" w14:textId="0951330E" w:rsidR="00E960BB" w:rsidRPr="005E153C" w:rsidRDefault="00E22D4F" w:rsidP="005E153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Cs w:val="24"/>
        </w:rPr>
        <w:lastRenderedPageBreak/>
        <w:t>Mini wykład z prezentacją multimedialną, dyskusja</w:t>
      </w:r>
      <w:r w:rsidRPr="003A70B6">
        <w:rPr>
          <w:rFonts w:ascii="Corbel" w:hAnsi="Corbel"/>
          <w:b w:val="0"/>
          <w:smallCaps w:val="0"/>
          <w:szCs w:val="24"/>
        </w:rPr>
        <w:t>, praca zespołowa</w:t>
      </w:r>
      <w:r>
        <w:rPr>
          <w:rFonts w:ascii="Corbel" w:hAnsi="Corbel"/>
          <w:b w:val="0"/>
          <w:smallCaps w:val="0"/>
          <w:szCs w:val="24"/>
        </w:rPr>
        <w:t>, rozwiązywanie zadań indywidualne i grupowe</w:t>
      </w:r>
      <w:r w:rsidR="005E153C">
        <w:rPr>
          <w:rFonts w:ascii="Corbel" w:hAnsi="Corbel"/>
          <w:b w:val="0"/>
          <w:smallCaps w:val="0"/>
          <w:szCs w:val="24"/>
        </w:rPr>
        <w:t xml:space="preserve"> </w:t>
      </w:r>
      <w:r w:rsidR="005E153C"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="005E153C" w:rsidRPr="009F1407">
        <w:rPr>
          <w:rFonts w:ascii="Corbel" w:hAnsi="Corbel"/>
          <w:b w:val="0"/>
          <w:smallCaps w:val="0"/>
          <w:szCs w:val="24"/>
        </w:rPr>
        <w:t>lub realizowan</w:t>
      </w:r>
      <w:r w:rsidR="005E153C">
        <w:rPr>
          <w:rFonts w:ascii="Corbel" w:hAnsi="Corbel"/>
          <w:b w:val="0"/>
          <w:smallCaps w:val="0"/>
          <w:szCs w:val="24"/>
        </w:rPr>
        <w:t>e</w:t>
      </w:r>
      <w:r w:rsidR="005E153C" w:rsidRPr="009F1407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5E153C">
        <w:rPr>
          <w:rFonts w:ascii="Corbel" w:hAnsi="Corbel"/>
          <w:b w:val="0"/>
          <w:smallCaps w:val="0"/>
          <w:szCs w:val="24"/>
        </w:rPr>
        <w:t>.</w:t>
      </w:r>
    </w:p>
    <w:p w14:paraId="027F80D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7E9D5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466AEE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51C45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5E61C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8D6BC6A" w14:textId="77777777" w:rsidTr="00273416">
        <w:tc>
          <w:tcPr>
            <w:tcW w:w="1962" w:type="dxa"/>
            <w:vAlign w:val="center"/>
          </w:tcPr>
          <w:p w14:paraId="67D919A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EBB024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7531E0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AB2FFC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00A5E7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B00A5" w:rsidRPr="009C54AE" w14:paraId="7C4421E2" w14:textId="77777777" w:rsidTr="00273416">
        <w:trPr>
          <w:trHeight w:val="190"/>
        </w:trPr>
        <w:tc>
          <w:tcPr>
            <w:tcW w:w="1962" w:type="dxa"/>
          </w:tcPr>
          <w:p w14:paraId="61072FC2" w14:textId="77777777" w:rsidR="005B00A5" w:rsidRPr="009C54AE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</w:tcPr>
          <w:p w14:paraId="6BC00C0D" w14:textId="2495FAE1" w:rsidR="005B00A5" w:rsidRPr="002A0B04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>Praca pisemna, obserwacja w trakcie zajęć</w:t>
            </w:r>
          </w:p>
        </w:tc>
        <w:tc>
          <w:tcPr>
            <w:tcW w:w="2117" w:type="dxa"/>
          </w:tcPr>
          <w:p w14:paraId="419B421D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7A6E3531" w14:textId="77777777" w:rsidTr="00273416">
        <w:trPr>
          <w:trHeight w:val="190"/>
        </w:trPr>
        <w:tc>
          <w:tcPr>
            <w:tcW w:w="1962" w:type="dxa"/>
          </w:tcPr>
          <w:p w14:paraId="5CD4C2A7" w14:textId="77777777" w:rsidR="005B00A5" w:rsidRPr="009C54AE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693C5BB4" w14:textId="28C64994" w:rsidR="005B00A5" w:rsidRPr="002A0B04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>Praca pisemna, obserwacja w trakcie zajęć</w:t>
            </w:r>
          </w:p>
        </w:tc>
        <w:tc>
          <w:tcPr>
            <w:tcW w:w="2117" w:type="dxa"/>
          </w:tcPr>
          <w:p w14:paraId="4B96FCD4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4B1A615C" w14:textId="77777777" w:rsidTr="00273416">
        <w:trPr>
          <w:trHeight w:val="190"/>
        </w:trPr>
        <w:tc>
          <w:tcPr>
            <w:tcW w:w="1962" w:type="dxa"/>
          </w:tcPr>
          <w:p w14:paraId="70FB9361" w14:textId="77777777" w:rsidR="005B00A5" w:rsidRPr="009C54AE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51F6BB" w14:textId="77777777" w:rsidR="005B00A5" w:rsidRPr="002A0B04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97365F0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3DBA7A88" w14:textId="77777777" w:rsidTr="00273416">
        <w:trPr>
          <w:trHeight w:val="190"/>
        </w:trPr>
        <w:tc>
          <w:tcPr>
            <w:tcW w:w="1962" w:type="dxa"/>
          </w:tcPr>
          <w:p w14:paraId="4E15D09A" w14:textId="77777777" w:rsidR="005B00A5" w:rsidRPr="003A70B6" w:rsidRDefault="005B00A5" w:rsidP="005B00A5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35F0770B" w14:textId="77777777" w:rsidR="005B00A5" w:rsidRPr="002A0B04" w:rsidRDefault="005B00A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6513A554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16A412FA" w14:textId="77777777" w:rsidTr="00273416">
        <w:trPr>
          <w:trHeight w:val="190"/>
        </w:trPr>
        <w:tc>
          <w:tcPr>
            <w:tcW w:w="1962" w:type="dxa"/>
          </w:tcPr>
          <w:p w14:paraId="35FB8647" w14:textId="77777777" w:rsidR="005B00A5" w:rsidRPr="003A70B6" w:rsidRDefault="005B00A5" w:rsidP="005B00A5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41" w:type="dxa"/>
          </w:tcPr>
          <w:p w14:paraId="0D5B2797" w14:textId="77777777" w:rsidR="005B00A5" w:rsidRPr="002A0B04" w:rsidRDefault="005B00A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D0A7E81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5D43B2ED" w14:textId="77777777" w:rsidTr="00273416">
        <w:tc>
          <w:tcPr>
            <w:tcW w:w="1962" w:type="dxa"/>
          </w:tcPr>
          <w:p w14:paraId="2F78BAE4" w14:textId="77777777" w:rsidR="005B00A5" w:rsidRPr="003A70B6" w:rsidRDefault="005B00A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45A68DE7" w14:textId="77777777" w:rsidR="005B00A5" w:rsidRPr="002A0B04" w:rsidRDefault="005B00A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19E9EED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</w:tbl>
    <w:p w14:paraId="09341D3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51AF2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BB8714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EEDC79F" w14:textId="77777777" w:rsidTr="1F71C9C6">
        <w:tc>
          <w:tcPr>
            <w:tcW w:w="9670" w:type="dxa"/>
          </w:tcPr>
          <w:p w14:paraId="480F160F" w14:textId="77777777" w:rsidR="007A394E" w:rsidRPr="007A394E" w:rsidRDefault="007A394E" w:rsidP="007A394E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7A394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Zaliczenie z ćwiczeń jest wypadkową aktywności na zajęciach mierzonych wykonaniem ćwiczeń indywidualnie lub grupowo (40%) i oceny z  pracy pisemnej (kolokwium lub test) (60%). </w:t>
            </w:r>
          </w:p>
          <w:p w14:paraId="636F466E" w14:textId="05CE0CA7" w:rsidR="0085747A" w:rsidRPr="009C54AE" w:rsidRDefault="007A394E" w:rsidP="007A394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7A394E">
              <w:rPr>
                <w:rFonts w:ascii="Corbel" w:hAnsi="Corbel"/>
                <w:b w:val="0"/>
                <w:smallCaps w:val="0"/>
                <w:color w:val="000000" w:themeColor="text1"/>
              </w:rPr>
              <w:t>Aktywność na zajęciach oceniana jest poprzez wykonanie zadań indywidualnie lub grupowo. W przypadku oceny zadania każdorazowo studenci są informowani jakie elementy zadania są oceniane. Student może uzyskać dodatkową ocenę za aktywność związaną ze spontanicznym wystąpieniem, zabraniem głosu podczas ćwiczeń. Ocena 5 – co najmniej 3 wystąpienia, ocena 4 co najmniej 2 wystąpienia, ocena 3 co najmniej jedno wystąpienie. Jeśli student nie zabiera głosu do ustalenia oceny końcowej przyjmuje się wartość 0.</w:t>
            </w:r>
          </w:p>
        </w:tc>
      </w:tr>
    </w:tbl>
    <w:p w14:paraId="430FFA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0BBA4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7F530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ACABEE3" w14:textId="77777777" w:rsidTr="003E1941">
        <w:tc>
          <w:tcPr>
            <w:tcW w:w="4962" w:type="dxa"/>
            <w:vAlign w:val="center"/>
          </w:tcPr>
          <w:p w14:paraId="14638BE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9FA1A2B" w14:textId="316B5C5C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C5F9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F1312C2" w14:textId="77777777" w:rsidTr="00923D7D">
        <w:tc>
          <w:tcPr>
            <w:tcW w:w="4962" w:type="dxa"/>
          </w:tcPr>
          <w:p w14:paraId="6F09C714" w14:textId="07729096" w:rsidR="0085747A" w:rsidRPr="009C54AE" w:rsidRDefault="00C61DC5" w:rsidP="00B610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5274871" w14:textId="77777777" w:rsidR="0085747A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032F7A0" w14:textId="77777777" w:rsidTr="00923D7D">
        <w:tc>
          <w:tcPr>
            <w:tcW w:w="4962" w:type="dxa"/>
          </w:tcPr>
          <w:p w14:paraId="09C3720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FAFA7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C67ABB5" w14:textId="77777777" w:rsidR="00C61DC5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637E606E" w14:textId="77777777" w:rsidTr="00923D7D">
        <w:tc>
          <w:tcPr>
            <w:tcW w:w="4962" w:type="dxa"/>
          </w:tcPr>
          <w:p w14:paraId="4F7D1453" w14:textId="18193EBA" w:rsidR="00C61DC5" w:rsidRPr="009C54AE" w:rsidRDefault="00C61DC5" w:rsidP="00755B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55B1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Pr="005036F4">
              <w:rPr>
                <w:rFonts w:ascii="Corbel" w:hAnsi="Corbel"/>
                <w:sz w:val="24"/>
                <w:szCs w:val="24"/>
              </w:rPr>
              <w:t>przygotowanie do zajęć, egzaminu,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napisanie </w:t>
            </w:r>
            <w:r w:rsidR="005036F4">
              <w:rPr>
                <w:rFonts w:ascii="Corbel" w:hAnsi="Corbel"/>
                <w:sz w:val="24"/>
                <w:szCs w:val="24"/>
              </w:rPr>
              <w:t>pracy zaliczeniowej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C819D5B" w14:textId="258144FE" w:rsidR="00C61DC5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F16B2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53C6E3B6" w14:textId="77777777" w:rsidTr="00923D7D">
        <w:tc>
          <w:tcPr>
            <w:tcW w:w="4962" w:type="dxa"/>
          </w:tcPr>
          <w:p w14:paraId="02465AE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019AB20" w14:textId="1CB28C49" w:rsidR="0085747A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03593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6260AAE9" w14:textId="77777777" w:rsidTr="00923D7D">
        <w:tc>
          <w:tcPr>
            <w:tcW w:w="4962" w:type="dxa"/>
          </w:tcPr>
          <w:p w14:paraId="101A9BF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7DE9E02" w14:textId="16FA8071" w:rsidR="0085747A" w:rsidRPr="009C54AE" w:rsidRDefault="007A394E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18993F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5FE7D7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1F248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8CA208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78890627" w14:textId="77777777" w:rsidTr="00CC5F98">
        <w:trPr>
          <w:trHeight w:val="397"/>
        </w:trPr>
        <w:tc>
          <w:tcPr>
            <w:tcW w:w="2359" w:type="pct"/>
          </w:tcPr>
          <w:p w14:paraId="3D4E6C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049F90F7" w14:textId="24E49742" w:rsidR="0085747A" w:rsidRPr="009C54AE" w:rsidRDefault="00CC5F98" w:rsidP="00CC5F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CFE64CB" w14:textId="77777777" w:rsidTr="00CC5F98">
        <w:trPr>
          <w:trHeight w:val="397"/>
        </w:trPr>
        <w:tc>
          <w:tcPr>
            <w:tcW w:w="2359" w:type="pct"/>
          </w:tcPr>
          <w:p w14:paraId="3BBE0F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56E8C06" w14:textId="708B9537" w:rsidR="0085747A" w:rsidRPr="009C54AE" w:rsidRDefault="00CC5F98" w:rsidP="00CC5F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66DBCC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F0E47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6792A2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ABEFE73" w14:textId="77777777" w:rsidTr="1F71C9C6">
        <w:trPr>
          <w:trHeight w:val="397"/>
        </w:trPr>
        <w:tc>
          <w:tcPr>
            <w:tcW w:w="5000" w:type="pct"/>
          </w:tcPr>
          <w:p w14:paraId="715214B8" w14:textId="77777777" w:rsidR="0085747A" w:rsidRDefault="0085747A" w:rsidP="00E40A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4F1C3C9" w14:textId="77777777" w:rsidR="009C1EB1" w:rsidRPr="00CC5F98" w:rsidRDefault="009C1EB1" w:rsidP="00CC5F98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 w:rsidRPr="00CC5F98">
              <w:rPr>
                <w:rFonts w:ascii="Corbel" w:hAnsi="Corbel"/>
                <w:sz w:val="24"/>
                <w:szCs w:val="24"/>
              </w:rPr>
              <w:t>Grzesik K., Karaś M., Decyzje menedżerskie w organizacji, Wydawnictwo Uniwersytetu Ekonomicznego,</w:t>
            </w:r>
            <w:r w:rsidR="00E40A3B" w:rsidRPr="00CC5F98">
              <w:rPr>
                <w:rFonts w:ascii="Corbel" w:hAnsi="Corbel"/>
                <w:sz w:val="24"/>
                <w:szCs w:val="24"/>
              </w:rPr>
              <w:t xml:space="preserve"> Wrocław,</w:t>
            </w:r>
            <w:r w:rsidRPr="00CC5F98">
              <w:rPr>
                <w:rFonts w:ascii="Corbel" w:hAnsi="Corbel"/>
                <w:sz w:val="24"/>
                <w:szCs w:val="24"/>
              </w:rPr>
              <w:t xml:space="preserve"> 2014.</w:t>
            </w:r>
          </w:p>
          <w:p w14:paraId="79F0FA6A" w14:textId="77777777" w:rsidR="009C1EB1" w:rsidRDefault="009C1EB1" w:rsidP="00CC5F98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Szczepańska-Woszczyna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K., </w:t>
            </w: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Kompetencje menedżerskie w kontekście innowacyjności przedsiębiorstwa: Wydawnictwo Naukowe PWN, </w:t>
            </w:r>
            <w:r w:rsidR="00E40A3B">
              <w:rPr>
                <w:rFonts w:ascii="Corbel" w:hAnsi="Corbel"/>
                <w:b w:val="0"/>
                <w:smallCaps w:val="0"/>
                <w:szCs w:val="24"/>
              </w:rPr>
              <w:t>Warszawa,</w:t>
            </w: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 2016.</w:t>
            </w:r>
          </w:p>
          <w:p w14:paraId="2CC3B337" w14:textId="7388E608" w:rsidR="00273416" w:rsidRPr="009C1EB1" w:rsidRDefault="00273416" w:rsidP="4E628923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r w:rsidRPr="4E628923">
              <w:rPr>
                <w:rFonts w:ascii="Corbel" w:hAnsi="Corbel"/>
                <w:b w:val="0"/>
                <w:smallCaps w:val="0"/>
              </w:rPr>
              <w:t>Juchnowicz M., (red. nauk.), Zarządzanie kapitałem ludzkim. Procesy - narzędzia - aplikacje, PWE, Warszawa, 2014</w:t>
            </w:r>
            <w:r w:rsidR="424B5885" w:rsidRPr="4E628923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5747A" w:rsidRPr="009C54AE" w14:paraId="2318CDD7" w14:textId="77777777" w:rsidTr="1F71C9C6">
        <w:trPr>
          <w:trHeight w:val="397"/>
        </w:trPr>
        <w:tc>
          <w:tcPr>
            <w:tcW w:w="5000" w:type="pct"/>
          </w:tcPr>
          <w:p w14:paraId="3C3467D5" w14:textId="77777777" w:rsidR="0085747A" w:rsidRDefault="0085747A" w:rsidP="1F71C9C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71C9C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18018FE" w14:textId="77777777" w:rsidR="009C1EB1" w:rsidRDefault="50303A52" w:rsidP="1F71C9C6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71C9C6">
              <w:rPr>
                <w:rFonts w:ascii="Corbel" w:hAnsi="Corbel"/>
                <w:b w:val="0"/>
                <w:smallCaps w:val="0"/>
                <w:szCs w:val="24"/>
              </w:rPr>
              <w:t>Antoszkiewicz J.D., Pawlak Z., Techniki menedżerskie. Skuteczne zarządzanie firmą, Wyd. Poltext, Warszawa, 2009.</w:t>
            </w:r>
          </w:p>
          <w:p w14:paraId="6A4B8E1B" w14:textId="77777777" w:rsidR="00273416" w:rsidRPr="00DF78D5" w:rsidRDefault="00273416" w:rsidP="1F71C9C6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71C9C6">
              <w:rPr>
                <w:rFonts w:ascii="Corbel" w:hAnsi="Corbel"/>
                <w:b w:val="0"/>
                <w:smallCaps w:val="0"/>
                <w:szCs w:val="24"/>
              </w:rPr>
              <w:t>Buzan T., Rusz głową, Wyd. AHA, Łódź 2014.</w:t>
            </w:r>
          </w:p>
          <w:p w14:paraId="6F9786BC" w14:textId="0FAE7012" w:rsidR="009C1EB1" w:rsidRPr="009C1EB1" w:rsidRDefault="44D7784A" w:rsidP="1F71C9C6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71C9C6">
              <w:rPr>
                <w:rFonts w:ascii="Corbel" w:hAnsi="Corbel"/>
                <w:b w:val="0"/>
                <w:smallCaps w:val="0"/>
                <w:szCs w:val="24"/>
              </w:rPr>
              <w:t>Szara K., Kapitał kreatywny w przedsiębiorstwie, CeDeWu, Warszawa, 2019.</w:t>
            </w:r>
          </w:p>
        </w:tc>
      </w:tr>
    </w:tbl>
    <w:p w14:paraId="099D682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B2739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09619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C162B5" w14:textId="77777777" w:rsidR="002C638F" w:rsidRDefault="002C638F" w:rsidP="00C16ABF">
      <w:pPr>
        <w:spacing w:after="0" w:line="240" w:lineRule="auto"/>
      </w:pPr>
      <w:r>
        <w:separator/>
      </w:r>
    </w:p>
  </w:endnote>
  <w:endnote w:type="continuationSeparator" w:id="0">
    <w:p w14:paraId="47AA241A" w14:textId="77777777" w:rsidR="002C638F" w:rsidRDefault="002C638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8A5580" w14:textId="77777777" w:rsidR="002C638F" w:rsidRDefault="002C638F" w:rsidP="00C16ABF">
      <w:pPr>
        <w:spacing w:after="0" w:line="240" w:lineRule="auto"/>
      </w:pPr>
      <w:r>
        <w:separator/>
      </w:r>
    </w:p>
  </w:footnote>
  <w:footnote w:type="continuationSeparator" w:id="0">
    <w:p w14:paraId="38504005" w14:textId="77777777" w:rsidR="002C638F" w:rsidRDefault="002C638F" w:rsidP="00C16ABF">
      <w:pPr>
        <w:spacing w:after="0" w:line="240" w:lineRule="auto"/>
      </w:pPr>
      <w:r>
        <w:continuationSeparator/>
      </w:r>
    </w:p>
  </w:footnote>
  <w:footnote w:id="1">
    <w:p w14:paraId="57CEDBA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37482"/>
    <w:multiLevelType w:val="hybridMultilevel"/>
    <w:tmpl w:val="D2E2B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E72EFC"/>
    <w:multiLevelType w:val="hybridMultilevel"/>
    <w:tmpl w:val="7486C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24BD"/>
    <w:rsid w:val="00015B8F"/>
    <w:rsid w:val="00022ECE"/>
    <w:rsid w:val="00035937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677"/>
    <w:rsid w:val="000D6370"/>
    <w:rsid w:val="000D73FD"/>
    <w:rsid w:val="000E3C0F"/>
    <w:rsid w:val="000F0AC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09E8"/>
    <w:rsid w:val="001F2CA2"/>
    <w:rsid w:val="002144C0"/>
    <w:rsid w:val="00215FA7"/>
    <w:rsid w:val="0022477D"/>
    <w:rsid w:val="002278A9"/>
    <w:rsid w:val="002336F9"/>
    <w:rsid w:val="0024028F"/>
    <w:rsid w:val="00244ABC"/>
    <w:rsid w:val="00273416"/>
    <w:rsid w:val="0027664F"/>
    <w:rsid w:val="00281FF2"/>
    <w:rsid w:val="002829B0"/>
    <w:rsid w:val="002857DE"/>
    <w:rsid w:val="00291567"/>
    <w:rsid w:val="002A0B04"/>
    <w:rsid w:val="002A0FE0"/>
    <w:rsid w:val="002A22BF"/>
    <w:rsid w:val="002A2389"/>
    <w:rsid w:val="002A671D"/>
    <w:rsid w:val="002B4D55"/>
    <w:rsid w:val="002B5EA0"/>
    <w:rsid w:val="002B6119"/>
    <w:rsid w:val="002C1F06"/>
    <w:rsid w:val="002C638F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1B3"/>
    <w:rsid w:val="00346FE9"/>
    <w:rsid w:val="0034759A"/>
    <w:rsid w:val="003503F6"/>
    <w:rsid w:val="003530DD"/>
    <w:rsid w:val="00363F78"/>
    <w:rsid w:val="003A0A5B"/>
    <w:rsid w:val="003A1176"/>
    <w:rsid w:val="003A6EB4"/>
    <w:rsid w:val="003B5E34"/>
    <w:rsid w:val="003C0BAE"/>
    <w:rsid w:val="003C6601"/>
    <w:rsid w:val="003C6D7F"/>
    <w:rsid w:val="003D1061"/>
    <w:rsid w:val="003D18A9"/>
    <w:rsid w:val="003D5900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36F4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00A5"/>
    <w:rsid w:val="005C080F"/>
    <w:rsid w:val="005C55E5"/>
    <w:rsid w:val="005C696A"/>
    <w:rsid w:val="005E079A"/>
    <w:rsid w:val="005E153C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395D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023"/>
    <w:rsid w:val="00742346"/>
    <w:rsid w:val="00745302"/>
    <w:rsid w:val="007461D6"/>
    <w:rsid w:val="00746EC8"/>
    <w:rsid w:val="00755B12"/>
    <w:rsid w:val="00763BF1"/>
    <w:rsid w:val="00766FD4"/>
    <w:rsid w:val="0078168C"/>
    <w:rsid w:val="00787C2A"/>
    <w:rsid w:val="00790E27"/>
    <w:rsid w:val="007A163A"/>
    <w:rsid w:val="007A394E"/>
    <w:rsid w:val="007A4022"/>
    <w:rsid w:val="007A484E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E9B"/>
    <w:rsid w:val="008D3DFB"/>
    <w:rsid w:val="008E64F4"/>
    <w:rsid w:val="008F12C9"/>
    <w:rsid w:val="008F6E29"/>
    <w:rsid w:val="008F7312"/>
    <w:rsid w:val="00916188"/>
    <w:rsid w:val="00923D7D"/>
    <w:rsid w:val="009508DF"/>
    <w:rsid w:val="00950DAC"/>
    <w:rsid w:val="00954A07"/>
    <w:rsid w:val="00984B23"/>
    <w:rsid w:val="00991867"/>
    <w:rsid w:val="00992206"/>
    <w:rsid w:val="00997F14"/>
    <w:rsid w:val="009A78D9"/>
    <w:rsid w:val="009C1EB1"/>
    <w:rsid w:val="009C3E31"/>
    <w:rsid w:val="009C54AE"/>
    <w:rsid w:val="009C788E"/>
    <w:rsid w:val="009D3F3B"/>
    <w:rsid w:val="009E0543"/>
    <w:rsid w:val="009E3B41"/>
    <w:rsid w:val="009E784B"/>
    <w:rsid w:val="009F16B2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100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5F98"/>
    <w:rsid w:val="00CD29A2"/>
    <w:rsid w:val="00CD6897"/>
    <w:rsid w:val="00CE5BAC"/>
    <w:rsid w:val="00CE6E0F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D4F"/>
    <w:rsid w:val="00E22FBC"/>
    <w:rsid w:val="00E24BF5"/>
    <w:rsid w:val="00E25338"/>
    <w:rsid w:val="00E40A3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1C04"/>
    <w:rsid w:val="00F526AF"/>
    <w:rsid w:val="00F617C3"/>
    <w:rsid w:val="00F7066B"/>
    <w:rsid w:val="00F760EA"/>
    <w:rsid w:val="00F83B28"/>
    <w:rsid w:val="00F9296B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7F4041"/>
    <w:rsid w:val="0E1DCB9A"/>
    <w:rsid w:val="1522DA52"/>
    <w:rsid w:val="1CC6DBDB"/>
    <w:rsid w:val="1F71C9C6"/>
    <w:rsid w:val="2069E549"/>
    <w:rsid w:val="26170D17"/>
    <w:rsid w:val="2DD85E35"/>
    <w:rsid w:val="2E66DEF9"/>
    <w:rsid w:val="31C925CA"/>
    <w:rsid w:val="33F22D60"/>
    <w:rsid w:val="36F7381D"/>
    <w:rsid w:val="3702893F"/>
    <w:rsid w:val="3862B0FD"/>
    <w:rsid w:val="3A460803"/>
    <w:rsid w:val="3A5C3B08"/>
    <w:rsid w:val="3D4D8780"/>
    <w:rsid w:val="3D7AB36D"/>
    <w:rsid w:val="41F921BA"/>
    <w:rsid w:val="4219625F"/>
    <w:rsid w:val="424B5885"/>
    <w:rsid w:val="4261C7DF"/>
    <w:rsid w:val="43FD9840"/>
    <w:rsid w:val="44D7784A"/>
    <w:rsid w:val="45521160"/>
    <w:rsid w:val="459968A1"/>
    <w:rsid w:val="45B18EA6"/>
    <w:rsid w:val="45E0BD70"/>
    <w:rsid w:val="46CC92DD"/>
    <w:rsid w:val="470B62AE"/>
    <w:rsid w:val="4ABE7EC4"/>
    <w:rsid w:val="4E628923"/>
    <w:rsid w:val="4FC2B0E1"/>
    <w:rsid w:val="50303A52"/>
    <w:rsid w:val="50C49B0B"/>
    <w:rsid w:val="58DB7764"/>
    <w:rsid w:val="5D7290A1"/>
    <w:rsid w:val="5E2C92C1"/>
    <w:rsid w:val="6282BE6F"/>
    <w:rsid w:val="6A440F8D"/>
    <w:rsid w:val="6B2288AC"/>
    <w:rsid w:val="6B7DCAD8"/>
    <w:rsid w:val="6E9FA6E7"/>
    <w:rsid w:val="703B7748"/>
    <w:rsid w:val="71722872"/>
    <w:rsid w:val="71A6E2CD"/>
    <w:rsid w:val="742312FE"/>
    <w:rsid w:val="756129B5"/>
    <w:rsid w:val="7A97B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EF03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E6B38-B23C-47E1-901A-FD44677B8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0D130E-308D-4818-8888-3DC248150A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DE85846-F383-4944-A519-985C0AAB34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9377B1-687F-41D7-8A2A-8AD60B337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832</Words>
  <Characters>4995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2019-02-06T12:12:00Z</cp:lastPrinted>
  <dcterms:created xsi:type="dcterms:W3CDTF">2022-09-20T18:22:00Z</dcterms:created>
  <dcterms:modified xsi:type="dcterms:W3CDTF">2024-11-25T07:46:00Z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