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1C5315" w14:textId="2C5E64C7" w:rsidR="00DF349A" w:rsidRPr="009A27B8" w:rsidRDefault="00DF349A" w:rsidP="00DF349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465F72" w:rsidRPr="00E960BB">
        <w:rPr>
          <w:rFonts w:ascii="Corbel" w:hAnsi="Corbel"/>
          <w:bCs/>
          <w:i/>
        </w:rPr>
        <w:t xml:space="preserve">Załącznik nr 1.5 do Zarządzenia Rektora UR  nr </w:t>
      </w:r>
      <w:r w:rsidR="00465F72">
        <w:rPr>
          <w:rFonts w:ascii="Corbel" w:hAnsi="Corbel"/>
          <w:bCs/>
          <w:i/>
        </w:rPr>
        <w:t>7</w:t>
      </w:r>
      <w:r w:rsidR="00465F72" w:rsidRPr="00E960BB">
        <w:rPr>
          <w:rFonts w:ascii="Corbel" w:hAnsi="Corbel"/>
          <w:bCs/>
          <w:i/>
        </w:rPr>
        <w:t>/20</w:t>
      </w:r>
      <w:r w:rsidR="00465F72">
        <w:rPr>
          <w:rFonts w:ascii="Corbel" w:hAnsi="Corbel"/>
          <w:bCs/>
          <w:i/>
        </w:rPr>
        <w:t>23</w:t>
      </w:r>
    </w:p>
    <w:p w14:paraId="35746835" w14:textId="77777777" w:rsidR="00DF349A" w:rsidRPr="00DF349A" w:rsidRDefault="00DF349A" w:rsidP="00AD3EEC">
      <w:pPr>
        <w:spacing w:after="0" w:line="240" w:lineRule="auto"/>
        <w:jc w:val="center"/>
        <w:rPr>
          <w:rFonts w:ascii="Corbel" w:hAnsi="Corbel" w:cs="Corbel"/>
          <w:b/>
          <w:bCs/>
          <w:smallCaps/>
        </w:rPr>
      </w:pPr>
    </w:p>
    <w:p w14:paraId="2DA5D56C" w14:textId="72D37675" w:rsidR="008B50FA" w:rsidRPr="00DF349A" w:rsidRDefault="008B50FA" w:rsidP="00AD3EEC">
      <w:pPr>
        <w:spacing w:after="0" w:line="240" w:lineRule="auto"/>
        <w:jc w:val="center"/>
        <w:rPr>
          <w:rFonts w:ascii="Corbel" w:hAnsi="Corbel" w:cs="Corbel"/>
          <w:b/>
          <w:bCs/>
          <w:smallCaps/>
        </w:rPr>
      </w:pPr>
      <w:r w:rsidRPr="00DF349A">
        <w:rPr>
          <w:rFonts w:ascii="Corbel" w:hAnsi="Corbel" w:cs="Corbel"/>
          <w:b/>
          <w:bCs/>
          <w:smallCaps/>
        </w:rPr>
        <w:t>SYLABUS</w:t>
      </w:r>
    </w:p>
    <w:p w14:paraId="42EC1A3B" w14:textId="77777777" w:rsidR="00B472B8" w:rsidRDefault="008B50FA" w:rsidP="00B472B8">
      <w:pPr>
        <w:spacing w:after="0" w:line="240" w:lineRule="exact"/>
        <w:jc w:val="center"/>
        <w:rPr>
          <w:rFonts w:ascii="Corbel" w:hAnsi="Corbel"/>
          <w:i/>
          <w:smallCaps/>
          <w:color w:val="FF0000"/>
        </w:rPr>
      </w:pPr>
      <w:r w:rsidRPr="005E10CA">
        <w:rPr>
          <w:rFonts w:ascii="Corbel" w:hAnsi="Corbel" w:cs="Corbel"/>
          <w:b/>
          <w:bCs/>
          <w:smallCaps/>
        </w:rPr>
        <w:t>dotyczy cyklu kształcenia</w:t>
      </w:r>
      <w:r w:rsidRPr="005E10CA">
        <w:rPr>
          <w:rFonts w:ascii="Corbel" w:hAnsi="Corbel" w:cs="Corbel"/>
          <w:b/>
          <w:bCs/>
          <w:i/>
          <w:iCs/>
          <w:smallCaps/>
          <w:color w:val="FF0000"/>
        </w:rPr>
        <w:t xml:space="preserve"> </w:t>
      </w:r>
      <w:r w:rsidR="00B472B8">
        <w:rPr>
          <w:rFonts w:ascii="Corbel" w:hAnsi="Corbel"/>
          <w:iCs/>
          <w:smallCaps/>
        </w:rPr>
        <w:t>2024-202</w:t>
      </w:r>
      <w:r w:rsidR="00B472B8">
        <w:rPr>
          <w:rFonts w:ascii="Corbel" w:hAnsi="Corbel"/>
          <w:smallCaps/>
        </w:rPr>
        <w:t>7</w:t>
      </w:r>
    </w:p>
    <w:p w14:paraId="4DF95492" w14:textId="5BBED487" w:rsidR="008B50FA" w:rsidRPr="005E10CA" w:rsidRDefault="008B50FA" w:rsidP="00AD3EEC">
      <w:pPr>
        <w:spacing w:after="0" w:line="240" w:lineRule="exact"/>
        <w:jc w:val="center"/>
        <w:rPr>
          <w:rFonts w:ascii="Corbel" w:hAnsi="Corbel" w:cs="Corbel"/>
          <w:b/>
          <w:bCs/>
          <w:i/>
          <w:iCs/>
          <w:smallCaps/>
        </w:rPr>
      </w:pPr>
    </w:p>
    <w:p w14:paraId="1435262D" w14:textId="75A991CA" w:rsidR="008B50FA" w:rsidRPr="00DF349A" w:rsidRDefault="008B50FA" w:rsidP="00DF349A">
      <w:pPr>
        <w:spacing w:after="0" w:line="240" w:lineRule="exact"/>
        <w:jc w:val="center"/>
        <w:rPr>
          <w:rFonts w:ascii="Corbel" w:hAnsi="Corbel" w:cs="Corbel"/>
        </w:rPr>
      </w:pPr>
      <w:r w:rsidRPr="00DF349A">
        <w:rPr>
          <w:rFonts w:ascii="Corbel" w:hAnsi="Corbel" w:cs="Corbel"/>
        </w:rPr>
        <w:t>Rok akademicki   202</w:t>
      </w:r>
      <w:r w:rsidR="00B472B8">
        <w:rPr>
          <w:rFonts w:ascii="Corbel" w:hAnsi="Corbel" w:cs="Corbel"/>
        </w:rPr>
        <w:t>6</w:t>
      </w:r>
      <w:r w:rsidR="005E10CA">
        <w:rPr>
          <w:rFonts w:ascii="Corbel" w:hAnsi="Corbel" w:cs="Corbel"/>
        </w:rPr>
        <w:t>/</w:t>
      </w:r>
      <w:r w:rsidRPr="00DF349A">
        <w:rPr>
          <w:rFonts w:ascii="Corbel" w:hAnsi="Corbel" w:cs="Corbel"/>
        </w:rPr>
        <w:t>202</w:t>
      </w:r>
      <w:r w:rsidR="00B472B8">
        <w:rPr>
          <w:rFonts w:ascii="Corbel" w:hAnsi="Corbel" w:cs="Corbel"/>
        </w:rPr>
        <w:t>7</w:t>
      </w:r>
      <w:bookmarkStart w:id="0" w:name="_GoBack"/>
      <w:bookmarkEnd w:id="0"/>
    </w:p>
    <w:p w14:paraId="56063BED" w14:textId="77777777" w:rsidR="008B50FA" w:rsidRPr="00DF349A" w:rsidRDefault="008B50FA" w:rsidP="00AD3EEC">
      <w:pPr>
        <w:spacing w:after="0" w:line="240" w:lineRule="auto"/>
        <w:rPr>
          <w:rFonts w:ascii="Corbel" w:hAnsi="Corbel" w:cs="Corbel"/>
        </w:rPr>
      </w:pPr>
    </w:p>
    <w:p w14:paraId="4835DA0D" w14:textId="77777777" w:rsidR="008B50FA" w:rsidRPr="00DF349A" w:rsidRDefault="008B50FA" w:rsidP="00AD3EEC">
      <w:pPr>
        <w:pStyle w:val="Punktygwne"/>
        <w:spacing w:before="0" w:after="0"/>
        <w:rPr>
          <w:rFonts w:ascii="Corbel" w:hAnsi="Corbel" w:cs="Corbel"/>
        </w:rPr>
      </w:pPr>
      <w:r w:rsidRPr="00DF349A">
        <w:rPr>
          <w:rFonts w:ascii="Corbel" w:hAnsi="Corbel" w:cs="Corbel"/>
        </w:rPr>
        <w:t>1. Podstawowe 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8B50FA" w:rsidRPr="00DF349A" w14:paraId="32508FC6" w14:textId="77777777">
        <w:tc>
          <w:tcPr>
            <w:tcW w:w="2694" w:type="dxa"/>
            <w:vAlign w:val="center"/>
          </w:tcPr>
          <w:p w14:paraId="54FAEE3A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992082E" w14:textId="77777777" w:rsidR="008B50FA" w:rsidRPr="00DF349A" w:rsidRDefault="008B50FA" w:rsidP="00CE5EBD">
            <w:pPr>
              <w:pStyle w:val="Odpowiedzi"/>
              <w:spacing w:before="60" w:after="6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Seminarium </w:t>
            </w:r>
          </w:p>
        </w:tc>
      </w:tr>
      <w:tr w:rsidR="008B50FA" w:rsidRPr="00DF349A" w14:paraId="4B7666B6" w14:textId="77777777">
        <w:tc>
          <w:tcPr>
            <w:tcW w:w="2694" w:type="dxa"/>
            <w:vAlign w:val="center"/>
          </w:tcPr>
          <w:p w14:paraId="57A86835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2B2ABD1" w14:textId="77777777" w:rsidR="008B50FA" w:rsidRPr="00DF349A" w:rsidRDefault="008B50FA" w:rsidP="00CE5EBD">
            <w:pPr>
              <w:spacing w:before="100" w:beforeAutospacing="1" w:after="100" w:afterAutospacing="1"/>
              <w:rPr>
                <w:rStyle w:val="TekstdymkaZnak"/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</w:rPr>
              <w:t>FiR/I/B.8</w:t>
            </w:r>
          </w:p>
        </w:tc>
      </w:tr>
      <w:tr w:rsidR="008B50FA" w:rsidRPr="00DF349A" w14:paraId="57A2AD0F" w14:textId="77777777">
        <w:tc>
          <w:tcPr>
            <w:tcW w:w="2694" w:type="dxa"/>
            <w:vAlign w:val="center"/>
          </w:tcPr>
          <w:p w14:paraId="184F42A4" w14:textId="77777777" w:rsidR="008B50FA" w:rsidRPr="00DF349A" w:rsidRDefault="008B50FA" w:rsidP="00CE5EBD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3BC3DFC" w14:textId="77777777" w:rsidR="008B50FA" w:rsidRPr="00DF349A" w:rsidRDefault="008B50F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8B50FA" w:rsidRPr="00DF349A" w14:paraId="042F8F01" w14:textId="77777777">
        <w:tc>
          <w:tcPr>
            <w:tcW w:w="2694" w:type="dxa"/>
            <w:vAlign w:val="center"/>
          </w:tcPr>
          <w:p w14:paraId="16D6015A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AFE9890" w14:textId="1DFF1882" w:rsidR="008B50FA" w:rsidRPr="00DF349A" w:rsidRDefault="00DF349A" w:rsidP="00CE5EBD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DF349A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B50FA" w:rsidRPr="00DF349A" w14:paraId="6FF223B4" w14:textId="77777777">
        <w:tc>
          <w:tcPr>
            <w:tcW w:w="2694" w:type="dxa"/>
            <w:vAlign w:val="center"/>
          </w:tcPr>
          <w:p w14:paraId="2F8DBFCE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03FC47" w14:textId="719376C9" w:rsidR="008B50FA" w:rsidRPr="00DF349A" w:rsidRDefault="008B50FA" w:rsidP="00CE5EBD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DF349A"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8B50FA" w:rsidRPr="00DF349A" w14:paraId="0FFA4C17" w14:textId="77777777">
        <w:tc>
          <w:tcPr>
            <w:tcW w:w="2694" w:type="dxa"/>
            <w:vAlign w:val="center"/>
          </w:tcPr>
          <w:p w14:paraId="3750B098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D9388F8" w14:textId="77777777" w:rsidR="008B50FA" w:rsidRPr="00DF349A" w:rsidRDefault="008B50F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Pierwszy</w:t>
            </w:r>
          </w:p>
        </w:tc>
      </w:tr>
      <w:tr w:rsidR="008B50FA" w:rsidRPr="00DF349A" w14:paraId="7AAFE917" w14:textId="77777777">
        <w:tc>
          <w:tcPr>
            <w:tcW w:w="2694" w:type="dxa"/>
            <w:vAlign w:val="center"/>
          </w:tcPr>
          <w:p w14:paraId="1045D876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28DF2FE" w14:textId="77777777" w:rsidR="008B50FA" w:rsidRPr="00DF349A" w:rsidRDefault="008B50F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8B50FA" w:rsidRPr="00DF349A" w14:paraId="64B780AE" w14:textId="77777777">
        <w:tc>
          <w:tcPr>
            <w:tcW w:w="2694" w:type="dxa"/>
            <w:vAlign w:val="center"/>
          </w:tcPr>
          <w:p w14:paraId="498E09FF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22522D" w14:textId="231A0E31" w:rsidR="008B50FA" w:rsidRPr="00DF349A" w:rsidRDefault="00A50F64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nies</w:t>
            </w:r>
            <w:r w:rsidR="008B50FA"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8B50FA" w:rsidRPr="00DF349A" w14:paraId="7E5B290F" w14:textId="77777777">
        <w:tc>
          <w:tcPr>
            <w:tcW w:w="2694" w:type="dxa"/>
            <w:vAlign w:val="center"/>
          </w:tcPr>
          <w:p w14:paraId="6ED08879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1106E0F" w14:textId="0F5821F6" w:rsidR="008B50FA" w:rsidRPr="00DF349A" w:rsidRDefault="008B50F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III</w:t>
            </w:r>
            <w:r w:rsid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/ 5</w:t>
            </w:r>
            <w:r w:rsid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, </w:t>
            </w: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6</w:t>
            </w:r>
          </w:p>
        </w:tc>
      </w:tr>
      <w:tr w:rsidR="008B50FA" w:rsidRPr="00DF349A" w14:paraId="7275DD89" w14:textId="77777777">
        <w:tc>
          <w:tcPr>
            <w:tcW w:w="2694" w:type="dxa"/>
            <w:vAlign w:val="center"/>
          </w:tcPr>
          <w:p w14:paraId="0A432F12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E717A83" w14:textId="77777777" w:rsidR="008B50FA" w:rsidRPr="00DF349A" w:rsidRDefault="008B50F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Kierunkowy</w:t>
            </w:r>
          </w:p>
        </w:tc>
      </w:tr>
      <w:tr w:rsidR="008B50FA" w:rsidRPr="00DF349A" w14:paraId="59BC6A36" w14:textId="77777777">
        <w:tc>
          <w:tcPr>
            <w:tcW w:w="2694" w:type="dxa"/>
            <w:vAlign w:val="center"/>
          </w:tcPr>
          <w:p w14:paraId="2EC0CAD4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531FCCF" w14:textId="757BA2A9" w:rsidR="008B50FA" w:rsidRPr="00DF349A" w:rsidRDefault="00DF349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</w:t>
            </w:r>
            <w:r w:rsidR="008B50FA"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olski</w:t>
            </w:r>
          </w:p>
        </w:tc>
      </w:tr>
      <w:tr w:rsidR="008B50FA" w:rsidRPr="00DF349A" w14:paraId="5771B090" w14:textId="77777777">
        <w:tc>
          <w:tcPr>
            <w:tcW w:w="2694" w:type="dxa"/>
            <w:vAlign w:val="center"/>
          </w:tcPr>
          <w:p w14:paraId="2C4391BB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73A6CEE" w14:textId="77777777" w:rsidR="008B50FA" w:rsidRPr="00DF349A" w:rsidRDefault="008B50FA" w:rsidP="007749D1">
            <w:pPr>
              <w:pStyle w:val="Podpunkty"/>
              <w:ind w:left="0"/>
              <w:rPr>
                <w:rFonts w:ascii="Corbel" w:hAnsi="Corbel" w:cs="Corbel"/>
                <w:b w:val="0"/>
                <w:bCs w:val="0"/>
                <w:lang w:val="sv-SE"/>
              </w:rPr>
            </w:pPr>
            <w:r w:rsidRPr="00DF349A">
              <w:rPr>
                <w:rFonts w:ascii="Corbel" w:hAnsi="Corbel" w:cs="Corbel"/>
                <w:b w:val="0"/>
                <w:bCs w:val="0"/>
                <w:lang w:val="sv-SE"/>
              </w:rPr>
              <w:t>Dr hab. Ryszard Kata, prof. UR</w:t>
            </w:r>
          </w:p>
        </w:tc>
      </w:tr>
      <w:tr w:rsidR="008B50FA" w:rsidRPr="00DF349A" w14:paraId="507F5A86" w14:textId="77777777">
        <w:tc>
          <w:tcPr>
            <w:tcW w:w="2694" w:type="dxa"/>
            <w:vAlign w:val="center"/>
          </w:tcPr>
          <w:p w14:paraId="3F8F76CE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DCD854A" w14:textId="77777777" w:rsidR="008B50FA" w:rsidRPr="00DF349A" w:rsidRDefault="008B50F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Zgodnie z przydziałem zatwierdzonym przez Dziekana</w:t>
            </w:r>
          </w:p>
        </w:tc>
      </w:tr>
    </w:tbl>
    <w:p w14:paraId="40C09D39" w14:textId="77777777" w:rsidR="008B50FA" w:rsidRPr="00DF349A" w:rsidRDefault="008B50FA" w:rsidP="00AD3EEC">
      <w:pPr>
        <w:pStyle w:val="Podpunkty"/>
        <w:ind w:left="284"/>
        <w:rPr>
          <w:rFonts w:ascii="Corbel" w:hAnsi="Corbel" w:cs="Corbel"/>
        </w:rPr>
      </w:pPr>
    </w:p>
    <w:p w14:paraId="385C65AE" w14:textId="77777777" w:rsidR="008B50FA" w:rsidRPr="00DF349A" w:rsidRDefault="008B50FA" w:rsidP="007617C0">
      <w:pPr>
        <w:pStyle w:val="Podpunkty"/>
        <w:ind w:left="284"/>
        <w:rPr>
          <w:rFonts w:ascii="Corbel" w:hAnsi="Corbel" w:cs="Corbel"/>
        </w:rPr>
      </w:pPr>
      <w:r w:rsidRPr="00DF349A">
        <w:rPr>
          <w:rFonts w:ascii="Corbel" w:hAnsi="Corbel" w:cs="Corbel"/>
        </w:rPr>
        <w:t xml:space="preserve">1.1.Formy zajęć dydaktycznych, wymiar godzin i punktów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7"/>
        <w:gridCol w:w="889"/>
        <w:gridCol w:w="755"/>
        <w:gridCol w:w="851"/>
        <w:gridCol w:w="776"/>
        <w:gridCol w:w="806"/>
        <w:gridCol w:w="717"/>
        <w:gridCol w:w="926"/>
        <w:gridCol w:w="1145"/>
        <w:gridCol w:w="1482"/>
      </w:tblGrid>
      <w:tr w:rsidR="008B50FA" w:rsidRPr="00DF349A" w14:paraId="2E41F1E9" w14:textId="77777777">
        <w:tc>
          <w:tcPr>
            <w:tcW w:w="1048" w:type="dxa"/>
          </w:tcPr>
          <w:p w14:paraId="4BB5931C" w14:textId="77777777" w:rsidR="008B50FA" w:rsidRPr="00DF349A" w:rsidRDefault="008B50FA" w:rsidP="00B947F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Semestr</w:t>
            </w:r>
          </w:p>
          <w:p w14:paraId="0FD97D48" w14:textId="77777777" w:rsidR="008B50FA" w:rsidRPr="00DF349A" w:rsidRDefault="008B50FA" w:rsidP="00B947F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25A7DA0C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Wykł.</w:t>
            </w:r>
          </w:p>
        </w:tc>
        <w:tc>
          <w:tcPr>
            <w:tcW w:w="801" w:type="dxa"/>
            <w:vAlign w:val="center"/>
          </w:tcPr>
          <w:p w14:paraId="3364BC40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3A96BE70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Konw.</w:t>
            </w:r>
          </w:p>
        </w:tc>
        <w:tc>
          <w:tcPr>
            <w:tcW w:w="811" w:type="dxa"/>
            <w:vAlign w:val="center"/>
          </w:tcPr>
          <w:p w14:paraId="4414AAB3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67E570F6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Sem.</w:t>
            </w:r>
          </w:p>
        </w:tc>
        <w:tc>
          <w:tcPr>
            <w:tcW w:w="780" w:type="dxa"/>
            <w:vAlign w:val="center"/>
          </w:tcPr>
          <w:p w14:paraId="682B88B2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6928141D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Prakt.</w:t>
            </w:r>
          </w:p>
        </w:tc>
        <w:tc>
          <w:tcPr>
            <w:tcW w:w="1206" w:type="dxa"/>
            <w:vAlign w:val="center"/>
          </w:tcPr>
          <w:p w14:paraId="41989B9D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1696B246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8B50FA" w:rsidRPr="00DF349A" w14:paraId="6DBEF397" w14:textId="77777777">
        <w:trPr>
          <w:trHeight w:val="453"/>
        </w:trPr>
        <w:tc>
          <w:tcPr>
            <w:tcW w:w="1048" w:type="dxa"/>
            <w:vAlign w:val="center"/>
          </w:tcPr>
          <w:p w14:paraId="32EA4040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5, 6</w:t>
            </w:r>
          </w:p>
        </w:tc>
        <w:tc>
          <w:tcPr>
            <w:tcW w:w="921" w:type="dxa"/>
            <w:vAlign w:val="center"/>
          </w:tcPr>
          <w:p w14:paraId="5FAFB176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7237F061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70DA462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11683A37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668E180F" w14:textId="5F35165C" w:rsidR="008B50FA" w:rsidRPr="00DF349A" w:rsidRDefault="008E5BBE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48</w:t>
            </w:r>
          </w:p>
        </w:tc>
        <w:tc>
          <w:tcPr>
            <w:tcW w:w="780" w:type="dxa"/>
            <w:vAlign w:val="center"/>
          </w:tcPr>
          <w:p w14:paraId="743DED9C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06D164AC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2A0FDCA6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3D908EB1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10</w:t>
            </w:r>
          </w:p>
        </w:tc>
      </w:tr>
    </w:tbl>
    <w:p w14:paraId="5193D925" w14:textId="77777777" w:rsidR="008B50FA" w:rsidRPr="00DF349A" w:rsidRDefault="008B50FA" w:rsidP="007617C0">
      <w:pPr>
        <w:pStyle w:val="Podpunkty"/>
        <w:ind w:left="0"/>
        <w:rPr>
          <w:rFonts w:ascii="Corbel" w:hAnsi="Corbel" w:cs="Corbel"/>
          <w:b w:val="0"/>
          <w:bCs w:val="0"/>
          <w:lang w:eastAsia="en-US"/>
        </w:rPr>
      </w:pPr>
    </w:p>
    <w:p w14:paraId="2FFE52DC" w14:textId="77777777" w:rsidR="008B50FA" w:rsidRPr="00DF349A" w:rsidRDefault="008B50FA" w:rsidP="007617C0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DF349A">
        <w:rPr>
          <w:rFonts w:ascii="Corbel" w:hAnsi="Corbel" w:cs="Corbel"/>
          <w:smallCaps w:val="0"/>
        </w:rPr>
        <w:t xml:space="preserve">1.2.  Sposób realizacji zajęć  </w:t>
      </w:r>
    </w:p>
    <w:p w14:paraId="06CB6185" w14:textId="231C2355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72FEF47E" w14:textId="77777777" w:rsidR="0013390E" w:rsidRPr="009A27B8" w:rsidRDefault="0013390E" w:rsidP="0013390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</w:rPr>
        <w:t xml:space="preserve">zajęcia w formie </w:t>
      </w:r>
      <w:r w:rsidRPr="00F87D68">
        <w:rPr>
          <w:rFonts w:ascii="Corbel" w:hAnsi="Corbel"/>
          <w:b w:val="0"/>
          <w:smallCaps w:val="0"/>
        </w:rPr>
        <w:t>tradycyjnej lub z wykorzystaniem platformy M</w:t>
      </w:r>
      <w:r>
        <w:rPr>
          <w:rFonts w:ascii="Corbel" w:hAnsi="Corbel"/>
          <w:b w:val="0"/>
          <w:smallCaps w:val="0"/>
        </w:rPr>
        <w:t>S</w:t>
      </w:r>
      <w:r w:rsidRPr="00F87D68">
        <w:rPr>
          <w:rFonts w:ascii="Corbel" w:hAnsi="Corbel"/>
          <w:b w:val="0"/>
          <w:smallCaps w:val="0"/>
        </w:rPr>
        <w:t xml:space="preserve"> Teams</w:t>
      </w:r>
    </w:p>
    <w:p w14:paraId="39F68826" w14:textId="77777777" w:rsidR="0013390E" w:rsidRPr="009A27B8" w:rsidRDefault="0013390E" w:rsidP="0013390E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A27B8">
        <w:rPr>
          <w:rFonts w:ascii="MS Gothic" w:eastAsia="MS Gothic" w:hAnsi="MS Gothic" w:cs="MS Gothic" w:hint="eastAsia"/>
          <w:b w:val="0"/>
        </w:rPr>
        <w:t>☐</w:t>
      </w:r>
      <w:r w:rsidRPr="009A27B8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bookmarkEnd w:id="1"/>
    <w:p w14:paraId="632A8F97" w14:textId="77777777" w:rsidR="00DF349A" w:rsidRPr="00DF349A" w:rsidRDefault="00DF349A" w:rsidP="007617C0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4368CC82" w14:textId="77777777" w:rsidR="008B50FA" w:rsidRPr="00DF349A" w:rsidRDefault="008B50FA" w:rsidP="007617C0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DF349A">
        <w:rPr>
          <w:rFonts w:ascii="Corbel" w:hAnsi="Corbel" w:cs="Corbel"/>
          <w:smallCaps w:val="0"/>
        </w:rPr>
        <w:t xml:space="preserve">1.3 Forma zaliczenia przedmiotu /modułu (z toku) </w:t>
      </w:r>
      <w:r w:rsidRPr="00DF349A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267A82FA" w14:textId="77777777" w:rsidR="008B50FA" w:rsidRPr="00DF349A" w:rsidRDefault="008B50FA" w:rsidP="00DF349A">
      <w:pPr>
        <w:pStyle w:val="Punktygwne"/>
        <w:spacing w:before="0" w:after="0"/>
        <w:ind w:firstLine="284"/>
        <w:rPr>
          <w:rFonts w:ascii="Corbel" w:hAnsi="Corbel" w:cs="Corbel"/>
          <w:b w:val="0"/>
          <w:bCs w:val="0"/>
          <w:smallCaps w:val="0"/>
        </w:rPr>
      </w:pPr>
      <w:r w:rsidRPr="00DF349A">
        <w:rPr>
          <w:rFonts w:ascii="Corbel" w:hAnsi="Corbel" w:cs="Corbel"/>
          <w:b w:val="0"/>
          <w:bCs w:val="0"/>
          <w:smallCaps w:val="0"/>
        </w:rPr>
        <w:t>zaliczenie bez oceny</w:t>
      </w:r>
    </w:p>
    <w:p w14:paraId="44FF6BF0" w14:textId="77777777" w:rsidR="008B50FA" w:rsidRPr="00DF349A" w:rsidRDefault="008B50FA" w:rsidP="007617C0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</w:p>
    <w:p w14:paraId="15DCBC18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8B50FA" w:rsidRPr="00DF349A" w14:paraId="409185C4" w14:textId="77777777">
        <w:tc>
          <w:tcPr>
            <w:tcW w:w="9670" w:type="dxa"/>
          </w:tcPr>
          <w:p w14:paraId="50289965" w14:textId="77777777" w:rsidR="008B50FA" w:rsidRPr="00DF349A" w:rsidRDefault="008B50FA" w:rsidP="00B947F8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Student zna podstawowe kategorie z zakresu finansów i rachunkowości, samodzielnie organizuje pracę, dyskutuje na tematy z zakresu problematyki finansów i rachunkowości oraz wyraża własne opinie, pracuje samodzielnie.</w:t>
            </w:r>
          </w:p>
        </w:tc>
      </w:tr>
    </w:tbl>
    <w:p w14:paraId="29C59462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1BDA47D3" w14:textId="4332D5A4" w:rsidR="008B50FA" w:rsidRDefault="008B50FA" w:rsidP="007617C0">
      <w:pPr>
        <w:pStyle w:val="Punktygwne"/>
        <w:spacing w:before="0" w:after="0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lastRenderedPageBreak/>
        <w:t>3. CELE, EFEKTY UCZENIA SIĘ , TREŚCI PROGRAMOWE I STOSOWANE METODY DYDAKTYCZNE</w:t>
      </w:r>
    </w:p>
    <w:p w14:paraId="103AC009" w14:textId="77777777" w:rsidR="00DF349A" w:rsidRPr="00DF349A" w:rsidRDefault="00DF349A" w:rsidP="007617C0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2002236D" w14:textId="77777777" w:rsidR="008B50FA" w:rsidRPr="00DF349A" w:rsidRDefault="008B50FA" w:rsidP="007617C0">
      <w:pPr>
        <w:pStyle w:val="Podpunkty"/>
        <w:rPr>
          <w:rFonts w:ascii="Corbel" w:hAnsi="Corbel" w:cs="Corbel"/>
          <w:b w:val="0"/>
          <w:bCs w:val="0"/>
          <w:i/>
          <w:iCs/>
        </w:rPr>
      </w:pPr>
      <w:r w:rsidRPr="00DF349A">
        <w:rPr>
          <w:rFonts w:ascii="Corbel" w:hAnsi="Corbel" w:cs="Corbel"/>
        </w:rPr>
        <w:t xml:space="preserve">3.1 Cele przedmiotu/modułu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7"/>
        <w:gridCol w:w="8557"/>
      </w:tblGrid>
      <w:tr w:rsidR="008B50FA" w:rsidRPr="00DF349A" w14:paraId="4036E647" w14:textId="77777777">
        <w:tc>
          <w:tcPr>
            <w:tcW w:w="851" w:type="dxa"/>
            <w:vAlign w:val="center"/>
          </w:tcPr>
          <w:p w14:paraId="0D15C1CD" w14:textId="77777777" w:rsidR="008B50FA" w:rsidRPr="00DF349A" w:rsidRDefault="008B50FA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DF349A">
              <w:rPr>
                <w:rFonts w:ascii="Corbel" w:hAnsi="Corbel" w:cs="Corbel"/>
                <w:b w:val="0"/>
                <w:bCs w:val="0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6B8879A" w14:textId="77777777" w:rsidR="008B50FA" w:rsidRPr="00DF349A" w:rsidRDefault="008B50FA" w:rsidP="00B947F8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</w:rPr>
              <w:t>Wybór przez studentów tematu i tytułu pracy licencjackiej, użytecznego z punktu widzenia przyszłej pracy zawodowej, sprawdzalnego empirycznie i osadzonego w teorii ekonomii oraz naukach pokrewnych;</w:t>
            </w:r>
          </w:p>
        </w:tc>
      </w:tr>
      <w:tr w:rsidR="008B50FA" w:rsidRPr="00DF349A" w14:paraId="54A6BD71" w14:textId="77777777">
        <w:tc>
          <w:tcPr>
            <w:tcW w:w="851" w:type="dxa"/>
            <w:vAlign w:val="center"/>
          </w:tcPr>
          <w:p w14:paraId="152D08A3" w14:textId="77777777" w:rsidR="008B50FA" w:rsidRPr="00DF349A" w:rsidRDefault="008B50FA" w:rsidP="00B947F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BB11CB1" w14:textId="77777777" w:rsidR="008B50FA" w:rsidRPr="00DF349A" w:rsidRDefault="008B50FA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DF349A">
              <w:rPr>
                <w:rFonts w:ascii="Corbel" w:hAnsi="Corbel" w:cs="Corbel"/>
                <w:b w:val="0"/>
                <w:bCs w:val="0"/>
              </w:rPr>
              <w:t>Zdobycie wiedzy na temat przebiegu procesów finansowych analizowanych w pracy licencjackiej.</w:t>
            </w:r>
          </w:p>
        </w:tc>
      </w:tr>
      <w:tr w:rsidR="008B50FA" w:rsidRPr="00DF349A" w14:paraId="3502A79D" w14:textId="77777777">
        <w:tc>
          <w:tcPr>
            <w:tcW w:w="851" w:type="dxa"/>
            <w:vAlign w:val="center"/>
          </w:tcPr>
          <w:p w14:paraId="1BBE7DBB" w14:textId="77777777" w:rsidR="008B50FA" w:rsidRPr="00DF349A" w:rsidRDefault="008B50FA" w:rsidP="00B947F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5EA3510" w14:textId="77777777" w:rsidR="008B50FA" w:rsidRPr="00DF349A" w:rsidRDefault="008B50FA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lang w:eastAsia="en-US"/>
              </w:rPr>
              <w:t>Przygotowanie przez studenta pracy licencjackiej oraz przygotowanie się do jej obrony</w:t>
            </w:r>
          </w:p>
        </w:tc>
      </w:tr>
    </w:tbl>
    <w:p w14:paraId="41E5152A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0C69D204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52AA8A31" w14:textId="77777777" w:rsidR="008B50FA" w:rsidRPr="00DF349A" w:rsidRDefault="008B50FA" w:rsidP="00AD3EEC">
      <w:pPr>
        <w:spacing w:after="0" w:line="240" w:lineRule="auto"/>
        <w:ind w:left="426"/>
        <w:rPr>
          <w:rFonts w:ascii="Corbel" w:hAnsi="Corbel" w:cs="Corbel"/>
        </w:rPr>
      </w:pPr>
      <w:r w:rsidRPr="00DF349A">
        <w:rPr>
          <w:rFonts w:ascii="Corbel" w:hAnsi="Corbel" w:cs="Corbel"/>
          <w:b/>
          <w:bCs/>
        </w:rPr>
        <w:t>3.2 Efekty uczenia się dla przedmiotu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8"/>
        <w:gridCol w:w="5778"/>
        <w:gridCol w:w="1842"/>
      </w:tblGrid>
      <w:tr w:rsidR="008B50FA" w:rsidRPr="00DF349A" w14:paraId="7E472424" w14:textId="77777777">
        <w:tc>
          <w:tcPr>
            <w:tcW w:w="1668" w:type="dxa"/>
            <w:vAlign w:val="center"/>
          </w:tcPr>
          <w:p w14:paraId="7384501E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 (efekt uczenia się)</w:t>
            </w:r>
          </w:p>
        </w:tc>
        <w:tc>
          <w:tcPr>
            <w:tcW w:w="5778" w:type="dxa"/>
            <w:vAlign w:val="center"/>
          </w:tcPr>
          <w:p w14:paraId="36027254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42" w:type="dxa"/>
            <w:vAlign w:val="center"/>
          </w:tcPr>
          <w:p w14:paraId="16E8DBDB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Odniesienie do efektów  kierunkowych</w:t>
            </w:r>
          </w:p>
        </w:tc>
      </w:tr>
      <w:tr w:rsidR="008B50FA" w:rsidRPr="00DF349A" w14:paraId="3AC685B4" w14:textId="77777777">
        <w:tc>
          <w:tcPr>
            <w:tcW w:w="1668" w:type="dxa"/>
          </w:tcPr>
          <w:p w14:paraId="0A427324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778" w:type="dxa"/>
          </w:tcPr>
          <w:p w14:paraId="3247DB82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Identyfikuje problemy ekonomiczne. Potrafi ocenić ich aktualność i znaczenie społeczne i gospodarcze. Dostrzega i opisuje ich aspekty teoretyczne i empiryczne</w:t>
            </w:r>
          </w:p>
        </w:tc>
        <w:tc>
          <w:tcPr>
            <w:tcW w:w="1842" w:type="dxa"/>
          </w:tcPr>
          <w:p w14:paraId="09BCE33F" w14:textId="77777777" w:rsidR="008B50FA" w:rsidRPr="00DF349A" w:rsidRDefault="008B50FA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K_W02</w:t>
            </w:r>
          </w:p>
          <w:p w14:paraId="2E669346" w14:textId="77777777" w:rsidR="008B50FA" w:rsidRPr="00DF349A" w:rsidRDefault="008B50FA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K_W03</w:t>
            </w:r>
          </w:p>
          <w:p w14:paraId="302C9E6D" w14:textId="77777777" w:rsidR="008B50FA" w:rsidRPr="00DF349A" w:rsidRDefault="008B50FA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</w:p>
        </w:tc>
      </w:tr>
      <w:tr w:rsidR="008B50FA" w:rsidRPr="00DF349A" w14:paraId="2976153B" w14:textId="77777777">
        <w:tc>
          <w:tcPr>
            <w:tcW w:w="1668" w:type="dxa"/>
          </w:tcPr>
          <w:p w14:paraId="6D041684" w14:textId="77777777" w:rsidR="008B50FA" w:rsidRPr="00DF349A" w:rsidRDefault="008B50FA" w:rsidP="00027C10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5778" w:type="dxa"/>
          </w:tcPr>
          <w:p w14:paraId="50E0B4C5" w14:textId="77777777" w:rsidR="008B50FA" w:rsidRPr="00DF349A" w:rsidRDefault="008B50FA" w:rsidP="00027C10">
            <w:pPr>
              <w:spacing w:after="0" w:line="240" w:lineRule="auto"/>
              <w:jc w:val="both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Sprawnie posługuje się literaturą krajową i zagraniczną, (w tym elektronicznymi źródłami wiedzy), opracowując  jej przegląd, porównując wyniki własnych badań z cudzymi oraz dokonując jej krytycznej oceny</w:t>
            </w:r>
          </w:p>
        </w:tc>
        <w:tc>
          <w:tcPr>
            <w:tcW w:w="1842" w:type="dxa"/>
          </w:tcPr>
          <w:p w14:paraId="5783DC48" w14:textId="77777777" w:rsidR="008B50FA" w:rsidRPr="00DF349A" w:rsidRDefault="008B50FA" w:rsidP="00AD3EEC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K_W04</w:t>
            </w:r>
          </w:p>
          <w:p w14:paraId="78A69384" w14:textId="77777777" w:rsidR="008B50FA" w:rsidRPr="00DF349A" w:rsidRDefault="008B50FA" w:rsidP="00AD3EEC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K_W05</w:t>
            </w:r>
          </w:p>
        </w:tc>
      </w:tr>
      <w:tr w:rsidR="008B50FA" w:rsidRPr="00DF349A" w14:paraId="6C0166C6" w14:textId="77777777">
        <w:tc>
          <w:tcPr>
            <w:tcW w:w="1668" w:type="dxa"/>
          </w:tcPr>
          <w:p w14:paraId="32195007" w14:textId="77777777" w:rsidR="008B50FA" w:rsidRPr="00DF349A" w:rsidRDefault="008B50FA" w:rsidP="001101A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5778" w:type="dxa"/>
          </w:tcPr>
          <w:p w14:paraId="101FDCFC" w14:textId="77777777" w:rsidR="008B50FA" w:rsidRPr="00DF349A" w:rsidRDefault="008B50FA" w:rsidP="001101A8">
            <w:pPr>
              <w:spacing w:after="0" w:line="240" w:lineRule="auto"/>
              <w:jc w:val="both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Potrafi pozyskiwać dane ekonomiczne dobierając do wybranego tematu pracy odpowiednią metodę badań faktualnych oraz porządkuje, przetwarza i prezentuje właściwie dobranymi metodami zebrane dane i informacje</w:t>
            </w:r>
          </w:p>
        </w:tc>
        <w:tc>
          <w:tcPr>
            <w:tcW w:w="1842" w:type="dxa"/>
          </w:tcPr>
          <w:p w14:paraId="316D6B1E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K_U12</w:t>
            </w:r>
          </w:p>
          <w:p w14:paraId="4DB320E2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K_U13</w:t>
            </w:r>
          </w:p>
        </w:tc>
      </w:tr>
      <w:tr w:rsidR="008B50FA" w:rsidRPr="00DF349A" w14:paraId="4D151A98" w14:textId="77777777">
        <w:tc>
          <w:tcPr>
            <w:tcW w:w="1668" w:type="dxa"/>
          </w:tcPr>
          <w:p w14:paraId="0CD0B09F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EK_04</w:t>
            </w:r>
          </w:p>
        </w:tc>
        <w:tc>
          <w:tcPr>
            <w:tcW w:w="5778" w:type="dxa"/>
          </w:tcPr>
          <w:p w14:paraId="3D146C73" w14:textId="77777777" w:rsidR="008B50FA" w:rsidRPr="00DF349A" w:rsidRDefault="008B50FA" w:rsidP="00B947F8">
            <w:pPr>
              <w:spacing w:after="0" w:line="240" w:lineRule="auto"/>
              <w:jc w:val="both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Posiada umiejętności z zakresu organizacji badań empirycznych, identyfikując ich etapy, niezbędne do rozwiązania problemu badawczego. Projektuje zadania badawcze i proponuje sposoby ich realizacji</w:t>
            </w:r>
          </w:p>
        </w:tc>
        <w:tc>
          <w:tcPr>
            <w:tcW w:w="1842" w:type="dxa"/>
          </w:tcPr>
          <w:p w14:paraId="53914374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K_U13</w:t>
            </w:r>
          </w:p>
          <w:p w14:paraId="06D5A484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K_U14</w:t>
            </w:r>
          </w:p>
        </w:tc>
      </w:tr>
      <w:tr w:rsidR="008B50FA" w:rsidRPr="00DF349A" w14:paraId="1EA4C101" w14:textId="77777777">
        <w:tc>
          <w:tcPr>
            <w:tcW w:w="1668" w:type="dxa"/>
          </w:tcPr>
          <w:p w14:paraId="3DAA0D5D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EK_05</w:t>
            </w:r>
          </w:p>
        </w:tc>
        <w:tc>
          <w:tcPr>
            <w:tcW w:w="5778" w:type="dxa"/>
          </w:tcPr>
          <w:p w14:paraId="3FCF81F3" w14:textId="77777777" w:rsidR="008B50FA" w:rsidRPr="00DF349A" w:rsidRDefault="008B50FA" w:rsidP="00B947F8">
            <w:pPr>
              <w:spacing w:after="0" w:line="240" w:lineRule="auto"/>
              <w:jc w:val="both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Przejawia aktywną postawę samodzielnego działania w podejmowaniu pracy badawczej na poziomie dysertacji licencjackiej oraz aktywnie uczestniczy w poszukiwaniu własnego rozstrzygnięcia problemu</w:t>
            </w:r>
          </w:p>
        </w:tc>
        <w:tc>
          <w:tcPr>
            <w:tcW w:w="1842" w:type="dxa"/>
          </w:tcPr>
          <w:p w14:paraId="16B926F7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K_K01</w:t>
            </w:r>
          </w:p>
          <w:p w14:paraId="5818837B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K_K02</w:t>
            </w:r>
          </w:p>
          <w:p w14:paraId="3F78F6E7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b/>
                <w:bCs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K_K03</w:t>
            </w:r>
          </w:p>
        </w:tc>
      </w:tr>
    </w:tbl>
    <w:p w14:paraId="318D08F9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A9E087C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6BB83038" w14:textId="77777777" w:rsidR="008B50FA" w:rsidRPr="00DF349A" w:rsidRDefault="008B50FA" w:rsidP="007617C0">
      <w:pPr>
        <w:pStyle w:val="Akapitzlist"/>
        <w:numPr>
          <w:ilvl w:val="1"/>
          <w:numId w:val="1"/>
        </w:numPr>
        <w:spacing w:line="240" w:lineRule="auto"/>
        <w:jc w:val="both"/>
        <w:rPr>
          <w:rFonts w:ascii="Corbel" w:hAnsi="Corbel" w:cs="Corbel"/>
          <w:b/>
          <w:bCs/>
        </w:rPr>
      </w:pPr>
      <w:r w:rsidRPr="00DF349A">
        <w:rPr>
          <w:rFonts w:ascii="Corbel" w:hAnsi="Corbel" w:cs="Corbel"/>
          <w:b/>
          <w:bCs/>
        </w:rPr>
        <w:t xml:space="preserve">Treści programowe </w:t>
      </w:r>
    </w:p>
    <w:p w14:paraId="141ED6DF" w14:textId="77777777" w:rsidR="008B50FA" w:rsidRPr="00DF349A" w:rsidRDefault="008B50FA" w:rsidP="007617C0">
      <w:pPr>
        <w:pStyle w:val="Akapitzlist"/>
        <w:spacing w:after="120" w:line="240" w:lineRule="auto"/>
        <w:jc w:val="both"/>
        <w:rPr>
          <w:rFonts w:ascii="Corbel" w:hAnsi="Corbel" w:cs="Corbel"/>
        </w:rPr>
      </w:pPr>
      <w:r w:rsidRPr="00DF349A">
        <w:rPr>
          <w:rFonts w:ascii="Corbel" w:hAnsi="Corbel" w:cs="Corbel"/>
        </w:rPr>
        <w:t>A. Problematyka seminarium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8B50FA" w:rsidRPr="00DF349A" w14:paraId="0FF55D27" w14:textId="77777777">
        <w:tc>
          <w:tcPr>
            <w:tcW w:w="9288" w:type="dxa"/>
          </w:tcPr>
          <w:p w14:paraId="7E25ECAB" w14:textId="77777777" w:rsidR="008B50FA" w:rsidRPr="00DF349A" w:rsidRDefault="008B50FA" w:rsidP="00B947F8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Treści merytoryczne</w:t>
            </w:r>
          </w:p>
        </w:tc>
      </w:tr>
      <w:tr w:rsidR="008B50FA" w:rsidRPr="00DF349A" w14:paraId="409C9D95" w14:textId="77777777">
        <w:tc>
          <w:tcPr>
            <w:tcW w:w="9288" w:type="dxa"/>
          </w:tcPr>
          <w:p w14:paraId="53034C8D" w14:textId="77777777" w:rsidR="008B50FA" w:rsidRPr="00DF349A" w:rsidRDefault="008B50FA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Prezentacja nauk ekonomicznych wśród innych nauk - użyteczność wiedzy ekonomicznej</w:t>
            </w:r>
          </w:p>
        </w:tc>
      </w:tr>
      <w:tr w:rsidR="008B50FA" w:rsidRPr="00DF349A" w14:paraId="2B2BF4ED" w14:textId="77777777">
        <w:tc>
          <w:tcPr>
            <w:tcW w:w="9288" w:type="dxa"/>
          </w:tcPr>
          <w:p w14:paraId="5356273B" w14:textId="77777777" w:rsidR="008B50FA" w:rsidRPr="00DF349A" w:rsidRDefault="008B50FA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 xml:space="preserve">Problemy i pytania w badaniach ekonomicznych - kwalifikowanie problemów do badań w </w:t>
            </w:r>
            <w:r w:rsidRPr="00DF349A">
              <w:rPr>
                <w:rFonts w:ascii="Corbel" w:hAnsi="Corbel" w:cs="Corbel"/>
              </w:rPr>
              <w:lastRenderedPageBreak/>
              <w:t>ramach prac licencjackich i wybór tematyki i tytułu pracy licencjackiej</w:t>
            </w:r>
          </w:p>
        </w:tc>
      </w:tr>
      <w:tr w:rsidR="008B50FA" w:rsidRPr="00DF349A" w14:paraId="0B9C43DE" w14:textId="77777777">
        <w:tc>
          <w:tcPr>
            <w:tcW w:w="9288" w:type="dxa"/>
          </w:tcPr>
          <w:p w14:paraId="505FF08D" w14:textId="77777777" w:rsidR="008B50FA" w:rsidRPr="00DF349A" w:rsidRDefault="008B50FA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lastRenderedPageBreak/>
              <w:t>Technika studiowania literatury i opracowania przeglądu literatury tematu badań - referowanie spisu i zakresu zebranej krajowej i zagranicznej literatury</w:t>
            </w:r>
          </w:p>
        </w:tc>
      </w:tr>
      <w:tr w:rsidR="008B50FA" w:rsidRPr="00DF349A" w14:paraId="4538163F" w14:textId="77777777">
        <w:tc>
          <w:tcPr>
            <w:tcW w:w="9288" w:type="dxa"/>
          </w:tcPr>
          <w:p w14:paraId="04E44BAE" w14:textId="77777777" w:rsidR="008B50FA" w:rsidRPr="00DF349A" w:rsidRDefault="008B50FA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Omawianie metod faktualnych badań wykorzystywanych w gromadzeniu materiałów źródłowych do wybranych tematów badawczych</w:t>
            </w:r>
          </w:p>
        </w:tc>
      </w:tr>
      <w:tr w:rsidR="008B50FA" w:rsidRPr="00DF349A" w14:paraId="6C1D5DE5" w14:textId="77777777">
        <w:tc>
          <w:tcPr>
            <w:tcW w:w="9288" w:type="dxa"/>
          </w:tcPr>
          <w:p w14:paraId="13BA4608" w14:textId="77777777" w:rsidR="008B50FA" w:rsidRPr="00DF349A" w:rsidRDefault="008B50FA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Konstrukcja, struktura, formułowanie, opracowanie planu oraz metodyki pracy; technika pisania pracy licencjackiej</w:t>
            </w:r>
          </w:p>
        </w:tc>
      </w:tr>
      <w:tr w:rsidR="008B50FA" w:rsidRPr="00DF349A" w14:paraId="7434B001" w14:textId="77777777">
        <w:tc>
          <w:tcPr>
            <w:tcW w:w="9288" w:type="dxa"/>
          </w:tcPr>
          <w:p w14:paraId="3DA814D9" w14:textId="77777777" w:rsidR="008B50FA" w:rsidRPr="00DF349A" w:rsidRDefault="008B50FA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Metody przetwarzania i syntetyzowania zebranych materiałów</w:t>
            </w:r>
          </w:p>
        </w:tc>
      </w:tr>
      <w:tr w:rsidR="008B50FA" w:rsidRPr="00DF349A" w14:paraId="568AE275" w14:textId="77777777">
        <w:tc>
          <w:tcPr>
            <w:tcW w:w="9288" w:type="dxa"/>
          </w:tcPr>
          <w:p w14:paraId="24511B23" w14:textId="77777777" w:rsidR="008B50FA" w:rsidRPr="00DF349A" w:rsidRDefault="008B50FA" w:rsidP="00725F22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Referowanie przez studentów zagadnień związanych z tematyką prac licencjackich i dyskusja wokół tych zagadnień</w:t>
            </w:r>
          </w:p>
        </w:tc>
      </w:tr>
      <w:tr w:rsidR="008B50FA" w:rsidRPr="00DF349A" w14:paraId="141610CE" w14:textId="77777777">
        <w:tc>
          <w:tcPr>
            <w:tcW w:w="9288" w:type="dxa"/>
          </w:tcPr>
          <w:p w14:paraId="291E8D0E" w14:textId="77777777" w:rsidR="008B50FA" w:rsidRPr="00DF349A" w:rsidRDefault="008B50FA" w:rsidP="00725F22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Prezentacje wyników badań i wniosków końcowych oraz dyskusja na ich temat</w:t>
            </w:r>
          </w:p>
        </w:tc>
      </w:tr>
      <w:tr w:rsidR="008B50FA" w:rsidRPr="00DF349A" w14:paraId="70EC4688" w14:textId="77777777">
        <w:tc>
          <w:tcPr>
            <w:tcW w:w="9288" w:type="dxa"/>
          </w:tcPr>
          <w:p w14:paraId="2D8F6396" w14:textId="77777777" w:rsidR="008B50FA" w:rsidRPr="00DF349A" w:rsidRDefault="008B50FA" w:rsidP="00CE5EBD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Omówienie kryteriów oceny prac</w:t>
            </w:r>
          </w:p>
        </w:tc>
      </w:tr>
    </w:tbl>
    <w:p w14:paraId="335AD5D4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EC9FAC3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65A5CF06" w14:textId="458BB4C2" w:rsidR="008B50FA" w:rsidRDefault="008B50FA" w:rsidP="00DF349A">
      <w:pPr>
        <w:pStyle w:val="Punktygwne"/>
        <w:numPr>
          <w:ilvl w:val="1"/>
          <w:numId w:val="1"/>
        </w:numPr>
        <w:spacing w:before="0" w:after="0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>Metody dydaktyczne</w:t>
      </w:r>
    </w:p>
    <w:p w14:paraId="626B32E0" w14:textId="77777777" w:rsidR="00DF349A" w:rsidRPr="00DF349A" w:rsidRDefault="00DF349A" w:rsidP="00DF349A">
      <w:pPr>
        <w:pStyle w:val="Punktygwne"/>
        <w:spacing w:before="0" w:after="0"/>
        <w:ind w:left="1146"/>
        <w:rPr>
          <w:rFonts w:ascii="Corbel" w:hAnsi="Corbel" w:cs="Corbel"/>
          <w:b w:val="0"/>
          <w:bCs w:val="0"/>
          <w:smallCaps w:val="0"/>
        </w:rPr>
      </w:pPr>
    </w:p>
    <w:p w14:paraId="2503FE43" w14:textId="77777777" w:rsidR="008B50FA" w:rsidRPr="00DF349A" w:rsidRDefault="008B50FA" w:rsidP="007617C0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DF349A">
        <w:rPr>
          <w:rFonts w:ascii="Corbel" w:hAnsi="Corbel" w:cs="Corbel"/>
          <w:b w:val="0"/>
          <w:bCs w:val="0"/>
          <w:smallCaps w:val="0"/>
        </w:rPr>
        <w:t>Seminarium: analiza i interpretacja materiałów źródłowych, analiza przypadków, dyskusja.</w:t>
      </w:r>
    </w:p>
    <w:p w14:paraId="253E0517" w14:textId="77777777" w:rsidR="008B50FA" w:rsidRPr="00DF349A" w:rsidRDefault="008B50FA" w:rsidP="007617C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57561866" w14:textId="77777777" w:rsidR="008B50FA" w:rsidRPr="00DF349A" w:rsidRDefault="008B50FA" w:rsidP="007617C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 xml:space="preserve">4. METODY I KRYTERIA OCENY </w:t>
      </w:r>
    </w:p>
    <w:p w14:paraId="1CF2E11D" w14:textId="77777777" w:rsidR="008B50FA" w:rsidRPr="00DF349A" w:rsidRDefault="008B50FA" w:rsidP="007617C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2CB2EA21" w14:textId="77777777" w:rsidR="008B50FA" w:rsidRPr="00DF349A" w:rsidRDefault="008B50FA" w:rsidP="00725F2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>4.1 Sposoby weryfikacji efektów uczenia się</w:t>
      </w:r>
    </w:p>
    <w:p w14:paraId="66CCD099" w14:textId="77777777" w:rsidR="008B50FA" w:rsidRPr="00DF349A" w:rsidRDefault="008B50FA" w:rsidP="007617C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86"/>
        <w:gridCol w:w="5411"/>
        <w:gridCol w:w="2091"/>
      </w:tblGrid>
      <w:tr w:rsidR="008B50FA" w:rsidRPr="00DF349A" w14:paraId="463327BD" w14:textId="77777777">
        <w:tc>
          <w:tcPr>
            <w:tcW w:w="1786" w:type="dxa"/>
            <w:vAlign w:val="center"/>
          </w:tcPr>
          <w:p w14:paraId="5A6B6AE7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411" w:type="dxa"/>
            <w:vAlign w:val="center"/>
          </w:tcPr>
          <w:p w14:paraId="65F0FA48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68BE783E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091" w:type="dxa"/>
            <w:vAlign w:val="center"/>
          </w:tcPr>
          <w:p w14:paraId="6E17C56D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20FDDDD0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8B50FA" w:rsidRPr="00DF349A" w14:paraId="60F0A762" w14:textId="77777777">
        <w:tc>
          <w:tcPr>
            <w:tcW w:w="1786" w:type="dxa"/>
          </w:tcPr>
          <w:p w14:paraId="338859D3" w14:textId="77777777" w:rsidR="008B50FA" w:rsidRPr="00DF349A" w:rsidRDefault="008B50FA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411" w:type="dxa"/>
          </w:tcPr>
          <w:p w14:paraId="10EAB72A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prezentacja koncepcji pracy, dyskusja założeń pracy</w:t>
            </w:r>
          </w:p>
        </w:tc>
        <w:tc>
          <w:tcPr>
            <w:tcW w:w="2091" w:type="dxa"/>
          </w:tcPr>
          <w:p w14:paraId="178192FD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8B50FA" w:rsidRPr="00DF349A" w14:paraId="7E05CB85" w14:textId="77777777">
        <w:tc>
          <w:tcPr>
            <w:tcW w:w="1786" w:type="dxa"/>
          </w:tcPr>
          <w:p w14:paraId="0B5252A4" w14:textId="77777777" w:rsidR="008B50FA" w:rsidRPr="00DF349A" w:rsidRDefault="008B50FA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5411" w:type="dxa"/>
          </w:tcPr>
          <w:p w14:paraId="7039109A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lang w:eastAsia="en-US"/>
              </w:rPr>
              <w:t>dyskusja, prezentacja fragmentów pracy, prezentacja i omówienie wyników</w:t>
            </w:r>
          </w:p>
        </w:tc>
        <w:tc>
          <w:tcPr>
            <w:tcW w:w="2091" w:type="dxa"/>
          </w:tcPr>
          <w:p w14:paraId="583ED888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8B50FA" w:rsidRPr="00DF349A" w14:paraId="7D976577" w14:textId="77777777">
        <w:tc>
          <w:tcPr>
            <w:tcW w:w="1786" w:type="dxa"/>
          </w:tcPr>
          <w:p w14:paraId="3F5D9FA8" w14:textId="77777777" w:rsidR="008B50FA" w:rsidRPr="00DF349A" w:rsidRDefault="008B50FA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5411" w:type="dxa"/>
          </w:tcPr>
          <w:p w14:paraId="05C2D111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lang w:eastAsia="en-US"/>
              </w:rPr>
              <w:t>dyskusja, prezentacja fragmentów pracy, prezentacja i omówienie wyników</w:t>
            </w:r>
          </w:p>
        </w:tc>
        <w:tc>
          <w:tcPr>
            <w:tcW w:w="2091" w:type="dxa"/>
          </w:tcPr>
          <w:p w14:paraId="1DDB3545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8B50FA" w:rsidRPr="00DF349A" w14:paraId="3C80FDDA" w14:textId="77777777">
        <w:tc>
          <w:tcPr>
            <w:tcW w:w="1786" w:type="dxa"/>
          </w:tcPr>
          <w:p w14:paraId="341C786C" w14:textId="77777777" w:rsidR="008B50FA" w:rsidRPr="00DF349A" w:rsidRDefault="008B50FA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EK_04</w:t>
            </w:r>
          </w:p>
        </w:tc>
        <w:tc>
          <w:tcPr>
            <w:tcW w:w="5411" w:type="dxa"/>
          </w:tcPr>
          <w:p w14:paraId="43449A2E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lang w:eastAsia="en-US"/>
              </w:rPr>
              <w:t>dyskusja, prezentacja fragmentów pracy, prezentacja i omówienie wyników</w:t>
            </w:r>
          </w:p>
        </w:tc>
        <w:tc>
          <w:tcPr>
            <w:tcW w:w="2091" w:type="dxa"/>
          </w:tcPr>
          <w:p w14:paraId="39DBB379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8B50FA" w:rsidRPr="00DF349A" w14:paraId="17D024E5" w14:textId="77777777">
        <w:tc>
          <w:tcPr>
            <w:tcW w:w="1786" w:type="dxa"/>
          </w:tcPr>
          <w:p w14:paraId="3B976651" w14:textId="77777777" w:rsidR="008B50FA" w:rsidRPr="00DF349A" w:rsidRDefault="008B50FA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EK_05</w:t>
            </w:r>
          </w:p>
        </w:tc>
        <w:tc>
          <w:tcPr>
            <w:tcW w:w="5411" w:type="dxa"/>
          </w:tcPr>
          <w:p w14:paraId="3A3D0E43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dyskusja, </w:t>
            </w: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obserwacja w trakcie zajęć</w:t>
            </w:r>
          </w:p>
        </w:tc>
        <w:tc>
          <w:tcPr>
            <w:tcW w:w="2091" w:type="dxa"/>
          </w:tcPr>
          <w:p w14:paraId="5358FC33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</w:p>
        </w:tc>
      </w:tr>
    </w:tbl>
    <w:p w14:paraId="27241C0A" w14:textId="77777777" w:rsidR="008B50FA" w:rsidRPr="00DF349A" w:rsidRDefault="008B50FA" w:rsidP="007617C0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p w14:paraId="2F5483FA" w14:textId="77777777" w:rsidR="008B50FA" w:rsidRPr="00DF349A" w:rsidRDefault="008B50FA" w:rsidP="007617C0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p w14:paraId="5857C737" w14:textId="77777777" w:rsidR="008B50FA" w:rsidRPr="00DF349A" w:rsidRDefault="008B50FA" w:rsidP="007617C0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8B50FA" w:rsidRPr="00DF349A" w14:paraId="1DC45DFA" w14:textId="77777777">
        <w:tc>
          <w:tcPr>
            <w:tcW w:w="9670" w:type="dxa"/>
          </w:tcPr>
          <w:p w14:paraId="3A826811" w14:textId="77777777" w:rsidR="008B50FA" w:rsidRPr="00DF349A" w:rsidRDefault="008B50FA" w:rsidP="00B947F8">
            <w:pPr>
              <w:spacing w:after="0" w:line="240" w:lineRule="auto"/>
              <w:ind w:left="720" w:hanging="686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Semestr I.</w:t>
            </w:r>
          </w:p>
          <w:p w14:paraId="37DF1AE9" w14:textId="77777777" w:rsidR="008B50FA" w:rsidRPr="00DF349A" w:rsidRDefault="008B50FA" w:rsidP="00DF349A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Przedłożenie planu pracy, jej metodyki, spisu literatury oraz części tekstu pracy licencjackiej.</w:t>
            </w:r>
          </w:p>
          <w:p w14:paraId="0518221B" w14:textId="77777777" w:rsidR="008B50FA" w:rsidRPr="00DF349A" w:rsidRDefault="008B50FA" w:rsidP="00B947F8">
            <w:pPr>
              <w:spacing w:after="0" w:line="240" w:lineRule="auto"/>
              <w:ind w:left="720" w:hanging="686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Semestr II.</w:t>
            </w:r>
          </w:p>
          <w:p w14:paraId="09E127E6" w14:textId="77777777" w:rsidR="008B50FA" w:rsidRPr="00DF349A" w:rsidRDefault="008B50FA" w:rsidP="00DF349A">
            <w:pPr>
              <w:spacing w:after="0" w:line="240" w:lineRule="auto"/>
              <w:ind w:left="34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  <w:lang w:eastAsia="en-US"/>
              </w:rPr>
              <w:t>Przedłożona przez studenta i zaakceptowana przez promotora kompletna wersja pracy licencjackiej.</w:t>
            </w:r>
          </w:p>
        </w:tc>
      </w:tr>
    </w:tbl>
    <w:p w14:paraId="1155F4DF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299FD991" w14:textId="38EAA2CD" w:rsidR="008B50FA" w:rsidRPr="00DF349A" w:rsidRDefault="00DF349A" w:rsidP="007617C0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>
        <w:rPr>
          <w:rFonts w:ascii="Corbel" w:hAnsi="Corbel" w:cs="Corbel"/>
          <w:b/>
          <w:bCs/>
          <w:sz w:val="24"/>
          <w:szCs w:val="24"/>
        </w:rPr>
        <w:br w:type="page"/>
      </w:r>
      <w:r w:rsidR="008B50FA" w:rsidRPr="00DF349A">
        <w:rPr>
          <w:rFonts w:ascii="Corbel" w:hAnsi="Corbel" w:cs="Corbel"/>
          <w:b/>
          <w:bCs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37"/>
        <w:gridCol w:w="4557"/>
      </w:tblGrid>
      <w:tr w:rsidR="008B50FA" w:rsidRPr="00DF349A" w14:paraId="17152E92" w14:textId="77777777">
        <w:tc>
          <w:tcPr>
            <w:tcW w:w="4962" w:type="dxa"/>
            <w:vAlign w:val="center"/>
          </w:tcPr>
          <w:p w14:paraId="746A5F3F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  <w:b/>
                <w:bCs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FD4F058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  <w:b/>
                <w:bCs/>
              </w:rPr>
              <w:t>Średnia liczba godzin na zrealizowanie aktywności</w:t>
            </w:r>
          </w:p>
        </w:tc>
      </w:tr>
      <w:tr w:rsidR="008B50FA" w:rsidRPr="00DF349A" w14:paraId="49A7163A" w14:textId="77777777">
        <w:tc>
          <w:tcPr>
            <w:tcW w:w="4962" w:type="dxa"/>
          </w:tcPr>
          <w:p w14:paraId="22A85F46" w14:textId="0238AC97" w:rsidR="008B50FA" w:rsidRPr="00DF349A" w:rsidRDefault="008B50FA" w:rsidP="00465F72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 xml:space="preserve">Godziny z </w:t>
            </w:r>
            <w:r w:rsidR="00465F72">
              <w:rPr>
                <w:rFonts w:ascii="Corbel" w:hAnsi="Corbel" w:cs="Corbel"/>
              </w:rPr>
              <w:t xml:space="preserve">harmonogramu </w:t>
            </w:r>
            <w:r w:rsidRPr="00DF349A">
              <w:rPr>
                <w:rFonts w:ascii="Corbel" w:hAnsi="Corbel" w:cs="Corbel"/>
              </w:rPr>
              <w:t xml:space="preserve"> studiów</w:t>
            </w:r>
          </w:p>
        </w:tc>
        <w:tc>
          <w:tcPr>
            <w:tcW w:w="4677" w:type="dxa"/>
          </w:tcPr>
          <w:p w14:paraId="305BB7CE" w14:textId="223EDBA4" w:rsidR="008B50FA" w:rsidRPr="00DF349A" w:rsidRDefault="008E5BBE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48</w:t>
            </w:r>
          </w:p>
        </w:tc>
      </w:tr>
      <w:tr w:rsidR="008B50FA" w:rsidRPr="00DF349A" w14:paraId="5ED579EB" w14:textId="77777777">
        <w:tc>
          <w:tcPr>
            <w:tcW w:w="4962" w:type="dxa"/>
          </w:tcPr>
          <w:p w14:paraId="2A0C9859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Inne z udziałem nauczyciela</w:t>
            </w:r>
          </w:p>
          <w:p w14:paraId="403D49AD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(udział w konsultacjach)</w:t>
            </w:r>
          </w:p>
        </w:tc>
        <w:tc>
          <w:tcPr>
            <w:tcW w:w="4677" w:type="dxa"/>
          </w:tcPr>
          <w:p w14:paraId="0A40464C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6</w:t>
            </w:r>
          </w:p>
        </w:tc>
      </w:tr>
      <w:tr w:rsidR="008B50FA" w:rsidRPr="00DF349A" w14:paraId="4E0956D1" w14:textId="77777777">
        <w:tc>
          <w:tcPr>
            <w:tcW w:w="4962" w:type="dxa"/>
          </w:tcPr>
          <w:p w14:paraId="3EB321EF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 xml:space="preserve">Godziny niekontaktowe – praca własna studenta (przygotowanie do seminarium, analiza literatury przedmiotu, przygotowanie prezentacji wybranych części tekstu pracy licencjackiej, </w:t>
            </w:r>
            <w:r w:rsidRPr="00DF349A">
              <w:rPr>
                <w:rFonts w:ascii="Corbel" w:hAnsi="Corbel" w:cs="Corbel"/>
                <w:lang w:eastAsia="en-US"/>
              </w:rPr>
              <w:t>napisanie kompletnej pracy)</w:t>
            </w:r>
          </w:p>
        </w:tc>
        <w:tc>
          <w:tcPr>
            <w:tcW w:w="4677" w:type="dxa"/>
          </w:tcPr>
          <w:p w14:paraId="7929A76F" w14:textId="76730F42" w:rsidR="008B50FA" w:rsidRPr="00DF349A" w:rsidRDefault="008B50FA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2</w:t>
            </w:r>
            <w:r w:rsidR="00B26D87">
              <w:rPr>
                <w:rFonts w:ascii="Corbel" w:hAnsi="Corbel" w:cs="Corbel"/>
              </w:rPr>
              <w:t>20</w:t>
            </w:r>
          </w:p>
        </w:tc>
      </w:tr>
      <w:tr w:rsidR="008B50FA" w:rsidRPr="00DF349A" w14:paraId="626F7A45" w14:textId="77777777">
        <w:tc>
          <w:tcPr>
            <w:tcW w:w="4962" w:type="dxa"/>
          </w:tcPr>
          <w:p w14:paraId="575475C1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  <w:b/>
                <w:bCs/>
              </w:rPr>
              <w:t>SUMA GODZIN</w:t>
            </w:r>
          </w:p>
        </w:tc>
        <w:tc>
          <w:tcPr>
            <w:tcW w:w="4677" w:type="dxa"/>
          </w:tcPr>
          <w:p w14:paraId="5E36412E" w14:textId="2252C5B1" w:rsidR="008B50FA" w:rsidRPr="00DF349A" w:rsidRDefault="008E5BBE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>
              <w:rPr>
                <w:rFonts w:ascii="Corbel" w:hAnsi="Corbel" w:cs="Corbel"/>
                <w:b/>
                <w:bCs/>
              </w:rPr>
              <w:t>274</w:t>
            </w:r>
          </w:p>
        </w:tc>
      </w:tr>
      <w:tr w:rsidR="008B50FA" w:rsidRPr="00DF349A" w14:paraId="1B4FA07E" w14:textId="77777777">
        <w:tc>
          <w:tcPr>
            <w:tcW w:w="4962" w:type="dxa"/>
          </w:tcPr>
          <w:p w14:paraId="69B28CDE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  <w:b/>
                <w:bCs/>
              </w:rPr>
              <w:t>SUMARYCZNA LICZBA PUNKTÓW ECTS</w:t>
            </w:r>
          </w:p>
        </w:tc>
        <w:tc>
          <w:tcPr>
            <w:tcW w:w="4677" w:type="dxa"/>
          </w:tcPr>
          <w:p w14:paraId="01D31EC2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  <w:b/>
                <w:bCs/>
              </w:rPr>
              <w:t>10</w:t>
            </w:r>
          </w:p>
        </w:tc>
      </w:tr>
    </w:tbl>
    <w:p w14:paraId="58CCB51A" w14:textId="77777777" w:rsidR="008B50FA" w:rsidRPr="00DF349A" w:rsidRDefault="008B50FA" w:rsidP="00DF349A">
      <w:pPr>
        <w:pStyle w:val="Punktygwne"/>
        <w:spacing w:before="0" w:after="0"/>
        <w:rPr>
          <w:rFonts w:ascii="Corbel" w:hAnsi="Corbel" w:cs="Corbel"/>
          <w:b w:val="0"/>
          <w:bCs w:val="0"/>
          <w:i/>
          <w:iCs/>
          <w:smallCaps w:val="0"/>
        </w:rPr>
      </w:pPr>
      <w:r w:rsidRPr="00DF349A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404C812F" w14:textId="77777777" w:rsidR="008B50FA" w:rsidRPr="00DF349A" w:rsidRDefault="008B50FA" w:rsidP="007617C0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</w:p>
    <w:p w14:paraId="5204C0A4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82"/>
        <w:gridCol w:w="4906"/>
      </w:tblGrid>
      <w:tr w:rsidR="008B50FA" w:rsidRPr="00DF349A" w14:paraId="3B9081B9" w14:textId="77777777">
        <w:trPr>
          <w:trHeight w:val="397"/>
        </w:trPr>
        <w:tc>
          <w:tcPr>
            <w:tcW w:w="2359" w:type="pct"/>
          </w:tcPr>
          <w:p w14:paraId="1B5F21E1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2BA38776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8B50FA" w:rsidRPr="00DF349A" w14:paraId="16095579" w14:textId="77777777">
        <w:trPr>
          <w:trHeight w:val="397"/>
        </w:trPr>
        <w:tc>
          <w:tcPr>
            <w:tcW w:w="2359" w:type="pct"/>
          </w:tcPr>
          <w:p w14:paraId="31CD7777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26CE13B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7F20CFE8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28D4E607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 xml:space="preserve">7. LITERATURA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8B50FA" w:rsidRPr="00DF349A" w14:paraId="6ABAEC56" w14:textId="77777777">
        <w:trPr>
          <w:trHeight w:val="397"/>
        </w:trPr>
        <w:tc>
          <w:tcPr>
            <w:tcW w:w="5000" w:type="pct"/>
          </w:tcPr>
          <w:p w14:paraId="0A896001" w14:textId="77777777" w:rsidR="008B50FA" w:rsidRPr="00DF349A" w:rsidRDefault="008B50FA" w:rsidP="00B947F8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</w:p>
          <w:p w14:paraId="5334C873" w14:textId="77777777" w:rsidR="008B50FA" w:rsidRPr="00DF349A" w:rsidRDefault="008B50FA" w:rsidP="007617C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Brdulak J., Zasady techniczne pisania prac dyplomowych o tematyce ekonomicznej, SGH w Warszawie, Warszawa 2008</w:t>
            </w:r>
            <w:r w:rsidRPr="00DF349A">
              <w:rPr>
                <w:rFonts w:ascii="Corbel" w:hAnsi="Corbel" w:cs="Corbel"/>
                <w:smallCaps w:val="0"/>
              </w:rPr>
              <w:t>.</w:t>
            </w:r>
          </w:p>
          <w:p w14:paraId="2AFAC58F" w14:textId="77777777" w:rsidR="008B50FA" w:rsidRPr="00DF349A" w:rsidRDefault="008B50FA" w:rsidP="007617C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Majchrzak J., Mendel T., Metodyka pisania prac magisterskich i dyplomowych. Wyd. AE w Poznaniu, Poznań 2005.</w:t>
            </w:r>
          </w:p>
          <w:p w14:paraId="7179DA5C" w14:textId="77777777" w:rsidR="008B50FA" w:rsidRPr="00DF349A" w:rsidRDefault="008B50FA" w:rsidP="007617C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Stachak S., Podstawy metodologii nauk ekonomicznych, Difin, Warszawa 2014.</w:t>
            </w:r>
          </w:p>
        </w:tc>
      </w:tr>
      <w:tr w:rsidR="008B50FA" w:rsidRPr="00DF349A" w14:paraId="7D59CD3F" w14:textId="77777777">
        <w:trPr>
          <w:trHeight w:val="397"/>
        </w:trPr>
        <w:tc>
          <w:tcPr>
            <w:tcW w:w="5000" w:type="pct"/>
          </w:tcPr>
          <w:p w14:paraId="20099542" w14:textId="77777777" w:rsidR="008B50FA" w:rsidRPr="00DF349A" w:rsidRDefault="008B50FA" w:rsidP="00B947F8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Literatura uzupełniająca:</w:t>
            </w:r>
          </w:p>
          <w:p w14:paraId="2AAFBBAD" w14:textId="77777777" w:rsidR="008B50FA" w:rsidRPr="00DF349A" w:rsidRDefault="008B50FA" w:rsidP="007617C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Kozłowski R., Praktyczny sposób pisania prac dyplomowych, Wolters Kluwer Polska, Warszawa 2009.</w:t>
            </w:r>
          </w:p>
          <w:p w14:paraId="32BFA641" w14:textId="77777777" w:rsidR="008B50FA" w:rsidRPr="00DF349A" w:rsidRDefault="008B50FA" w:rsidP="007617C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Ładoński W., Urban S., Proces tworzenia prac dyplomowych i magisterskich na studiach ekonomicznych. Poradnik</w:t>
            </w:r>
            <w:r w:rsidRPr="00DF349A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, </w:t>
            </w: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PWN, Warszawa 1989. </w:t>
            </w:r>
          </w:p>
        </w:tc>
      </w:tr>
    </w:tbl>
    <w:p w14:paraId="7923EE95" w14:textId="77777777" w:rsidR="008B50FA" w:rsidRPr="00DF349A" w:rsidRDefault="008B50FA" w:rsidP="00725F22">
      <w:pPr>
        <w:spacing w:after="0" w:line="240" w:lineRule="auto"/>
        <w:jc w:val="center"/>
        <w:rPr>
          <w:rFonts w:ascii="Corbel" w:hAnsi="Corbel"/>
        </w:rPr>
      </w:pPr>
    </w:p>
    <w:p w14:paraId="7284BE57" w14:textId="77777777" w:rsidR="008B50FA" w:rsidRPr="00DF349A" w:rsidRDefault="008B50FA" w:rsidP="00725F22">
      <w:pPr>
        <w:spacing w:after="0" w:line="240" w:lineRule="auto"/>
        <w:jc w:val="center"/>
        <w:rPr>
          <w:rFonts w:ascii="Corbel" w:hAnsi="Corbel"/>
        </w:rPr>
      </w:pPr>
    </w:p>
    <w:p w14:paraId="69870551" w14:textId="77777777" w:rsidR="008B50FA" w:rsidRPr="00DF349A" w:rsidRDefault="008B50FA" w:rsidP="00725F22">
      <w:pPr>
        <w:spacing w:after="0" w:line="240" w:lineRule="auto"/>
        <w:jc w:val="center"/>
        <w:rPr>
          <w:rFonts w:ascii="Corbel" w:hAnsi="Corbel"/>
        </w:rPr>
      </w:pPr>
    </w:p>
    <w:p w14:paraId="7BE3DC0C" w14:textId="77777777" w:rsidR="008B50FA" w:rsidRPr="00DF349A" w:rsidRDefault="008B50FA" w:rsidP="005F7080">
      <w:pPr>
        <w:pStyle w:val="Punktygwne"/>
        <w:spacing w:before="0" w:after="0"/>
        <w:ind w:left="360"/>
        <w:rPr>
          <w:rFonts w:ascii="Corbel" w:hAnsi="Corbel" w:cs="Corbel"/>
        </w:rPr>
      </w:pPr>
      <w:r w:rsidRPr="00DF349A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6F7DC094" w14:textId="77777777" w:rsidR="008B50FA" w:rsidRDefault="008B50FA" w:rsidP="00725F22">
      <w:pPr>
        <w:spacing w:after="0" w:line="240" w:lineRule="auto"/>
        <w:jc w:val="center"/>
      </w:pPr>
    </w:p>
    <w:sectPr w:rsidR="008B50FA" w:rsidSect="00671F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A7BAE0" w14:textId="77777777" w:rsidR="003E160F" w:rsidRDefault="003E160F" w:rsidP="00AD3EEC">
      <w:pPr>
        <w:pStyle w:val="Podpunkty"/>
      </w:pPr>
      <w:r>
        <w:separator/>
      </w:r>
    </w:p>
  </w:endnote>
  <w:endnote w:type="continuationSeparator" w:id="0">
    <w:p w14:paraId="188C930A" w14:textId="77777777" w:rsidR="003E160F" w:rsidRDefault="003E160F" w:rsidP="00AD3EEC">
      <w:pPr>
        <w:pStyle w:val="Podpunkty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84DF81" w14:textId="77777777" w:rsidR="003E160F" w:rsidRDefault="003E160F" w:rsidP="00AD3EEC">
      <w:pPr>
        <w:pStyle w:val="Podpunkty"/>
      </w:pPr>
      <w:r>
        <w:separator/>
      </w:r>
    </w:p>
  </w:footnote>
  <w:footnote w:type="continuationSeparator" w:id="0">
    <w:p w14:paraId="12C71CE9" w14:textId="77777777" w:rsidR="003E160F" w:rsidRDefault="003E160F" w:rsidP="00AD3EEC">
      <w:pPr>
        <w:pStyle w:val="Podpunkty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63319"/>
    <w:multiLevelType w:val="multilevel"/>
    <w:tmpl w:val="8C9E2E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" w15:restartNumberingAfterBreak="0">
    <w:nsid w:val="28A03D89"/>
    <w:multiLevelType w:val="hybridMultilevel"/>
    <w:tmpl w:val="EE805850"/>
    <w:lvl w:ilvl="0" w:tplc="775446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B3143F"/>
    <w:multiLevelType w:val="hybridMultilevel"/>
    <w:tmpl w:val="EAC047A4"/>
    <w:lvl w:ilvl="0" w:tplc="03F05B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96096A"/>
    <w:multiLevelType w:val="hybridMultilevel"/>
    <w:tmpl w:val="B1DA8F2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3A13889"/>
    <w:multiLevelType w:val="hybridMultilevel"/>
    <w:tmpl w:val="56902EBC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17C0"/>
    <w:rsid w:val="00027C10"/>
    <w:rsid w:val="00094BB2"/>
    <w:rsid w:val="00094F7A"/>
    <w:rsid w:val="000E68A5"/>
    <w:rsid w:val="001101A8"/>
    <w:rsid w:val="0013178D"/>
    <w:rsid w:val="0013390E"/>
    <w:rsid w:val="001839D9"/>
    <w:rsid w:val="0019220E"/>
    <w:rsid w:val="00235560"/>
    <w:rsid w:val="002A6932"/>
    <w:rsid w:val="002B6579"/>
    <w:rsid w:val="00320CDE"/>
    <w:rsid w:val="003D44B9"/>
    <w:rsid w:val="003E160F"/>
    <w:rsid w:val="00411AD3"/>
    <w:rsid w:val="00431887"/>
    <w:rsid w:val="00442A48"/>
    <w:rsid w:val="00465F72"/>
    <w:rsid w:val="00511FE1"/>
    <w:rsid w:val="005320A0"/>
    <w:rsid w:val="00563CF1"/>
    <w:rsid w:val="00575CC9"/>
    <w:rsid w:val="005E10CA"/>
    <w:rsid w:val="005F7080"/>
    <w:rsid w:val="00626B5C"/>
    <w:rsid w:val="00671F45"/>
    <w:rsid w:val="006B3FEE"/>
    <w:rsid w:val="00714043"/>
    <w:rsid w:val="00725F22"/>
    <w:rsid w:val="00741071"/>
    <w:rsid w:val="007617C0"/>
    <w:rsid w:val="00774887"/>
    <w:rsid w:val="007749D1"/>
    <w:rsid w:val="00811ADF"/>
    <w:rsid w:val="008B34FE"/>
    <w:rsid w:val="008B50FA"/>
    <w:rsid w:val="008C14CE"/>
    <w:rsid w:val="008E434D"/>
    <w:rsid w:val="008E5BBE"/>
    <w:rsid w:val="009C54AE"/>
    <w:rsid w:val="009C78D6"/>
    <w:rsid w:val="009F0169"/>
    <w:rsid w:val="00A11D02"/>
    <w:rsid w:val="00A4085D"/>
    <w:rsid w:val="00A50F64"/>
    <w:rsid w:val="00AD3EEC"/>
    <w:rsid w:val="00B26D87"/>
    <w:rsid w:val="00B472B8"/>
    <w:rsid w:val="00B67295"/>
    <w:rsid w:val="00B947F8"/>
    <w:rsid w:val="00B94C88"/>
    <w:rsid w:val="00C00854"/>
    <w:rsid w:val="00CE5EBD"/>
    <w:rsid w:val="00D009B4"/>
    <w:rsid w:val="00D72D04"/>
    <w:rsid w:val="00DE5615"/>
    <w:rsid w:val="00DE6E30"/>
    <w:rsid w:val="00DF349A"/>
    <w:rsid w:val="00E053C4"/>
    <w:rsid w:val="00E54F53"/>
    <w:rsid w:val="00F46944"/>
    <w:rsid w:val="00F80D42"/>
    <w:rsid w:val="00F86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CE6B9A"/>
  <w15:docId w15:val="{A45EE5C4-401B-4240-B503-75D35D9A9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17C0"/>
    <w:pPr>
      <w:spacing w:after="200" w:line="276" w:lineRule="auto"/>
    </w:pPr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617C0"/>
    <w:pPr>
      <w:ind w:left="720"/>
    </w:pPr>
  </w:style>
  <w:style w:type="paragraph" w:customStyle="1" w:styleId="Default">
    <w:name w:val="Default"/>
    <w:uiPriority w:val="99"/>
    <w:rsid w:val="007617C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7617C0"/>
    <w:pPr>
      <w:spacing w:before="240" w:after="60" w:line="240" w:lineRule="auto"/>
    </w:pPr>
    <w:rPr>
      <w:b/>
      <w:bCs/>
      <w:smallCaps/>
    </w:rPr>
  </w:style>
  <w:style w:type="paragraph" w:customStyle="1" w:styleId="Pytania">
    <w:name w:val="Pytania"/>
    <w:basedOn w:val="Tekstpodstawowy"/>
    <w:uiPriority w:val="99"/>
    <w:rsid w:val="007617C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7617C0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7617C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bCs/>
    </w:rPr>
  </w:style>
  <w:style w:type="paragraph" w:customStyle="1" w:styleId="Cele">
    <w:name w:val="Cele"/>
    <w:basedOn w:val="Tekstpodstawowy"/>
    <w:uiPriority w:val="99"/>
    <w:rsid w:val="007617C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7617C0"/>
  </w:style>
  <w:style w:type="paragraph" w:customStyle="1" w:styleId="centralniewrubryce">
    <w:name w:val="centralnie w rubryce"/>
    <w:basedOn w:val="Normalny"/>
    <w:uiPriority w:val="99"/>
    <w:rsid w:val="007617C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99"/>
    <w:qFormat/>
    <w:rsid w:val="007617C0"/>
    <w:rPr>
      <w:rFonts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7617C0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7617C0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AD3EEC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link w:val="Tekstdymka"/>
    <w:uiPriority w:val="99"/>
    <w:semiHidden/>
    <w:locked/>
    <w:rsid w:val="00AD3EEC"/>
    <w:rPr>
      <w:rFonts w:ascii="Tahoma" w:hAnsi="Tahoma" w:cs="Tahoma"/>
      <w:sz w:val="16"/>
      <w:szCs w:val="16"/>
      <w:lang w:val="pl-PL" w:eastAsia="ko-KR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D3EEC"/>
    <w:pPr>
      <w:spacing w:after="0" w:line="240" w:lineRule="auto"/>
    </w:pPr>
    <w:rPr>
      <w:rFonts w:ascii="Calibri" w:hAnsi="Calibri" w:cs="Calibri"/>
      <w:sz w:val="20"/>
      <w:szCs w:val="20"/>
      <w:lang w:eastAsia="ko-KR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AD3EEC"/>
    <w:rPr>
      <w:rFonts w:ascii="Calibri" w:hAnsi="Calibri" w:cs="Calibri"/>
      <w:lang w:val="pl-PL" w:eastAsia="ko-KR"/>
    </w:rPr>
  </w:style>
  <w:style w:type="character" w:styleId="Odwoanieprzypisudolnego">
    <w:name w:val="footnote reference"/>
    <w:uiPriority w:val="99"/>
    <w:semiHidden/>
    <w:rsid w:val="00AD3E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152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64613C-B047-414A-95D0-A240A9D8DC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4D683B-B32C-4DDF-AD0F-8022B71F9D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2CFB4B5-DD5E-4283-85E1-CBE2899411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935</Words>
  <Characters>5616</Characters>
  <Application>Microsoft Office Word</Application>
  <DocSecurity>0</DocSecurity>
  <Lines>46</Lines>
  <Paragraphs>13</Paragraphs>
  <ScaleCrop>false</ScaleCrop>
  <Company>Właściciel</Company>
  <LinksUpToDate>false</LinksUpToDate>
  <CharactersWithSpaces>6538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Ekon</dc:creator>
  <cp:keywords/>
  <dc:description/>
  <cp:lastModifiedBy>User</cp:lastModifiedBy>
  <cp:revision>26</cp:revision>
  <dcterms:created xsi:type="dcterms:W3CDTF">2020-10-29T20:50:00Z</dcterms:created>
  <dcterms:modified xsi:type="dcterms:W3CDTF">2024-07-24T08:09:00Z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