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89" w:rsidRPr="009E7CFD" w:rsidRDefault="00076989" w:rsidP="0007698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076989" w:rsidRPr="009E7CFD" w:rsidRDefault="00076989" w:rsidP="0007698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076989" w:rsidRPr="009E7CFD" w:rsidRDefault="00076989" w:rsidP="00076989">
      <w:pPr>
        <w:spacing w:after="0" w:line="240" w:lineRule="auto"/>
        <w:rPr>
          <w:rFonts w:ascii="Corbel" w:hAnsi="Corbel"/>
          <w:sz w:val="21"/>
          <w:szCs w:val="21"/>
        </w:rPr>
      </w:pP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na rynku międzynarodowym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/C-1.7a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076989" w:rsidRPr="009E7CFD" w:rsidTr="002602DC">
        <w:tc>
          <w:tcPr>
            <w:tcW w:w="2694" w:type="dxa"/>
            <w:vAlign w:val="center"/>
          </w:tcPr>
          <w:p w:rsidR="00076989" w:rsidRPr="009E7CFD" w:rsidRDefault="00076989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076989" w:rsidRPr="009E7CFD" w:rsidRDefault="00076989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076989" w:rsidRPr="009E7CFD" w:rsidRDefault="00076989" w:rsidP="00076989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76989" w:rsidRPr="009E7CFD" w:rsidRDefault="00076989" w:rsidP="00076989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76989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89" w:rsidRPr="009E7CFD" w:rsidRDefault="00076989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076989" w:rsidRPr="009E7CFD" w:rsidRDefault="00076989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89" w:rsidRPr="009E7CFD" w:rsidRDefault="0007698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89" w:rsidRPr="009E7CFD" w:rsidRDefault="0007698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89" w:rsidRPr="009E7CFD" w:rsidRDefault="0007698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89" w:rsidRPr="009E7CFD" w:rsidRDefault="0007698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89" w:rsidRPr="009E7CFD" w:rsidRDefault="0007698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89" w:rsidRPr="009E7CFD" w:rsidRDefault="0007698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89" w:rsidRPr="009E7CFD" w:rsidRDefault="0007698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89" w:rsidRPr="009E7CFD" w:rsidRDefault="00076989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076989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989" w:rsidRPr="009E7CFD" w:rsidRDefault="00076989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076989" w:rsidRPr="009E7CFD" w:rsidRDefault="00076989" w:rsidP="0007698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76989" w:rsidRPr="009E7CFD" w:rsidRDefault="00076989" w:rsidP="0007698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76989" w:rsidRPr="009E7CFD" w:rsidRDefault="00076989" w:rsidP="0007698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076989" w:rsidRPr="009E7CFD" w:rsidRDefault="00076989" w:rsidP="00076989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76989" w:rsidRPr="009E7CFD" w:rsidTr="002602DC">
        <w:tc>
          <w:tcPr>
            <w:tcW w:w="9670" w:type="dxa"/>
          </w:tcPr>
          <w:p w:rsidR="00076989" w:rsidRPr="009E7CFD" w:rsidRDefault="00076989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76989" w:rsidRPr="009E7CFD" w:rsidRDefault="00076989" w:rsidP="0007698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076989" w:rsidRPr="009E7CFD" w:rsidTr="002602DC">
        <w:tc>
          <w:tcPr>
            <w:tcW w:w="851" w:type="dxa"/>
            <w:vAlign w:val="center"/>
          </w:tcPr>
          <w:p w:rsidR="00076989" w:rsidRPr="009E7CFD" w:rsidRDefault="0007698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76989" w:rsidRPr="009E7CFD" w:rsidRDefault="00076989" w:rsidP="002602DC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przedsiębiorstwa działającego na rynku międzynarodowym.</w:t>
            </w:r>
          </w:p>
        </w:tc>
      </w:tr>
      <w:tr w:rsidR="00076989" w:rsidRPr="009E7CFD" w:rsidTr="002602DC">
        <w:tc>
          <w:tcPr>
            <w:tcW w:w="851" w:type="dxa"/>
            <w:vAlign w:val="center"/>
          </w:tcPr>
          <w:p w:rsidR="00076989" w:rsidRPr="009E7CFD" w:rsidRDefault="00076989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76989" w:rsidRPr="009E7CFD" w:rsidRDefault="00076989" w:rsidP="002602DC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mechanizmów ekonomicznych działających na rynkach międzynarodowych, jak również umiejętności asocjacji rzeczywistych działań przedsiębiorstw z postulatami koncepcji teoretycznych.</w:t>
            </w:r>
          </w:p>
        </w:tc>
      </w:tr>
      <w:tr w:rsidR="00076989" w:rsidRPr="009E7CFD" w:rsidTr="002602DC">
        <w:tc>
          <w:tcPr>
            <w:tcW w:w="851" w:type="dxa"/>
            <w:vAlign w:val="center"/>
          </w:tcPr>
          <w:p w:rsidR="00076989" w:rsidRPr="009E7CFD" w:rsidRDefault="0007698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076989" w:rsidRPr="009E7CFD" w:rsidRDefault="00076989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internacjonalizacji działalności przedsiębiorstwa z mechanizmami zachodzącymi w gospodarce. </w:t>
            </w:r>
          </w:p>
        </w:tc>
      </w:tr>
      <w:tr w:rsidR="00076989" w:rsidRPr="009E7CFD" w:rsidTr="002602DC">
        <w:tc>
          <w:tcPr>
            <w:tcW w:w="851" w:type="dxa"/>
            <w:vAlign w:val="center"/>
          </w:tcPr>
          <w:p w:rsidR="00076989" w:rsidRPr="009E7CFD" w:rsidRDefault="00076989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076989" w:rsidRPr="009E7CFD" w:rsidRDefault="00076989" w:rsidP="002602DC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76989" w:rsidRPr="009E7CFD" w:rsidRDefault="00076989" w:rsidP="0007698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4"/>
        <w:gridCol w:w="1830"/>
      </w:tblGrid>
      <w:tr w:rsidR="00076989" w:rsidRPr="009E7CFD" w:rsidTr="002602DC">
        <w:tc>
          <w:tcPr>
            <w:tcW w:w="1701" w:type="dxa"/>
            <w:vAlign w:val="center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76989" w:rsidRPr="009E7CFD" w:rsidTr="002602DC">
        <w:tc>
          <w:tcPr>
            <w:tcW w:w="1701" w:type="dxa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76989" w:rsidRPr="009E7CFD" w:rsidRDefault="00076989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Rozpoznaje podstawowe teoretyczne koncepcje internacjonalizacji i ich relacje z innymi naukami ekonomicznymi oraz społecznymi.</w:t>
            </w:r>
          </w:p>
        </w:tc>
        <w:tc>
          <w:tcPr>
            <w:tcW w:w="1873" w:type="dxa"/>
          </w:tcPr>
          <w:p w:rsidR="00076989" w:rsidRPr="009E7CFD" w:rsidRDefault="00076989" w:rsidP="002602DC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K_W01</w:t>
            </w:r>
          </w:p>
        </w:tc>
      </w:tr>
      <w:tr w:rsidR="00076989" w:rsidRPr="009E7CFD" w:rsidTr="002602DC">
        <w:tc>
          <w:tcPr>
            <w:tcW w:w="1701" w:type="dxa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76989" w:rsidRPr="009E7CFD" w:rsidRDefault="00076989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Charakteryzuje zasady i teorie kompleksowego zarządzania podmiotami prowadzącymi działalność na rynkach międzynarodowych, podejmowania decyzji finansowych w  tych podmiotach gospodarczych, </w:t>
            </w:r>
            <w:r w:rsidRPr="009E7CFD">
              <w:rPr>
                <w:rFonts w:ascii="Corbel" w:hAnsi="Corbel"/>
                <w:sz w:val="21"/>
                <w:szCs w:val="21"/>
                <w:shd w:val="clear" w:color="auto" w:fill="FFFFFF"/>
              </w:rPr>
              <w:t>definiuje podstawowe kategorie ekonomiczne odnoszące się do działalności przedsiębiorstwa na rynkach międzynarodowych.</w:t>
            </w:r>
          </w:p>
        </w:tc>
        <w:tc>
          <w:tcPr>
            <w:tcW w:w="1873" w:type="dxa"/>
          </w:tcPr>
          <w:p w:rsidR="00076989" w:rsidRPr="009E7CFD" w:rsidRDefault="00076989" w:rsidP="002602DC">
            <w:pPr>
              <w:pStyle w:val="Default"/>
              <w:jc w:val="center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sz w:val="21"/>
                <w:szCs w:val="21"/>
              </w:rPr>
              <w:t>K_W06</w:t>
            </w:r>
          </w:p>
          <w:p w:rsidR="00076989" w:rsidRPr="009E7CFD" w:rsidRDefault="00076989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K_U09</w:t>
            </w:r>
          </w:p>
        </w:tc>
      </w:tr>
      <w:tr w:rsidR="00076989" w:rsidRPr="009E7CFD" w:rsidTr="002602DC">
        <w:tc>
          <w:tcPr>
            <w:tcW w:w="1701" w:type="dxa"/>
          </w:tcPr>
          <w:p w:rsidR="00076989" w:rsidRPr="009E7CFD" w:rsidRDefault="00076989" w:rsidP="002602DC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Objaśnia specyfikę i konieczność rozwoju form internacjonalizacji przedsiębiorstwa z wykorzystaniem wiedzy z zakresu nauk ekonomicznych oraz prezentuje aktywną postawę w formułowaniu własnych poglądów na temat zachodzących zmian w gospodarce światowej.</w:t>
            </w:r>
          </w:p>
        </w:tc>
        <w:tc>
          <w:tcPr>
            <w:tcW w:w="1873" w:type="dxa"/>
          </w:tcPr>
          <w:p w:rsidR="00076989" w:rsidRPr="009E7CFD" w:rsidRDefault="00076989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K_W13</w:t>
            </w:r>
          </w:p>
          <w:p w:rsidR="00076989" w:rsidRPr="009E7CFD" w:rsidRDefault="00076989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K_U09</w:t>
            </w:r>
          </w:p>
          <w:p w:rsidR="00076989" w:rsidRPr="009E7CFD" w:rsidRDefault="00076989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bCs/>
                <w:sz w:val="21"/>
                <w:szCs w:val="21"/>
              </w:rPr>
              <w:t>K_K03</w:t>
            </w:r>
          </w:p>
          <w:p w:rsidR="00076989" w:rsidRPr="009E7CFD" w:rsidRDefault="00076989" w:rsidP="002602D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sz w:val="21"/>
                <w:szCs w:val="21"/>
              </w:rPr>
            </w:pPr>
          </w:p>
        </w:tc>
      </w:tr>
    </w:tbl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76989" w:rsidRPr="009E7CFD" w:rsidRDefault="00076989" w:rsidP="0007698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076989" w:rsidRPr="009E7CFD" w:rsidRDefault="00076989" w:rsidP="00076989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76989" w:rsidRPr="009E7CFD" w:rsidTr="002602DC">
        <w:tc>
          <w:tcPr>
            <w:tcW w:w="9639" w:type="dxa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Rynki międzynarodowe – istota rynków międzynarodowych, ich klasyfikacja i charakterystyka funkcjonalna.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Formy internacjonalizacji i globalizacji przedsiębiorstwa – eksport, licencjonowanie, franchising, leasing, tworzenie zagranicznej filii handlowej, zakładu montażowego lub produkcyjnego, sposoby objęcia własności inwestycji bezpośrednich, oddział, joint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spółka-córka,  alianse strategiczne.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Kierowanie międzynarodowymi funkcjami przedsiębiorstwa; controlling – pojęcie i zadania controllingu, międzynarodowy controlling strategiczny i operacyjny, organizacja controllingu w międzynarodowym przedsiębiorstwie.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:rsidR="00076989" w:rsidRPr="009E7CFD" w:rsidRDefault="00076989" w:rsidP="00076989">
      <w:pPr>
        <w:spacing w:after="0" w:line="240" w:lineRule="auto"/>
        <w:rPr>
          <w:rFonts w:ascii="Corbel" w:hAnsi="Corbel"/>
          <w:sz w:val="21"/>
          <w:szCs w:val="21"/>
        </w:rPr>
      </w:pPr>
    </w:p>
    <w:p w:rsidR="00076989" w:rsidRPr="009E7CFD" w:rsidRDefault="00076989" w:rsidP="0007698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76989" w:rsidRPr="009E7CFD" w:rsidTr="002602DC">
        <w:tc>
          <w:tcPr>
            <w:tcW w:w="9639" w:type="dxa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Umiędzynarodowienie i globalizacja przedsiębiorstw – uwarunkowania i przyczyny internacjonalizacji, próba konfrontacji wybranych makro- i mikroekonomicznych teoretycznych koncepcji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internacjonalizacji z rzeczywistością rynków międzynarodowych. 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Strategie internacjonalizacji przedsiębiorstwa – źródła przewagi konkurencyjnej na rynku międzynarodowym i sposoby konkurowania na rynku międzynarodowym, strategia rozwoju międzynarodowej pozycji przedsiębiorstwa, strategia konkurencji, strategie funkcjonalne (m.in. strategie marketingowe, badań i rozwoju, strategie w sferze produkcji, zaopatrzenia, strategie finansowe). 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Formy internacjonalizacji i globalizacji przedsiębiorstwa – eksport, licencjonowanie, franchising, leasing, tworzenie zagranicznej filii handlowej, zakładu montażowego lub produkcyjnego, sposoby objęcia własności inwestycji bezpośrednich, oddział, joint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spółka-córka,  alianse strategiczne.</w:t>
            </w:r>
          </w:p>
        </w:tc>
      </w:tr>
      <w:tr w:rsidR="00076989" w:rsidRPr="009E7CFD" w:rsidTr="002602DC">
        <w:tc>
          <w:tcPr>
            <w:tcW w:w="9639" w:type="dxa"/>
            <w:vAlign w:val="center"/>
          </w:tcPr>
          <w:p w:rsidR="00076989" w:rsidRPr="009E7CFD" w:rsidRDefault="00076989" w:rsidP="00260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</w:tbl>
    <w:p w:rsidR="00076989" w:rsidRPr="009E7CFD" w:rsidRDefault="00076989" w:rsidP="0007698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76989" w:rsidRPr="009E7CFD" w:rsidRDefault="00076989" w:rsidP="000769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076989" w:rsidRPr="009E7CFD" w:rsidRDefault="00076989" w:rsidP="0007698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prezentacje multimedialne, dyskusja, analiza i interpretacja, tekstów źródłowych danych statystycznych oraz rozwiązywanie zadań i praca w grupach.</w:t>
      </w:r>
    </w:p>
    <w:p w:rsidR="00076989" w:rsidRPr="009E7CFD" w:rsidRDefault="00076989" w:rsidP="0007698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76989" w:rsidRPr="009E7CFD" w:rsidRDefault="00076989" w:rsidP="000769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76989" w:rsidRPr="009E7CFD" w:rsidRDefault="00076989" w:rsidP="0007698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076989" w:rsidRPr="009E7CFD" w:rsidTr="002602DC">
        <w:tc>
          <w:tcPr>
            <w:tcW w:w="1843" w:type="dxa"/>
            <w:vAlign w:val="center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076989" w:rsidRPr="009E7CFD" w:rsidTr="002602DC">
        <w:tc>
          <w:tcPr>
            <w:tcW w:w="1843" w:type="dxa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76989" w:rsidRPr="009E7CFD" w:rsidTr="002602DC">
        <w:tc>
          <w:tcPr>
            <w:tcW w:w="1843" w:type="dxa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76989" w:rsidRPr="009E7CFD" w:rsidTr="002602DC">
        <w:tc>
          <w:tcPr>
            <w:tcW w:w="1843" w:type="dxa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76989" w:rsidRPr="009E7CFD" w:rsidRDefault="00076989" w:rsidP="0007698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76989" w:rsidRPr="009E7CFD" w:rsidRDefault="00076989" w:rsidP="0007698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76989" w:rsidRPr="009E7CFD" w:rsidTr="002602DC">
        <w:tc>
          <w:tcPr>
            <w:tcW w:w="9670" w:type="dxa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076989" w:rsidRPr="009E7CFD" w:rsidRDefault="00076989" w:rsidP="0007698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076989" w:rsidRPr="009E7CFD" w:rsidRDefault="00076989" w:rsidP="0007698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 praca zespołowa,</w:t>
            </w:r>
          </w:p>
          <w:p w:rsidR="00076989" w:rsidRPr="009E7CFD" w:rsidRDefault="00076989" w:rsidP="0007698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pisemny składający się z testu.</w:t>
            </w:r>
          </w:p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3,0 wymaga zdobycia 50% maksymalnej liczby punktów, 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3,5 wymaga zdobycia 51-60% maksymalnej liczby punktów,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4,0 wymaga zdobycia 61-75% maksymalnej liczby punktów,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4,5 wymaga zdobycia 76-85% maksymalnej liczby punktów,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5,0 wymaga zdobycia pow. 85% maksymalnej liczby punktów,</w:t>
            </w:r>
          </w:p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przypisanych przez prowadzących zajęcia do poszczególnych prac i aktywności składających się na zaliczenie przedmiotu.</w:t>
            </w:r>
          </w:p>
        </w:tc>
      </w:tr>
    </w:tbl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76989" w:rsidRPr="009E7CFD" w:rsidRDefault="00076989" w:rsidP="0007698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76989" w:rsidRPr="009E7CFD" w:rsidTr="002602DC">
        <w:tc>
          <w:tcPr>
            <w:tcW w:w="4962" w:type="dxa"/>
            <w:vAlign w:val="center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76989" w:rsidRPr="009E7CFD" w:rsidTr="002602DC">
        <w:tc>
          <w:tcPr>
            <w:tcW w:w="4962" w:type="dxa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076989" w:rsidRPr="009E7CFD" w:rsidTr="002602DC">
        <w:tc>
          <w:tcPr>
            <w:tcW w:w="4962" w:type="dxa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076989" w:rsidRPr="009E7CFD" w:rsidTr="002602DC">
        <w:tc>
          <w:tcPr>
            <w:tcW w:w="4962" w:type="dxa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przygotowanie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pracy grupowej)</w:t>
            </w:r>
          </w:p>
        </w:tc>
        <w:tc>
          <w:tcPr>
            <w:tcW w:w="4677" w:type="dxa"/>
            <w:vAlign w:val="center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52</w:t>
            </w:r>
          </w:p>
        </w:tc>
      </w:tr>
      <w:tr w:rsidR="00076989" w:rsidRPr="009E7CFD" w:rsidTr="002602DC">
        <w:tc>
          <w:tcPr>
            <w:tcW w:w="4962" w:type="dxa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076989" w:rsidRPr="009E7CFD" w:rsidTr="002602DC">
        <w:tc>
          <w:tcPr>
            <w:tcW w:w="4962" w:type="dxa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076989" w:rsidRPr="009E7CFD" w:rsidRDefault="00076989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076989" w:rsidRPr="009E7CFD" w:rsidRDefault="00076989" w:rsidP="0007698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76989" w:rsidRPr="009E7CFD" w:rsidTr="002602DC">
        <w:trPr>
          <w:trHeight w:val="397"/>
        </w:trPr>
        <w:tc>
          <w:tcPr>
            <w:tcW w:w="2359" w:type="pct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76989" w:rsidRPr="009E7CFD" w:rsidTr="002602DC">
        <w:trPr>
          <w:trHeight w:val="397"/>
        </w:trPr>
        <w:tc>
          <w:tcPr>
            <w:tcW w:w="2359" w:type="pct"/>
          </w:tcPr>
          <w:p w:rsidR="00076989" w:rsidRPr="009E7CFD" w:rsidRDefault="00076989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76989" w:rsidRPr="009E7CFD" w:rsidRDefault="00076989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76989" w:rsidRPr="009E7CFD" w:rsidRDefault="00076989" w:rsidP="0007698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76989" w:rsidRPr="009E7CFD" w:rsidTr="002602DC">
        <w:trPr>
          <w:trHeight w:val="397"/>
        </w:trPr>
        <w:tc>
          <w:tcPr>
            <w:tcW w:w="5000" w:type="pct"/>
          </w:tcPr>
          <w:p w:rsidR="00076989" w:rsidRPr="009E7CFD" w:rsidRDefault="00076989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Rymarczyk J., Biznes międzynarodowy, PWE, Warszawa 2012.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Malara Z., </w:t>
            </w:r>
            <w:r w:rsidRPr="009E7CFD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Przedsiębiorstwo w globalnej gospodarce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  <w:r w:rsidRPr="009E7CFD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Wyzwania współczesności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Wydawnictwo Naukowe PWN, Warszawa 2006.</w:t>
            </w:r>
          </w:p>
        </w:tc>
      </w:tr>
      <w:tr w:rsidR="00076989" w:rsidRPr="009E7CFD" w:rsidTr="002602DC">
        <w:trPr>
          <w:trHeight w:val="397"/>
        </w:trPr>
        <w:tc>
          <w:tcPr>
            <w:tcW w:w="5000" w:type="pct"/>
          </w:tcPr>
          <w:p w:rsidR="00076989" w:rsidRPr="009E7CFD" w:rsidRDefault="00076989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Rymarczyk J., </w:t>
            </w:r>
            <w:r w:rsidRPr="009E7CFD">
              <w:rPr>
                <w:rFonts w:ascii="Corbel" w:hAnsi="Corbel"/>
                <w:b w:val="0"/>
                <w:iCs/>
                <w:smallCaps w:val="0"/>
                <w:sz w:val="21"/>
                <w:szCs w:val="21"/>
              </w:rPr>
              <w:t>Internacjonalizacja i globalizacja przedsiębiorstwa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PWE, Warszawa 2004.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Oziewicz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E. (red.), Przemiany we współczesnej gospodarce światowej, PWE, Warszawa 2006.</w:t>
            </w:r>
          </w:p>
          <w:p w:rsidR="00076989" w:rsidRPr="009E7CFD" w:rsidRDefault="00076989" w:rsidP="0007698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Glinkowska B., Kaczmarek B., Zarządzanie międzynarodowe i internacjonalizacja przedsiębiorstw. Teoria i praktyka, Wyd. Uniwersytetu Łódzkiego, Łódź 2012.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535F"/>
    <w:multiLevelType w:val="hybridMultilevel"/>
    <w:tmpl w:val="3A206EBE"/>
    <w:lvl w:ilvl="0" w:tplc="FD02C7F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90209"/>
    <w:multiLevelType w:val="hybridMultilevel"/>
    <w:tmpl w:val="9D58A3F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3E2FC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C15A74"/>
    <w:multiLevelType w:val="hybridMultilevel"/>
    <w:tmpl w:val="D22EC674"/>
    <w:lvl w:ilvl="0" w:tplc="0C82310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D6466"/>
    <w:multiLevelType w:val="hybridMultilevel"/>
    <w:tmpl w:val="CAC4587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AF4E3D"/>
    <w:multiLevelType w:val="hybridMultilevel"/>
    <w:tmpl w:val="972CF09E"/>
    <w:lvl w:ilvl="0" w:tplc="9068757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6989"/>
    <w:rsid w:val="00076989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989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6989"/>
    <w:pPr>
      <w:ind w:left="720"/>
      <w:contextualSpacing/>
    </w:pPr>
  </w:style>
  <w:style w:type="paragraph" w:customStyle="1" w:styleId="Default">
    <w:name w:val="Default"/>
    <w:rsid w:val="000769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076989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7698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076989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7698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07698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76989"/>
  </w:style>
  <w:style w:type="paragraph" w:customStyle="1" w:styleId="centralniewrubryce">
    <w:name w:val="centralnie w rubryce"/>
    <w:basedOn w:val="Normalny"/>
    <w:rsid w:val="0007698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07698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69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6989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1242</Words>
  <Characters>7453</Characters>
  <Application>Microsoft Office Word</Application>
  <DocSecurity>0</DocSecurity>
  <Lines>62</Lines>
  <Paragraphs>17</Paragraphs>
  <ScaleCrop>false</ScaleCrop>
  <Company>Acer</Company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2019-02-10T09:25:00Z</dcterms:created>
  <dcterms:modified xsi:type="dcterms:W3CDTF">2019-02-10T09:25:00Z</dcterms:modified>
</cp:coreProperties>
</file>