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DAD288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76CB7A0A" w14:textId="77777777" w:rsidR="0085747A" w:rsidRPr="00032FD7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032FD7">
        <w:rPr>
          <w:rFonts w:ascii="Corbel" w:hAnsi="Corbel"/>
          <w:b/>
          <w:smallCaps/>
          <w:sz w:val="24"/>
          <w:szCs w:val="24"/>
        </w:rPr>
        <w:t>SYLABUS</w:t>
      </w:r>
    </w:p>
    <w:p w14:paraId="1BE067E7" w14:textId="22D542F6" w:rsidR="00DC6D0C" w:rsidRPr="00032FD7" w:rsidRDefault="0071620A" w:rsidP="003823BE">
      <w:pPr>
        <w:spacing w:after="0" w:line="240" w:lineRule="exact"/>
        <w:jc w:val="center"/>
        <w:rPr>
          <w:rFonts w:ascii="Corbel" w:hAnsi="Corbel"/>
          <w:b/>
          <w:i/>
          <w:smallCaps/>
          <w:color w:val="FF0000"/>
          <w:sz w:val="24"/>
          <w:szCs w:val="24"/>
        </w:rPr>
      </w:pPr>
      <w:r w:rsidRPr="00032FD7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032FD7">
        <w:rPr>
          <w:rFonts w:ascii="Corbel" w:hAnsi="Corbel"/>
          <w:b/>
          <w:i/>
          <w:smallCaps/>
          <w:sz w:val="24"/>
          <w:szCs w:val="24"/>
        </w:rPr>
        <w:t xml:space="preserve"> </w:t>
      </w:r>
      <w:r w:rsidR="00DC6D0C" w:rsidRPr="00032FD7">
        <w:rPr>
          <w:rFonts w:ascii="Corbel" w:hAnsi="Corbel"/>
          <w:b/>
          <w:iCs/>
          <w:smallCaps/>
          <w:sz w:val="24"/>
          <w:szCs w:val="24"/>
        </w:rPr>
        <w:t>2020-2023</w:t>
      </w:r>
      <w:r w:rsidR="00DC6D0C" w:rsidRPr="00032FD7">
        <w:rPr>
          <w:rFonts w:ascii="Corbel" w:hAnsi="Corbel"/>
          <w:b/>
          <w:i/>
          <w:smallCaps/>
          <w:sz w:val="24"/>
          <w:szCs w:val="24"/>
        </w:rPr>
        <w:t xml:space="preserve"> </w:t>
      </w:r>
    </w:p>
    <w:p w14:paraId="6A743604" w14:textId="4A80B0AD" w:rsidR="00445970" w:rsidRPr="00032FD7" w:rsidRDefault="00445970" w:rsidP="00182C9E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 w:rsidRPr="00032FD7">
        <w:rPr>
          <w:rFonts w:ascii="Corbel" w:hAnsi="Corbel"/>
          <w:sz w:val="24"/>
          <w:szCs w:val="24"/>
        </w:rPr>
        <w:t xml:space="preserve">Rok akademicki   </w:t>
      </w:r>
      <w:r w:rsidR="00182C9E" w:rsidRPr="00032FD7">
        <w:rPr>
          <w:rFonts w:ascii="Corbel" w:hAnsi="Corbel"/>
          <w:sz w:val="24"/>
          <w:szCs w:val="24"/>
        </w:rPr>
        <w:t>202</w:t>
      </w:r>
      <w:r w:rsidR="009E5A32">
        <w:rPr>
          <w:rFonts w:ascii="Corbel" w:hAnsi="Corbel"/>
          <w:sz w:val="24"/>
          <w:szCs w:val="24"/>
        </w:rPr>
        <w:t>1</w:t>
      </w:r>
      <w:r w:rsidR="00182C9E" w:rsidRPr="00032FD7">
        <w:rPr>
          <w:rFonts w:ascii="Corbel" w:hAnsi="Corbel"/>
          <w:sz w:val="24"/>
          <w:szCs w:val="24"/>
        </w:rPr>
        <w:t>/202</w:t>
      </w:r>
      <w:r w:rsidR="009E5A32">
        <w:rPr>
          <w:rFonts w:ascii="Corbel" w:hAnsi="Corbel"/>
          <w:sz w:val="24"/>
          <w:szCs w:val="24"/>
        </w:rPr>
        <w:t>2</w:t>
      </w:r>
    </w:p>
    <w:p w14:paraId="0749206E" w14:textId="77777777" w:rsidR="0085747A" w:rsidRPr="00032FD7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032FD7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032FD7">
        <w:rPr>
          <w:rFonts w:ascii="Corbel" w:hAnsi="Corbel"/>
          <w:szCs w:val="24"/>
        </w:rPr>
        <w:t xml:space="preserve">1. </w:t>
      </w:r>
      <w:r w:rsidR="0085747A" w:rsidRPr="00032FD7">
        <w:rPr>
          <w:rFonts w:ascii="Corbel" w:hAnsi="Corbel"/>
          <w:szCs w:val="24"/>
        </w:rPr>
        <w:t xml:space="preserve">Podstawowe </w:t>
      </w:r>
      <w:r w:rsidR="00445970" w:rsidRPr="00032FD7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032FD7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032FD7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32FD7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10D2D561" w:rsidR="0085747A" w:rsidRPr="00032FD7" w:rsidRDefault="003823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32FD7">
              <w:rPr>
                <w:rFonts w:ascii="Corbel" w:hAnsi="Corbel"/>
                <w:b w:val="0"/>
                <w:sz w:val="24"/>
                <w:szCs w:val="24"/>
              </w:rPr>
              <w:t>Finanse przedsiębiorstwa i analiza finansowa</w:t>
            </w:r>
          </w:p>
        </w:tc>
      </w:tr>
      <w:tr w:rsidR="0085747A" w:rsidRPr="00032FD7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032FD7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32FD7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032FD7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2B267624" w:rsidR="0085747A" w:rsidRPr="00032FD7" w:rsidRDefault="003823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32FD7">
              <w:rPr>
                <w:rFonts w:ascii="Corbel" w:hAnsi="Corbel"/>
                <w:b w:val="0"/>
                <w:sz w:val="24"/>
                <w:szCs w:val="24"/>
              </w:rPr>
              <w:t>FiR/I/B.3</w:t>
            </w:r>
          </w:p>
        </w:tc>
      </w:tr>
      <w:tr w:rsidR="0085747A" w:rsidRPr="00032FD7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032FD7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032FD7">
              <w:rPr>
                <w:rFonts w:ascii="Corbel" w:hAnsi="Corbel"/>
                <w:sz w:val="24"/>
                <w:szCs w:val="24"/>
              </w:rPr>
              <w:t>N</w:t>
            </w:r>
            <w:r w:rsidR="0085747A" w:rsidRPr="00032FD7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032FD7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032FD7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32FD7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032FD7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032FD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32FD7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5A972A54" w:rsidR="0085747A" w:rsidRPr="00032FD7" w:rsidRDefault="00A1610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A27B8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032FD7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032FD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32FD7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1CB67086" w:rsidR="0085747A" w:rsidRPr="00032FD7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32FD7"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1A6A2D" w:rsidRPr="00032FD7"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Pr="00032FD7"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032FD7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032FD7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32FD7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3C6AB966" w:rsidR="0085747A" w:rsidRPr="00032FD7" w:rsidRDefault="00032FD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32FD7">
              <w:rPr>
                <w:rFonts w:ascii="Corbel" w:hAnsi="Corbel"/>
                <w:b w:val="0"/>
                <w:sz w:val="24"/>
                <w:szCs w:val="24"/>
              </w:rPr>
              <w:t xml:space="preserve">Pierwszy </w:t>
            </w:r>
          </w:p>
        </w:tc>
      </w:tr>
      <w:tr w:rsidR="0085747A" w:rsidRPr="00032FD7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032FD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32FD7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6091F7DB" w:rsidR="0085747A" w:rsidRPr="00032FD7" w:rsidRDefault="00032FD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32FD7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032FD7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032FD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32FD7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1653860A" w:rsidR="0085747A" w:rsidRPr="00032FD7" w:rsidRDefault="005D239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032FD7" w:rsidRPr="00032FD7">
              <w:rPr>
                <w:rFonts w:ascii="Corbel" w:hAnsi="Corbel"/>
                <w:b w:val="0"/>
                <w:sz w:val="24"/>
                <w:szCs w:val="24"/>
              </w:rPr>
              <w:t xml:space="preserve">tacjonarne </w:t>
            </w:r>
          </w:p>
        </w:tc>
      </w:tr>
      <w:tr w:rsidR="0085747A" w:rsidRPr="00032FD7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032FD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32FD7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032FD7">
              <w:rPr>
                <w:rFonts w:ascii="Corbel" w:hAnsi="Corbel"/>
                <w:sz w:val="24"/>
                <w:szCs w:val="24"/>
              </w:rPr>
              <w:t>/y</w:t>
            </w:r>
            <w:r w:rsidRPr="00032FD7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42B5F0E4" w:rsidR="0085747A" w:rsidRPr="00032FD7" w:rsidRDefault="00032FD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32FD7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A16106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Pr="00032FD7">
              <w:rPr>
                <w:rFonts w:ascii="Corbel" w:hAnsi="Corbel"/>
                <w:b w:val="0"/>
                <w:sz w:val="24"/>
                <w:szCs w:val="24"/>
              </w:rPr>
              <w:t xml:space="preserve"> / 3</w:t>
            </w:r>
          </w:p>
        </w:tc>
      </w:tr>
      <w:tr w:rsidR="0085747A" w:rsidRPr="00032FD7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032FD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32FD7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4E6B48A6" w:rsidR="0085747A" w:rsidRPr="00032FD7" w:rsidRDefault="00032FD7" w:rsidP="003823B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32FD7">
              <w:rPr>
                <w:rFonts w:ascii="Corbel" w:hAnsi="Corbel"/>
                <w:b w:val="0"/>
                <w:sz w:val="24"/>
                <w:szCs w:val="24"/>
              </w:rPr>
              <w:t>Kierunkowy</w:t>
            </w:r>
          </w:p>
        </w:tc>
      </w:tr>
      <w:tr w:rsidR="00923D7D" w:rsidRPr="00032FD7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032FD7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32FD7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0DF7ABF0" w:rsidR="00923D7D" w:rsidRPr="00032FD7" w:rsidRDefault="00032FD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32FD7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032FD7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032FD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32FD7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1C651DAE" w:rsidR="0085747A" w:rsidRPr="00032FD7" w:rsidRDefault="00032FD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3823BE" w:rsidRPr="00032FD7">
              <w:rPr>
                <w:rFonts w:ascii="Corbel" w:hAnsi="Corbel"/>
                <w:b w:val="0"/>
                <w:sz w:val="24"/>
                <w:szCs w:val="24"/>
              </w:rPr>
              <w:t>r Wojciech Lichota</w:t>
            </w:r>
          </w:p>
        </w:tc>
      </w:tr>
      <w:tr w:rsidR="0085747A" w:rsidRPr="00032FD7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032FD7" w:rsidRDefault="0085747A" w:rsidP="00CA38EA">
            <w:pPr>
              <w:pStyle w:val="Pytania"/>
              <w:spacing w:before="0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32FD7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ECBD5E8" w14:textId="50CF4931" w:rsidR="0085747A" w:rsidRPr="00032FD7" w:rsidRDefault="00032FD7" w:rsidP="00CA38EA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3823BE" w:rsidRPr="00032FD7">
              <w:rPr>
                <w:rFonts w:ascii="Corbel" w:hAnsi="Corbel"/>
                <w:b w:val="0"/>
                <w:sz w:val="24"/>
                <w:szCs w:val="24"/>
              </w:rPr>
              <w:t>r Wojciech Lichota</w:t>
            </w:r>
          </w:p>
          <w:p w14:paraId="6B6685C9" w14:textId="64A874C3" w:rsidR="003823BE" w:rsidRPr="00032FD7" w:rsidRDefault="00032FD7" w:rsidP="00CA38EA">
            <w:pPr>
              <w:pStyle w:val="Odpowiedzi"/>
              <w:spacing w:before="0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</w:t>
            </w:r>
            <w:r w:rsidR="003823BE" w:rsidRPr="00032FD7">
              <w:rPr>
                <w:rFonts w:ascii="Corbel" w:hAnsi="Corbel"/>
                <w:b w:val="0"/>
                <w:sz w:val="24"/>
                <w:szCs w:val="24"/>
              </w:rPr>
              <w:t>gr Magdalena Wiercioch</w:t>
            </w:r>
          </w:p>
        </w:tc>
      </w:tr>
    </w:tbl>
    <w:p w14:paraId="1DE0F9B4" w14:textId="0F570C3E" w:rsidR="0085747A" w:rsidRPr="00032FD7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032FD7">
        <w:rPr>
          <w:rFonts w:ascii="Corbel" w:hAnsi="Corbel"/>
          <w:sz w:val="24"/>
          <w:szCs w:val="24"/>
        </w:rPr>
        <w:t xml:space="preserve">* </w:t>
      </w:r>
      <w:r w:rsidR="00B90885" w:rsidRPr="00032FD7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032FD7">
        <w:rPr>
          <w:rFonts w:ascii="Corbel" w:hAnsi="Corbel"/>
          <w:b w:val="0"/>
          <w:sz w:val="24"/>
          <w:szCs w:val="24"/>
        </w:rPr>
        <w:t>e,</w:t>
      </w:r>
      <w:r w:rsidR="00C41B9B" w:rsidRPr="00032FD7">
        <w:rPr>
          <w:rFonts w:ascii="Corbel" w:hAnsi="Corbel"/>
          <w:b w:val="0"/>
          <w:sz w:val="24"/>
          <w:szCs w:val="24"/>
        </w:rPr>
        <w:t xml:space="preserve"> </w:t>
      </w:r>
      <w:r w:rsidRPr="00032FD7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032FD7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032FD7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032FD7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032FD7">
        <w:rPr>
          <w:rFonts w:ascii="Corbel" w:hAnsi="Corbel"/>
          <w:sz w:val="24"/>
          <w:szCs w:val="24"/>
        </w:rPr>
        <w:t>1.</w:t>
      </w:r>
      <w:r w:rsidR="00E22FBC" w:rsidRPr="00032FD7">
        <w:rPr>
          <w:rFonts w:ascii="Corbel" w:hAnsi="Corbel"/>
          <w:sz w:val="24"/>
          <w:szCs w:val="24"/>
        </w:rPr>
        <w:t>1</w:t>
      </w:r>
      <w:r w:rsidRPr="00032FD7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032FD7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032FD7" w14:paraId="07871431" w14:textId="77777777" w:rsidTr="003823B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Pr="00032FD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32FD7"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032FD7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32FD7">
              <w:rPr>
                <w:rFonts w:ascii="Corbel" w:hAnsi="Corbel"/>
                <w:szCs w:val="24"/>
              </w:rPr>
              <w:t>(</w:t>
            </w:r>
            <w:r w:rsidR="00363F78" w:rsidRPr="00032FD7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032FD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32FD7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032FD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32FD7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032FD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32FD7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032FD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32FD7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032FD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32FD7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032FD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32FD7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032FD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32FD7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032FD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32FD7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032FD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032FD7">
              <w:rPr>
                <w:rFonts w:ascii="Corbel" w:hAnsi="Corbel"/>
                <w:b/>
                <w:szCs w:val="24"/>
              </w:rPr>
              <w:t>Liczba pkt</w:t>
            </w:r>
            <w:r w:rsidR="00B90885" w:rsidRPr="00032FD7">
              <w:rPr>
                <w:rFonts w:ascii="Corbel" w:hAnsi="Corbel"/>
                <w:b/>
                <w:szCs w:val="24"/>
              </w:rPr>
              <w:t>.</w:t>
            </w:r>
            <w:r w:rsidRPr="00032FD7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3823BE" w:rsidRPr="00032FD7" w14:paraId="10E117D3" w14:textId="77777777" w:rsidTr="003823B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7F545" w14:textId="77777777" w:rsidR="003823BE" w:rsidRPr="00032FD7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 w:rsidRPr="00032FD7">
              <w:rPr>
                <w:rFonts w:ascii="Corbel" w:hAnsi="Corbel"/>
                <w:szCs w:val="24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393CB2" w14:textId="7D23A5FC" w:rsidR="003823BE" w:rsidRPr="00032FD7" w:rsidRDefault="00EE27A8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24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DA5055" w14:textId="625AFFA1" w:rsidR="003823BE" w:rsidRPr="00032FD7" w:rsidRDefault="00EE27A8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489449" w14:textId="77777777" w:rsidR="003823BE" w:rsidRPr="00032FD7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6D9254" w14:textId="77777777" w:rsidR="003823BE" w:rsidRPr="00032FD7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38A3D" w14:textId="77777777" w:rsidR="003823BE" w:rsidRPr="00032FD7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2B2B50" w14:textId="77777777" w:rsidR="003823BE" w:rsidRPr="00032FD7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297E4B" w14:textId="77777777" w:rsidR="003823BE" w:rsidRPr="00032FD7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DEE21C" w14:textId="77777777" w:rsidR="003823BE" w:rsidRPr="00032FD7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94FE01" w14:textId="77777777" w:rsidR="003823BE" w:rsidRPr="00032FD7" w:rsidRDefault="003823BE" w:rsidP="003823BE">
            <w:pPr>
              <w:pStyle w:val="Nagwkitablic"/>
              <w:jc w:val="center"/>
              <w:rPr>
                <w:rFonts w:ascii="Corbel" w:hAnsi="Corbel"/>
                <w:b/>
                <w:szCs w:val="24"/>
              </w:rPr>
            </w:pPr>
            <w:r w:rsidRPr="00032FD7">
              <w:rPr>
                <w:rFonts w:ascii="Corbel" w:hAnsi="Corbel"/>
                <w:b/>
                <w:szCs w:val="24"/>
              </w:rPr>
              <w:t>4</w:t>
            </w:r>
          </w:p>
        </w:tc>
      </w:tr>
    </w:tbl>
    <w:p w14:paraId="0A293830" w14:textId="77777777" w:rsidR="00923D7D" w:rsidRPr="00032FD7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032FD7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77777777" w:rsidR="0085747A" w:rsidRPr="00032FD7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032FD7">
        <w:rPr>
          <w:rFonts w:ascii="Corbel" w:hAnsi="Corbel"/>
          <w:smallCaps w:val="0"/>
          <w:szCs w:val="24"/>
        </w:rPr>
        <w:t>1.</w:t>
      </w:r>
      <w:r w:rsidR="00E22FBC" w:rsidRPr="00032FD7">
        <w:rPr>
          <w:rFonts w:ascii="Corbel" w:hAnsi="Corbel"/>
          <w:smallCaps w:val="0"/>
          <w:szCs w:val="24"/>
        </w:rPr>
        <w:t>2</w:t>
      </w:r>
      <w:r w:rsidR="00F83B28" w:rsidRPr="00032FD7">
        <w:rPr>
          <w:rFonts w:ascii="Corbel" w:hAnsi="Corbel"/>
          <w:smallCaps w:val="0"/>
          <w:szCs w:val="24"/>
        </w:rPr>
        <w:t>.</w:t>
      </w:r>
      <w:r w:rsidR="00F83B28" w:rsidRPr="00032FD7">
        <w:rPr>
          <w:rFonts w:ascii="Corbel" w:hAnsi="Corbel"/>
          <w:smallCaps w:val="0"/>
          <w:szCs w:val="24"/>
        </w:rPr>
        <w:tab/>
      </w:r>
      <w:r w:rsidRPr="00032FD7">
        <w:rPr>
          <w:rFonts w:ascii="Corbel" w:hAnsi="Corbel"/>
          <w:smallCaps w:val="0"/>
          <w:szCs w:val="24"/>
        </w:rPr>
        <w:t xml:space="preserve">Sposób realizacji zajęć  </w:t>
      </w:r>
    </w:p>
    <w:p w14:paraId="3635F451" w14:textId="4EEA87F0" w:rsidR="00A16106" w:rsidRDefault="00A16106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9BE662B" w14:textId="77777777" w:rsidR="00B71F37" w:rsidRPr="009A27B8" w:rsidRDefault="00B71F37" w:rsidP="00B71F3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bookmarkStart w:id="0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F87D68">
        <w:rPr>
          <w:rFonts w:ascii="Corbel" w:hAnsi="Corbel"/>
          <w:b w:val="0"/>
          <w:smallCaps w:val="0"/>
          <w:szCs w:val="24"/>
        </w:rPr>
        <w:t>tradycyjnej lub z wykorzystaniem platformy M</w:t>
      </w:r>
      <w:r>
        <w:rPr>
          <w:rFonts w:ascii="Corbel" w:hAnsi="Corbel"/>
          <w:b w:val="0"/>
          <w:smallCaps w:val="0"/>
          <w:szCs w:val="24"/>
        </w:rPr>
        <w:t>S</w:t>
      </w:r>
      <w:r w:rsidRPr="00F87D68">
        <w:rPr>
          <w:rFonts w:ascii="Corbel" w:hAnsi="Corbel"/>
          <w:b w:val="0"/>
          <w:smallCaps w:val="0"/>
          <w:szCs w:val="24"/>
        </w:rPr>
        <w:t xml:space="preserve"> Teams</w:t>
      </w:r>
    </w:p>
    <w:p w14:paraId="686239D7" w14:textId="77777777" w:rsidR="00B71F37" w:rsidRPr="009A27B8" w:rsidRDefault="00B71F37" w:rsidP="00B71F3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0"/>
    <w:p w14:paraId="166DEB17" w14:textId="77777777" w:rsidR="00A16106" w:rsidRPr="00032FD7" w:rsidRDefault="00A16106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3A312767" w:rsidR="00E22FBC" w:rsidRPr="00032FD7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032FD7">
        <w:rPr>
          <w:rFonts w:ascii="Corbel" w:hAnsi="Corbel"/>
          <w:smallCaps w:val="0"/>
          <w:szCs w:val="24"/>
        </w:rPr>
        <w:t xml:space="preserve">1.3 </w:t>
      </w:r>
      <w:r w:rsidR="00F83B28" w:rsidRPr="00032FD7">
        <w:rPr>
          <w:rFonts w:ascii="Corbel" w:hAnsi="Corbel"/>
          <w:smallCaps w:val="0"/>
          <w:szCs w:val="24"/>
        </w:rPr>
        <w:tab/>
      </w:r>
      <w:r w:rsidRPr="00032FD7">
        <w:rPr>
          <w:rFonts w:ascii="Corbel" w:hAnsi="Corbel"/>
          <w:smallCaps w:val="0"/>
          <w:szCs w:val="24"/>
        </w:rPr>
        <w:t>For</w:t>
      </w:r>
      <w:r w:rsidR="00445970" w:rsidRPr="00032FD7">
        <w:rPr>
          <w:rFonts w:ascii="Corbel" w:hAnsi="Corbel"/>
          <w:smallCaps w:val="0"/>
          <w:szCs w:val="24"/>
        </w:rPr>
        <w:t xml:space="preserve">ma zaliczenia przedmiotu </w:t>
      </w:r>
      <w:r w:rsidRPr="00032FD7">
        <w:rPr>
          <w:rFonts w:ascii="Corbel" w:hAnsi="Corbel"/>
          <w:smallCaps w:val="0"/>
          <w:szCs w:val="24"/>
        </w:rPr>
        <w:t xml:space="preserve"> </w:t>
      </w:r>
    </w:p>
    <w:p w14:paraId="78CF1EE0" w14:textId="1C7D618A" w:rsidR="009C54AE" w:rsidRPr="00032FD7" w:rsidRDefault="00A16106" w:rsidP="00A16106">
      <w:pPr>
        <w:pStyle w:val="Punktygwne"/>
        <w:spacing w:before="0" w:after="0"/>
        <w:ind w:firstLine="708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 xml:space="preserve">Egzamin </w:t>
      </w:r>
    </w:p>
    <w:p w14:paraId="3CE06286" w14:textId="77777777" w:rsidR="00E960BB" w:rsidRPr="00032FD7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032FD7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032FD7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032FD7" w14:paraId="003EB43F" w14:textId="77777777" w:rsidTr="00745302">
        <w:tc>
          <w:tcPr>
            <w:tcW w:w="9670" w:type="dxa"/>
          </w:tcPr>
          <w:p w14:paraId="20BFFC4C" w14:textId="5DF90823" w:rsidR="0085747A" w:rsidRPr="00032FD7" w:rsidRDefault="003823BE" w:rsidP="003823B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32FD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posiadać wiedzę z mikroekonomii wskazującą na posiadanie podstawowej wiedzy ekonomicznej oraz umiejętności interpretacji zjawisk ekonomicznych, jak również znajomość podstawowych kategorii z zakresu finansów i rachunkowości, w tym rodzaje i elementy sprawozdania finansowego.</w:t>
            </w:r>
          </w:p>
        </w:tc>
      </w:tr>
    </w:tbl>
    <w:p w14:paraId="05D0901D" w14:textId="77777777" w:rsidR="0085747A" w:rsidRPr="00032FD7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032FD7">
        <w:rPr>
          <w:rFonts w:ascii="Corbel" w:hAnsi="Corbel"/>
          <w:szCs w:val="24"/>
        </w:rPr>
        <w:lastRenderedPageBreak/>
        <w:t>3.</w:t>
      </w:r>
      <w:r w:rsidR="00A84C85" w:rsidRPr="00032FD7">
        <w:rPr>
          <w:rFonts w:ascii="Corbel" w:hAnsi="Corbel"/>
          <w:szCs w:val="24"/>
        </w:rPr>
        <w:t>cele, efekty uczenia się</w:t>
      </w:r>
      <w:r w:rsidR="0085747A" w:rsidRPr="00032FD7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032FD7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Pr="00032FD7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032FD7">
        <w:rPr>
          <w:rFonts w:ascii="Corbel" w:hAnsi="Corbel"/>
          <w:sz w:val="24"/>
          <w:szCs w:val="24"/>
        </w:rPr>
        <w:t xml:space="preserve">3.1 </w:t>
      </w:r>
      <w:r w:rsidR="00C05F44" w:rsidRPr="00032FD7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032FD7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3823BE" w:rsidRPr="00032FD7" w14:paraId="1EC7B4FC" w14:textId="77777777" w:rsidTr="003823BE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1963B" w14:textId="77777777" w:rsidR="003823BE" w:rsidRPr="00032FD7" w:rsidRDefault="003823BE" w:rsidP="004A35D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32FD7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D2455" w14:textId="77777777" w:rsidR="003823BE" w:rsidRPr="00032FD7" w:rsidRDefault="003823BE" w:rsidP="003823B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32FD7">
              <w:rPr>
                <w:rFonts w:ascii="Corbel" w:hAnsi="Corbel"/>
                <w:b w:val="0"/>
                <w:sz w:val="24"/>
                <w:szCs w:val="24"/>
              </w:rPr>
              <w:t>Zapoznanie studentów z prawidłowościami i funkcjonowaniem mechanizmu finansowego przedsiębiorstwa.</w:t>
            </w:r>
          </w:p>
        </w:tc>
      </w:tr>
      <w:tr w:rsidR="003823BE" w:rsidRPr="00032FD7" w14:paraId="06F23D20" w14:textId="77777777" w:rsidTr="003823BE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6F4CC" w14:textId="77777777" w:rsidR="003823BE" w:rsidRPr="00032FD7" w:rsidRDefault="003823BE" w:rsidP="003823BE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032FD7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9A1A5D" w14:textId="77777777" w:rsidR="003823BE" w:rsidRPr="00032FD7" w:rsidRDefault="003823BE" w:rsidP="003823B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32FD7">
              <w:rPr>
                <w:rFonts w:ascii="Corbel" w:hAnsi="Corbel"/>
                <w:b w:val="0"/>
                <w:sz w:val="24"/>
                <w:szCs w:val="24"/>
              </w:rPr>
              <w:t>Wyjaśnianie, że analiza finansowa stanowi jedno z narzędzi wspomagających proces podejmowania decyzji, które umożliwia oparcie ich na rzetelnej bazie informacyjnej, daje sposobność korygowania realizowanych planów, ułatwia reakcje podmiotu na zmiany otoczenia.</w:t>
            </w:r>
          </w:p>
        </w:tc>
      </w:tr>
      <w:tr w:rsidR="003823BE" w:rsidRPr="00032FD7" w14:paraId="1E53A9C8" w14:textId="77777777" w:rsidTr="003823BE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FB837" w14:textId="77777777" w:rsidR="003823BE" w:rsidRPr="00032FD7" w:rsidRDefault="003823BE" w:rsidP="004A35D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32FD7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EAC350" w14:textId="091ED534" w:rsidR="003823BE" w:rsidRPr="00032FD7" w:rsidRDefault="003823BE" w:rsidP="003823B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32FD7">
              <w:rPr>
                <w:rFonts w:ascii="Corbel" w:hAnsi="Corbel"/>
                <w:b w:val="0"/>
                <w:sz w:val="24"/>
                <w:szCs w:val="24"/>
              </w:rPr>
              <w:t>Wypracowanie umiejętności oceny i interpretacji danych mikro i makroekonomicznych, swobodnego posługiwania się podstawowymi terminami analizy finansowej, poprawnego stosowania narzędzi analizy finansowej, interpretacji danych finansowych i wykorzystania ich w zarządzaniu przedsiębiorstwem.</w:t>
            </w:r>
          </w:p>
        </w:tc>
      </w:tr>
      <w:tr w:rsidR="003823BE" w:rsidRPr="00032FD7" w14:paraId="41ABDDF6" w14:textId="77777777" w:rsidTr="003823BE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A52FB5" w14:textId="77777777" w:rsidR="003823BE" w:rsidRPr="00032FD7" w:rsidRDefault="003823BE" w:rsidP="004A35D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32FD7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3E241" w14:textId="77777777" w:rsidR="003823BE" w:rsidRPr="00032FD7" w:rsidRDefault="003823BE" w:rsidP="004A35D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32FD7">
              <w:rPr>
                <w:rFonts w:ascii="Corbel" w:hAnsi="Corbel"/>
                <w:b w:val="0"/>
                <w:sz w:val="24"/>
                <w:szCs w:val="24"/>
              </w:rPr>
              <w:t>Motywowanie do formułowania własnych ocen i poglądów, kształtowanie umiejętności korzystania z literatury przedmiotu oraz jej oceny krytycznej.</w:t>
            </w:r>
          </w:p>
        </w:tc>
      </w:tr>
    </w:tbl>
    <w:p w14:paraId="7942D7EE" w14:textId="77777777" w:rsidR="0085747A" w:rsidRPr="00032FD7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032FD7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032FD7">
        <w:rPr>
          <w:rFonts w:ascii="Corbel" w:hAnsi="Corbel"/>
          <w:b/>
          <w:sz w:val="24"/>
          <w:szCs w:val="24"/>
        </w:rPr>
        <w:t xml:space="preserve">3.2 </w:t>
      </w:r>
      <w:r w:rsidR="001D7B54" w:rsidRPr="00032FD7">
        <w:rPr>
          <w:rFonts w:ascii="Corbel" w:hAnsi="Corbel"/>
          <w:b/>
          <w:sz w:val="24"/>
          <w:szCs w:val="24"/>
        </w:rPr>
        <w:t xml:space="preserve">Efekty </w:t>
      </w:r>
      <w:r w:rsidR="00C05F44" w:rsidRPr="00032FD7">
        <w:rPr>
          <w:rFonts w:ascii="Corbel" w:hAnsi="Corbel"/>
          <w:b/>
          <w:sz w:val="24"/>
          <w:szCs w:val="24"/>
        </w:rPr>
        <w:t xml:space="preserve">uczenia się </w:t>
      </w:r>
      <w:r w:rsidR="001D7B54" w:rsidRPr="00032FD7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032FD7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032FD7" w14:paraId="4989DCBB" w14:textId="77777777" w:rsidTr="003823BE">
        <w:tc>
          <w:tcPr>
            <w:tcW w:w="1681" w:type="dxa"/>
            <w:vAlign w:val="center"/>
          </w:tcPr>
          <w:p w14:paraId="6B99B7C4" w14:textId="77777777" w:rsidR="0085747A" w:rsidRPr="00032FD7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32FD7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032FD7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032FD7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032FD7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32BB94B" w14:textId="77777777" w:rsidR="0085747A" w:rsidRPr="00032FD7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32FD7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032FD7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032FD7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F7012B1" w14:textId="77777777" w:rsidR="0085747A" w:rsidRPr="00032FD7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32FD7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032FD7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3823BE" w:rsidRPr="00032FD7" w14:paraId="2FAE894A" w14:textId="77777777" w:rsidTr="003823BE">
        <w:tc>
          <w:tcPr>
            <w:tcW w:w="1681" w:type="dxa"/>
          </w:tcPr>
          <w:p w14:paraId="48E5C6E7" w14:textId="6007AB6F" w:rsidR="003823BE" w:rsidRPr="00032FD7" w:rsidRDefault="003823BE" w:rsidP="003823B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2FD7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032FD7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320C6502" w14:textId="2148A6A1" w:rsidR="003823BE" w:rsidRPr="00032FD7" w:rsidRDefault="003823BE" w:rsidP="003823B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2FD7">
              <w:rPr>
                <w:rFonts w:ascii="Corbel" w:hAnsi="Corbel"/>
                <w:b w:val="0"/>
                <w:smallCaps w:val="0"/>
                <w:szCs w:val="24"/>
              </w:rPr>
              <w:t>Zna i rozumie podstawowe kategorie finansów, problemy z zakresu analizy finansowej, narzędzia analizy finansowej wykorzystywane w ocenie przedsiębiorstwa, wzajemne powiązania i zależności pomiędzy zjawiskami finansowymi zachodzącymi w przedsiębiorstwie, konsekwencje podejmowanych decyzji.</w:t>
            </w:r>
          </w:p>
        </w:tc>
        <w:tc>
          <w:tcPr>
            <w:tcW w:w="1865" w:type="dxa"/>
          </w:tcPr>
          <w:p w14:paraId="7B2D3824" w14:textId="0AC1710A" w:rsidR="003823BE" w:rsidRPr="00032FD7" w:rsidRDefault="003823BE" w:rsidP="00A16106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032FD7">
              <w:rPr>
                <w:rFonts w:ascii="Corbel" w:hAnsi="Corbel" w:cs="Times New Roman"/>
                <w:color w:val="auto"/>
              </w:rPr>
              <w:t>K_W05</w:t>
            </w:r>
          </w:p>
          <w:p w14:paraId="10CFAC20" w14:textId="77777777" w:rsidR="003823BE" w:rsidRPr="00032FD7" w:rsidRDefault="003823BE" w:rsidP="00A16106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032FD7">
              <w:rPr>
                <w:rFonts w:ascii="Corbel" w:hAnsi="Corbel" w:cs="Times New Roman"/>
                <w:color w:val="auto"/>
              </w:rPr>
              <w:t>K_W08</w:t>
            </w:r>
          </w:p>
          <w:p w14:paraId="0A0B0299" w14:textId="77777777" w:rsidR="003823BE" w:rsidRPr="00032FD7" w:rsidRDefault="003823BE" w:rsidP="00A16106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032FD7">
              <w:rPr>
                <w:rFonts w:ascii="Corbel" w:hAnsi="Corbel" w:cs="Times New Roman"/>
                <w:color w:val="auto"/>
              </w:rPr>
              <w:t>K_W11</w:t>
            </w:r>
          </w:p>
          <w:p w14:paraId="208BD672" w14:textId="77777777" w:rsidR="003823BE" w:rsidRPr="00032FD7" w:rsidRDefault="003823BE" w:rsidP="00A161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3823BE" w:rsidRPr="00032FD7" w14:paraId="48B116A6" w14:textId="77777777" w:rsidTr="003823BE">
        <w:tc>
          <w:tcPr>
            <w:tcW w:w="1681" w:type="dxa"/>
          </w:tcPr>
          <w:p w14:paraId="55D5A65C" w14:textId="41BD435B" w:rsidR="003823BE" w:rsidRPr="00032FD7" w:rsidRDefault="003823BE" w:rsidP="003823B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2FD7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005C0665" w14:textId="78ACF957" w:rsidR="003823BE" w:rsidRPr="00032FD7" w:rsidRDefault="003823BE" w:rsidP="003823B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2FD7">
              <w:rPr>
                <w:rFonts w:ascii="Corbel" w:hAnsi="Corbel"/>
                <w:b w:val="0"/>
                <w:smallCaps w:val="0"/>
                <w:szCs w:val="24"/>
              </w:rPr>
              <w:t xml:space="preserve">Umie wykorzystać wiedzę teoretyczną dotyczącą finansów przedsiębiorstw w praktyce, przewiduje konsekwencje zmian </w:t>
            </w:r>
            <w:r w:rsidR="00FD24AD" w:rsidRPr="00032FD7">
              <w:rPr>
                <w:rFonts w:ascii="Corbel" w:hAnsi="Corbel"/>
                <w:b w:val="0"/>
                <w:smallCaps w:val="0"/>
                <w:szCs w:val="24"/>
              </w:rPr>
              <w:t>w otoczeniu makroekonomicznym i </w:t>
            </w:r>
            <w:r w:rsidRPr="00032FD7">
              <w:rPr>
                <w:rFonts w:ascii="Corbel" w:hAnsi="Corbel"/>
                <w:b w:val="0"/>
                <w:smallCaps w:val="0"/>
                <w:szCs w:val="24"/>
              </w:rPr>
              <w:t>społecznym dla finansów przedsiębiorstw, przedstawia opinię na temat powią</w:t>
            </w:r>
            <w:r w:rsidR="00FD24AD" w:rsidRPr="00032FD7">
              <w:rPr>
                <w:rFonts w:ascii="Corbel" w:hAnsi="Corbel"/>
                <w:b w:val="0"/>
                <w:smallCaps w:val="0"/>
                <w:szCs w:val="24"/>
              </w:rPr>
              <w:t>zań finansowych występujących w </w:t>
            </w:r>
            <w:r w:rsidRPr="00032FD7">
              <w:rPr>
                <w:rFonts w:ascii="Corbel" w:hAnsi="Corbel"/>
                <w:b w:val="0"/>
                <w:smallCaps w:val="0"/>
                <w:szCs w:val="24"/>
              </w:rPr>
              <w:t xml:space="preserve">przedsiębiorstwie, potrafi pozyskiwać i analizować dane finansowe przedsiębiorstwa, potrafi wykorzystać zdobytą wiedzę na temat kondycji finansowej </w:t>
            </w:r>
            <w:r w:rsidR="00FD24AD" w:rsidRPr="00032FD7">
              <w:rPr>
                <w:rFonts w:ascii="Corbel" w:hAnsi="Corbel"/>
                <w:b w:val="0"/>
                <w:smallCaps w:val="0"/>
                <w:szCs w:val="24"/>
              </w:rPr>
              <w:t>podmiotu w </w:t>
            </w:r>
            <w:r w:rsidRPr="00032FD7">
              <w:rPr>
                <w:rFonts w:ascii="Corbel" w:hAnsi="Corbel"/>
                <w:b w:val="0"/>
                <w:smallCaps w:val="0"/>
                <w:szCs w:val="24"/>
              </w:rPr>
              <w:t>procesie poszukiwania optymalnych sposobów jej poprawy w przyszłości</w:t>
            </w:r>
          </w:p>
        </w:tc>
        <w:tc>
          <w:tcPr>
            <w:tcW w:w="1865" w:type="dxa"/>
          </w:tcPr>
          <w:p w14:paraId="3566E5D3" w14:textId="77777777" w:rsidR="003823BE" w:rsidRPr="00032FD7" w:rsidRDefault="003823BE" w:rsidP="00A16106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032FD7">
              <w:rPr>
                <w:rFonts w:ascii="Corbel" w:hAnsi="Corbel" w:cs="Times New Roman"/>
                <w:color w:val="auto"/>
              </w:rPr>
              <w:t>K_U01</w:t>
            </w:r>
          </w:p>
          <w:p w14:paraId="478BA6B8" w14:textId="77777777" w:rsidR="003823BE" w:rsidRPr="00032FD7" w:rsidRDefault="003823BE" w:rsidP="00A16106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032FD7">
              <w:rPr>
                <w:rFonts w:ascii="Corbel" w:hAnsi="Corbel" w:cs="Times New Roman"/>
                <w:color w:val="auto"/>
              </w:rPr>
              <w:t>K_U08</w:t>
            </w:r>
          </w:p>
          <w:p w14:paraId="656E048A" w14:textId="5387BD3B" w:rsidR="003823BE" w:rsidRPr="00032FD7" w:rsidRDefault="003823BE" w:rsidP="00A161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32FD7">
              <w:rPr>
                <w:rFonts w:ascii="Corbel" w:hAnsi="Corbel"/>
                <w:b w:val="0"/>
                <w:szCs w:val="24"/>
              </w:rPr>
              <w:t>K_U09</w:t>
            </w:r>
          </w:p>
        </w:tc>
      </w:tr>
      <w:tr w:rsidR="003823BE" w:rsidRPr="00032FD7" w14:paraId="32BADA47" w14:textId="77777777" w:rsidTr="003823BE">
        <w:tc>
          <w:tcPr>
            <w:tcW w:w="1681" w:type="dxa"/>
          </w:tcPr>
          <w:p w14:paraId="4CBEB17A" w14:textId="7924638E" w:rsidR="003823BE" w:rsidRPr="00032FD7" w:rsidRDefault="003823BE" w:rsidP="003823B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2FD7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4AAB609F" w14:textId="7D96901C" w:rsidR="003823BE" w:rsidRPr="00032FD7" w:rsidRDefault="003823BE" w:rsidP="003823B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2FD7">
              <w:rPr>
                <w:rFonts w:ascii="Corbel" w:hAnsi="Corbel"/>
                <w:b w:val="0"/>
                <w:smallCaps w:val="0"/>
                <w:szCs w:val="24"/>
              </w:rPr>
              <w:t xml:space="preserve">Zachowuje krytycyzm i niezależność myślenia w ocenie analizowanych problemów, </w:t>
            </w:r>
            <w:r w:rsidR="00FD24AD" w:rsidRPr="00032FD7">
              <w:rPr>
                <w:rFonts w:ascii="Corbel" w:hAnsi="Corbel"/>
                <w:b w:val="0"/>
                <w:smallCaps w:val="0"/>
                <w:szCs w:val="24"/>
              </w:rPr>
              <w:t>potrafi myśleć i działać w </w:t>
            </w:r>
            <w:r w:rsidRPr="00032FD7">
              <w:rPr>
                <w:rFonts w:ascii="Corbel" w:hAnsi="Corbel"/>
                <w:b w:val="0"/>
                <w:smallCaps w:val="0"/>
                <w:szCs w:val="24"/>
              </w:rPr>
              <w:t xml:space="preserve">sposób przedsiębiorczy, </w:t>
            </w:r>
            <w:r w:rsidR="00FD24AD" w:rsidRPr="00032FD7">
              <w:rPr>
                <w:rFonts w:ascii="Corbel" w:hAnsi="Corbel"/>
                <w:b w:val="0"/>
                <w:smallCaps w:val="0"/>
                <w:szCs w:val="24"/>
              </w:rPr>
              <w:t>prawidłowo identyfikuje i </w:t>
            </w:r>
            <w:r w:rsidRPr="00032FD7">
              <w:rPr>
                <w:rFonts w:ascii="Corbel" w:hAnsi="Corbel"/>
                <w:b w:val="0"/>
                <w:smallCaps w:val="0"/>
                <w:szCs w:val="24"/>
              </w:rPr>
              <w:t>rozstrzyga dylematy związane z podejmowaniem decyzji w obszarze finansów przedsiębiorstw.</w:t>
            </w:r>
          </w:p>
        </w:tc>
        <w:tc>
          <w:tcPr>
            <w:tcW w:w="1865" w:type="dxa"/>
          </w:tcPr>
          <w:p w14:paraId="64FCBB43" w14:textId="77777777" w:rsidR="003823BE" w:rsidRPr="00032FD7" w:rsidRDefault="003823BE" w:rsidP="00A16106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032FD7">
              <w:rPr>
                <w:rFonts w:ascii="Corbel" w:hAnsi="Corbel" w:cs="Times New Roman"/>
                <w:color w:val="auto"/>
              </w:rPr>
              <w:t>K_K04</w:t>
            </w:r>
          </w:p>
          <w:p w14:paraId="4EA8EF93" w14:textId="77777777" w:rsidR="003823BE" w:rsidRPr="00032FD7" w:rsidRDefault="003823BE" w:rsidP="00A16106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032FD7">
              <w:rPr>
                <w:rFonts w:ascii="Corbel" w:hAnsi="Corbel" w:cs="Times New Roman"/>
                <w:color w:val="auto"/>
              </w:rPr>
              <w:t>K_K06</w:t>
            </w:r>
          </w:p>
          <w:p w14:paraId="2BA6A2A8" w14:textId="77777777" w:rsidR="003823BE" w:rsidRPr="00032FD7" w:rsidRDefault="003823BE" w:rsidP="00A161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554A810" w14:textId="77777777" w:rsidR="0085747A" w:rsidRPr="00032FD7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BF7C566" w14:textId="77777777" w:rsidR="00A16106" w:rsidRDefault="00A16106">
      <w:pPr>
        <w:spacing w:after="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br w:type="page"/>
      </w:r>
    </w:p>
    <w:p w14:paraId="5BC05895" w14:textId="3A1A3F36" w:rsidR="0085747A" w:rsidRPr="00032FD7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032FD7">
        <w:rPr>
          <w:rFonts w:ascii="Corbel" w:hAnsi="Corbel"/>
          <w:b/>
          <w:sz w:val="24"/>
          <w:szCs w:val="24"/>
        </w:rPr>
        <w:t>3.3</w:t>
      </w:r>
      <w:r w:rsidR="0085747A" w:rsidRPr="00032FD7">
        <w:rPr>
          <w:rFonts w:ascii="Corbel" w:hAnsi="Corbel"/>
          <w:b/>
          <w:sz w:val="24"/>
          <w:szCs w:val="24"/>
        </w:rPr>
        <w:t>T</w:t>
      </w:r>
      <w:r w:rsidR="001D7B54" w:rsidRPr="00032FD7">
        <w:rPr>
          <w:rFonts w:ascii="Corbel" w:hAnsi="Corbel"/>
          <w:b/>
          <w:sz w:val="24"/>
          <w:szCs w:val="24"/>
        </w:rPr>
        <w:t xml:space="preserve">reści programowe </w:t>
      </w:r>
    </w:p>
    <w:p w14:paraId="7D13461C" w14:textId="77777777" w:rsidR="0085747A" w:rsidRPr="00032FD7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032FD7">
        <w:rPr>
          <w:rFonts w:ascii="Corbel" w:hAnsi="Corbel"/>
          <w:sz w:val="24"/>
          <w:szCs w:val="24"/>
        </w:rPr>
        <w:t xml:space="preserve">Problematyka wykładu </w:t>
      </w:r>
    </w:p>
    <w:p w14:paraId="67759548" w14:textId="77777777" w:rsidR="00675843" w:rsidRPr="00032FD7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032FD7" w14:paraId="2F84004D" w14:textId="77777777" w:rsidTr="00FD24AD">
        <w:tc>
          <w:tcPr>
            <w:tcW w:w="9520" w:type="dxa"/>
          </w:tcPr>
          <w:p w14:paraId="24ECE7C4" w14:textId="77777777" w:rsidR="0085747A" w:rsidRPr="00032FD7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032FD7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D24AD" w:rsidRPr="00032FD7" w14:paraId="09376D94" w14:textId="77777777" w:rsidTr="00FD24A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764E9" w14:textId="77777777" w:rsidR="00FD24AD" w:rsidRPr="00032FD7" w:rsidRDefault="00FD24AD" w:rsidP="00FD24AD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032FD7">
              <w:rPr>
                <w:rFonts w:ascii="Corbel" w:hAnsi="Corbel"/>
                <w:sz w:val="24"/>
                <w:szCs w:val="24"/>
              </w:rPr>
              <w:t xml:space="preserve">Finanse przedsiębiorstw - wprowadzenie: </w:t>
            </w:r>
          </w:p>
          <w:p w14:paraId="457734F5" w14:textId="5277D53C" w:rsidR="00FD24AD" w:rsidRPr="00032FD7" w:rsidRDefault="00FD24AD" w:rsidP="00FD24A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032FD7">
              <w:rPr>
                <w:rFonts w:ascii="Corbel" w:hAnsi="Corbel"/>
                <w:sz w:val="24"/>
                <w:szCs w:val="24"/>
              </w:rPr>
              <w:t>Cel działalności przedsiębiorstw. Pojęcie finansów przedsiębiorstwa. Funkcje finansów w przedsiębiorstwie. Podstawowe formy prawne przedsiębiorstw. Majątek i źródła finansowania majątku przedsiębiorstwa. Wpływ polityki fiskalnej i monetarnej na sytuację finansową przedsiębiorstwa.</w:t>
            </w:r>
          </w:p>
        </w:tc>
      </w:tr>
      <w:tr w:rsidR="00FD24AD" w:rsidRPr="00032FD7" w14:paraId="201CA313" w14:textId="77777777" w:rsidTr="00FD24A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380B0" w14:textId="77777777" w:rsidR="00FD24AD" w:rsidRPr="00032FD7" w:rsidRDefault="00FD24AD" w:rsidP="00FD24A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032FD7">
              <w:rPr>
                <w:rFonts w:ascii="Corbel" w:hAnsi="Corbel"/>
                <w:sz w:val="24"/>
                <w:szCs w:val="24"/>
              </w:rPr>
              <w:t>Czas i ryzyko w działalności przedsiębiorstwa. Zmiany wartości pieniądza w czasie. Długoterminowe decyzje inwestycyjne przedsiębiorstw. Rzeczowy majątek trwały i jego amortyzacja.</w:t>
            </w:r>
          </w:p>
        </w:tc>
      </w:tr>
      <w:tr w:rsidR="00FD24AD" w:rsidRPr="00032FD7" w14:paraId="7392670C" w14:textId="77777777" w:rsidTr="00FD24A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8E028" w14:textId="77777777" w:rsidR="00FD24AD" w:rsidRPr="00032FD7" w:rsidRDefault="00FD24AD" w:rsidP="00FD24AD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032FD7">
              <w:rPr>
                <w:rFonts w:ascii="Corbel" w:hAnsi="Corbel"/>
                <w:sz w:val="24"/>
                <w:szCs w:val="24"/>
              </w:rPr>
              <w:t>Analiza finansowa – wprowadzenie:</w:t>
            </w:r>
          </w:p>
          <w:p w14:paraId="3AAC0040" w14:textId="27822C2E" w:rsidR="00FD24AD" w:rsidRPr="00032FD7" w:rsidRDefault="00FD24AD" w:rsidP="00FD24A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032FD7">
              <w:rPr>
                <w:rFonts w:ascii="Corbel" w:hAnsi="Corbel"/>
                <w:sz w:val="24"/>
                <w:szCs w:val="24"/>
              </w:rPr>
              <w:t>Pojęcie, przedmiot i zadania analizy finansowej. Klasyfikacja metod wykorzystywanych w analizie finansowej przedsiębiorstwa (porównawcze i przyczynowe). Wpływ uwarunkowań zewnętrznych i wewnętrznych na wyniki analizy finansowej.</w:t>
            </w:r>
          </w:p>
        </w:tc>
      </w:tr>
      <w:tr w:rsidR="00FD24AD" w:rsidRPr="00032FD7" w14:paraId="10666DE2" w14:textId="77777777" w:rsidTr="00FD24A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8225B" w14:textId="77777777" w:rsidR="00FD24AD" w:rsidRPr="00032FD7" w:rsidRDefault="00FD24AD" w:rsidP="00FD24AD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032FD7">
              <w:rPr>
                <w:rFonts w:ascii="Corbel" w:hAnsi="Corbel"/>
                <w:sz w:val="24"/>
                <w:szCs w:val="24"/>
              </w:rPr>
              <w:t>Istota sprawozdań finansowych</w:t>
            </w:r>
          </w:p>
          <w:p w14:paraId="4B9AE595" w14:textId="77777777" w:rsidR="00FD24AD" w:rsidRPr="00032FD7" w:rsidRDefault="00FD24AD" w:rsidP="00FD24A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32FD7">
              <w:rPr>
                <w:rFonts w:ascii="Corbel" w:hAnsi="Corbel"/>
                <w:sz w:val="24"/>
                <w:szCs w:val="24"/>
              </w:rPr>
              <w:t>Materiały źródłowe analizy finansowej. Jednostki zobowiązane ustawowo do sporządzania sprawozdań finansowych. Wstępna analiza sprawozdań finansowych. Analiza bilansu, rachunku zysków i strat, rachunku przepływów pieniężnych, zmian w kapitale własnym oraz wykorzystanie informacji dodatkowej. Analiza dynamiki i struktury bilansu oraz rachunku zysków i strat.</w:t>
            </w:r>
          </w:p>
        </w:tc>
      </w:tr>
      <w:tr w:rsidR="00FD24AD" w:rsidRPr="00032FD7" w14:paraId="19192ECC" w14:textId="77777777" w:rsidTr="00FD24A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22808" w14:textId="59D5A300" w:rsidR="00FD24AD" w:rsidRPr="00032FD7" w:rsidRDefault="00FD24AD" w:rsidP="00FD24AD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032FD7">
              <w:rPr>
                <w:rFonts w:ascii="Corbel" w:hAnsi="Corbel"/>
                <w:sz w:val="24"/>
                <w:szCs w:val="24"/>
              </w:rPr>
              <w:t>Analiza wskaźnikowa jako wstępna metoda oceny kondycji firmy.</w:t>
            </w:r>
          </w:p>
          <w:p w14:paraId="361685D6" w14:textId="00F2929B" w:rsidR="00FD24AD" w:rsidRPr="00032FD7" w:rsidRDefault="00FD24AD" w:rsidP="00FD24A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032FD7">
              <w:rPr>
                <w:rFonts w:ascii="Corbel" w:hAnsi="Corbel"/>
                <w:sz w:val="24"/>
                <w:szCs w:val="24"/>
              </w:rPr>
              <w:t xml:space="preserve">Zasady klasyfikacji wskaźników finansowych. Interpretacja i problemy obliczeniowe wskaźników płynności, rentowności, sprawności gospodarowania, zadłużenia i rynku kapitałowego. Wykorzystanie dźwigni finansowej w zarządzaniu przedsiębiorstwem. </w:t>
            </w:r>
          </w:p>
        </w:tc>
      </w:tr>
      <w:tr w:rsidR="00FD24AD" w:rsidRPr="00032FD7" w14:paraId="16F52D47" w14:textId="77777777" w:rsidTr="00FD24A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50998" w14:textId="73DB1329" w:rsidR="00FD24AD" w:rsidRPr="00032FD7" w:rsidRDefault="00FD24AD" w:rsidP="00FD24AD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032FD7">
              <w:rPr>
                <w:rFonts w:ascii="Corbel" w:hAnsi="Corbel"/>
                <w:sz w:val="24"/>
                <w:szCs w:val="24"/>
              </w:rPr>
              <w:t>Analiza finansowa w ocenie zagrożenia działalności przedsiębiorstw.</w:t>
            </w:r>
          </w:p>
          <w:p w14:paraId="05EE02FC" w14:textId="77777777" w:rsidR="00FD24AD" w:rsidRPr="00032FD7" w:rsidRDefault="00FD24AD" w:rsidP="00FD24A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032FD7">
              <w:rPr>
                <w:rFonts w:ascii="Corbel" w:hAnsi="Corbel"/>
                <w:sz w:val="24"/>
                <w:szCs w:val="24"/>
              </w:rPr>
              <w:t>Symptomy zagrożenia działalności przedsiębiorstw. Metody wielokryterialne i ich praktyczna przydatność w ocenie zagrożenia działalności przedsiębiorstw. Wykorzystanie wybranych modeli analizy dyskryminacyjnej, logitowej i punktowej metody oceny ryzyka do oceny zagrożenia działalności przedsiębiorstw.</w:t>
            </w:r>
          </w:p>
        </w:tc>
      </w:tr>
      <w:tr w:rsidR="00FD24AD" w:rsidRPr="00032FD7" w14:paraId="0942CA0E" w14:textId="77777777" w:rsidTr="00FD24A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6CB51" w14:textId="3EC9ABEE" w:rsidR="00FD24AD" w:rsidRPr="00032FD7" w:rsidRDefault="00FD24AD" w:rsidP="00FD24A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032FD7">
              <w:rPr>
                <w:rFonts w:ascii="Corbel" w:hAnsi="Corbel"/>
                <w:sz w:val="24"/>
                <w:szCs w:val="24"/>
              </w:rPr>
              <w:t>Dylematy i kontrowersje w analizie finansowej.</w:t>
            </w:r>
          </w:p>
        </w:tc>
      </w:tr>
    </w:tbl>
    <w:p w14:paraId="733152FC" w14:textId="77777777" w:rsidR="0085747A" w:rsidRPr="00032FD7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64989C7" w14:textId="77777777" w:rsidR="0085747A" w:rsidRPr="00032FD7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032FD7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032FD7">
        <w:rPr>
          <w:rFonts w:ascii="Corbel" w:hAnsi="Corbel"/>
          <w:sz w:val="24"/>
          <w:szCs w:val="24"/>
        </w:rPr>
        <w:t xml:space="preserve">, </w:t>
      </w:r>
      <w:r w:rsidRPr="00032FD7">
        <w:rPr>
          <w:rFonts w:ascii="Corbel" w:hAnsi="Corbel"/>
          <w:sz w:val="24"/>
          <w:szCs w:val="24"/>
        </w:rPr>
        <w:t xml:space="preserve">zajęć praktycznych </w:t>
      </w:r>
    </w:p>
    <w:p w14:paraId="0E37776E" w14:textId="77777777" w:rsidR="0085747A" w:rsidRPr="00032FD7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032FD7" w14:paraId="2F5B3963" w14:textId="77777777" w:rsidTr="00FD24AD">
        <w:tc>
          <w:tcPr>
            <w:tcW w:w="9520" w:type="dxa"/>
          </w:tcPr>
          <w:p w14:paraId="00ED6C2A" w14:textId="77777777" w:rsidR="0085747A" w:rsidRPr="00032FD7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32FD7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D24AD" w:rsidRPr="00032FD7" w14:paraId="1C230FF5" w14:textId="77777777" w:rsidTr="00FD24AD">
        <w:tc>
          <w:tcPr>
            <w:tcW w:w="9520" w:type="dxa"/>
          </w:tcPr>
          <w:p w14:paraId="0D43B3F2" w14:textId="77777777" w:rsidR="00FD24AD" w:rsidRPr="00032FD7" w:rsidRDefault="00FD24AD" w:rsidP="00FD24AD">
            <w:pPr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032FD7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Finanse przedsiębiorstw - wprowadzenie: </w:t>
            </w:r>
          </w:p>
          <w:p w14:paraId="59B5524C" w14:textId="2B35D10E" w:rsidR="00FD24AD" w:rsidRPr="00032FD7" w:rsidRDefault="00FD24AD" w:rsidP="00FD24A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32FD7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Cel działalności przedsiębiorstw. Pojęcie finansów przed</w:t>
            </w:r>
            <w:r w:rsidR="00B77D93" w:rsidRPr="00032FD7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siębiorstwa. Funkcje finansów w </w:t>
            </w:r>
            <w:r w:rsidRPr="00032FD7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przedsiębiorstwie. Podstawowe formy prawne przedsiębi</w:t>
            </w:r>
            <w:r w:rsidR="00B77D93" w:rsidRPr="00032FD7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orstw (spółka akcyjna, spółka z </w:t>
            </w:r>
            <w:r w:rsidRPr="00032FD7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ograniczoną odpowiedzialnością, spółka cywilna, spółka komandytowa, spółka jawna). Majątek i źródła finansowania majątku przedsiębiorstwa (aktywa trwałe i obrotowe, kapitały własne i obce, rynek finansowy, rynek kapitałowy, papiery wartościowe). Wpływ polityki fiskalnej i monetarnej na sytuację finansową przedsiębiorstwa (stopy procentowe, podatki).</w:t>
            </w:r>
          </w:p>
        </w:tc>
      </w:tr>
      <w:tr w:rsidR="00FD24AD" w:rsidRPr="00032FD7" w14:paraId="7BDBAFB0" w14:textId="77777777" w:rsidTr="00FD24AD">
        <w:tc>
          <w:tcPr>
            <w:tcW w:w="9520" w:type="dxa"/>
          </w:tcPr>
          <w:p w14:paraId="0827D9D0" w14:textId="34FA7BB0" w:rsidR="00FD24AD" w:rsidRPr="00032FD7" w:rsidRDefault="00FD24AD" w:rsidP="00FD24A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32FD7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Czas i ryzyko w działalności przedsiębiorstwa. Zadania z zakresu wartości pieniądza w czasie (wartość przyszła, wartość teraźniejsza). Długoterminowe decyzje inwestycyjne przedsiębiorstw.  Zadania z zakresu rzeczowego majątku trwałego i jego amortyzacji.</w:t>
            </w:r>
          </w:p>
        </w:tc>
      </w:tr>
      <w:tr w:rsidR="00FD24AD" w:rsidRPr="00032FD7" w14:paraId="52C24D11" w14:textId="77777777" w:rsidTr="00FD24AD">
        <w:tc>
          <w:tcPr>
            <w:tcW w:w="9520" w:type="dxa"/>
          </w:tcPr>
          <w:p w14:paraId="0867E0FD" w14:textId="77777777" w:rsidR="00FD24AD" w:rsidRPr="00032FD7" w:rsidRDefault="00FD24AD" w:rsidP="00FD24AD">
            <w:pPr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032FD7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Analiza finansowa – wprowadzenie:</w:t>
            </w:r>
          </w:p>
          <w:p w14:paraId="35EFFCCE" w14:textId="1AAEFFBF" w:rsidR="00FD24AD" w:rsidRPr="00032FD7" w:rsidRDefault="00FD24AD" w:rsidP="00FD24A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32FD7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Pojęcie, przedmiot i zadania analizy finansowej. Klasyf</w:t>
            </w:r>
            <w:r w:rsidR="00B77D93" w:rsidRPr="00032FD7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ikacja metod wykorzystywanych w </w:t>
            </w:r>
            <w:r w:rsidRPr="00032FD7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analizie finansowej przedsiębiorstwa (porównawcze i przyczynowe). Wpływ uwarunkowań zewnętrznych (otoczenie konkurencyjne, sytuacja rynkowa) i wewnętrznych (rodzaj podmiotu, rodzaj prowadzonej działalności) na wyniki analizy finansowej.</w:t>
            </w:r>
            <w:r w:rsidRPr="00032FD7">
              <w:rPr>
                <w:rFonts w:ascii="Corbel" w:hAnsi="Corbel"/>
                <w:sz w:val="24"/>
                <w:szCs w:val="24"/>
              </w:rPr>
              <w:t xml:space="preserve"> </w:t>
            </w:r>
            <w:r w:rsidRPr="00032FD7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Problem kreatywnej rachunkowości w procesie analizy finansowej.</w:t>
            </w:r>
          </w:p>
        </w:tc>
      </w:tr>
      <w:tr w:rsidR="00FD24AD" w:rsidRPr="00032FD7" w14:paraId="46EBA714" w14:textId="77777777" w:rsidTr="00FD24AD">
        <w:tc>
          <w:tcPr>
            <w:tcW w:w="9520" w:type="dxa"/>
          </w:tcPr>
          <w:p w14:paraId="6923377D" w14:textId="77777777" w:rsidR="00FD24AD" w:rsidRPr="00032FD7" w:rsidRDefault="00FD24AD" w:rsidP="00FD24AD">
            <w:pPr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032FD7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Istota sprawozdań finansowych</w:t>
            </w:r>
          </w:p>
          <w:p w14:paraId="30B911C6" w14:textId="0714AA67" w:rsidR="00FD24AD" w:rsidRPr="00032FD7" w:rsidRDefault="00FD24AD" w:rsidP="00FD24A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32FD7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Materiały źródłowe analizy finansowej. Jednostki zobowiązane ustawowo do sporządzania sprawozdań finansowych. Wstępna analiza sprawozdań finansowych. Analiza bilansu, rachunku zysków i strat, rachunku przepływów pieniężnych, zmian w kapitale własnym oraz wykorzystanie informacji dodatkowej – ujęcie empiryczne. Analiza dynamiki i struktury bilansu oraz rachunku zysków i strat – ujęcie empiryczne.</w:t>
            </w:r>
          </w:p>
        </w:tc>
      </w:tr>
      <w:tr w:rsidR="00FD24AD" w:rsidRPr="00032FD7" w14:paraId="0EF1D39C" w14:textId="77777777" w:rsidTr="00FD24AD">
        <w:tc>
          <w:tcPr>
            <w:tcW w:w="9520" w:type="dxa"/>
          </w:tcPr>
          <w:p w14:paraId="3ED9EBCA" w14:textId="77777777" w:rsidR="00FD24AD" w:rsidRPr="00032FD7" w:rsidRDefault="00FD24AD" w:rsidP="00FD24AD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32FD7">
              <w:rPr>
                <w:rFonts w:ascii="Corbel" w:hAnsi="Corbel"/>
                <w:sz w:val="24"/>
                <w:szCs w:val="24"/>
              </w:rPr>
              <w:t>Analiza wska</w:t>
            </w:r>
            <w:r w:rsidRPr="00032FD7">
              <w:rPr>
                <w:rFonts w:ascii="Corbel" w:hAnsi="Corbel" w:cs="TimesNewRoman"/>
                <w:sz w:val="24"/>
                <w:szCs w:val="24"/>
              </w:rPr>
              <w:t>ź</w:t>
            </w:r>
            <w:r w:rsidRPr="00032FD7">
              <w:rPr>
                <w:rFonts w:ascii="Corbel" w:hAnsi="Corbel"/>
                <w:sz w:val="24"/>
                <w:szCs w:val="24"/>
              </w:rPr>
              <w:t>nikowa jako wst</w:t>
            </w:r>
            <w:r w:rsidRPr="00032FD7">
              <w:rPr>
                <w:rFonts w:ascii="Corbel" w:hAnsi="Corbel" w:cs="TimesNewRoman"/>
                <w:sz w:val="24"/>
                <w:szCs w:val="24"/>
              </w:rPr>
              <w:t>ę</w:t>
            </w:r>
            <w:r w:rsidRPr="00032FD7">
              <w:rPr>
                <w:rFonts w:ascii="Corbel" w:hAnsi="Corbel"/>
                <w:sz w:val="24"/>
                <w:szCs w:val="24"/>
              </w:rPr>
              <w:t>pna metoda oceny kondycji firmy</w:t>
            </w:r>
          </w:p>
          <w:p w14:paraId="59759569" w14:textId="10FD70AB" w:rsidR="00FD24AD" w:rsidRPr="00032FD7" w:rsidRDefault="00FD24AD" w:rsidP="00FD24A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32FD7">
              <w:rPr>
                <w:rFonts w:ascii="Corbel" w:hAnsi="Corbel"/>
                <w:sz w:val="24"/>
                <w:szCs w:val="24"/>
              </w:rPr>
              <w:t>Zasady klasyfikacji wska</w:t>
            </w:r>
            <w:r w:rsidRPr="00032FD7">
              <w:rPr>
                <w:rFonts w:ascii="Corbel" w:hAnsi="Corbel" w:cs="TimesNewRoman"/>
                <w:sz w:val="24"/>
                <w:szCs w:val="24"/>
              </w:rPr>
              <w:t>ź</w:t>
            </w:r>
            <w:r w:rsidRPr="00032FD7">
              <w:rPr>
                <w:rFonts w:ascii="Corbel" w:hAnsi="Corbel"/>
                <w:sz w:val="24"/>
                <w:szCs w:val="24"/>
              </w:rPr>
              <w:t>ników finansowych. Obliczenia i interpretacje wskaźników płynności, rentowności, sprawności gospodarowania, zadłużenia i rynku kapitałowego.</w:t>
            </w:r>
            <w:r w:rsidRPr="00032FD7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 Zadania z zakresu wykorzystania dźwigni finansowej w zarządzaniu przedsiębiorstwem. </w:t>
            </w:r>
          </w:p>
        </w:tc>
      </w:tr>
      <w:tr w:rsidR="00FD24AD" w:rsidRPr="00032FD7" w14:paraId="04CB46F8" w14:textId="77777777" w:rsidTr="00FD24AD">
        <w:tc>
          <w:tcPr>
            <w:tcW w:w="9520" w:type="dxa"/>
          </w:tcPr>
          <w:p w14:paraId="6E0F639D" w14:textId="77777777" w:rsidR="00FD24AD" w:rsidRPr="00032FD7" w:rsidRDefault="00FD24AD" w:rsidP="00FD24AD">
            <w:pPr>
              <w:spacing w:line="240" w:lineRule="auto"/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032FD7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Analiza finansowa w ocenie zagrożenia działalności przedsiębiorstw </w:t>
            </w:r>
          </w:p>
          <w:p w14:paraId="6E4FC1D0" w14:textId="5F6D6EBA" w:rsidR="00FD24AD" w:rsidRPr="00032FD7" w:rsidRDefault="00FD24AD" w:rsidP="00FD24A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32FD7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Symptomy zagrożenia działalności przedsiębiorstw. Metody wielokryterialne i ich praktyczna przydatność w ocenie zagrożenia działalności przedsiębiorstw. Zadania z zakresu wybranych modeli analizy dyskryminacyjnej, logitowej i punktowej metody oceny ryzyka do oceny zagrożenia działalności przedsiębiorstw.</w:t>
            </w:r>
          </w:p>
        </w:tc>
      </w:tr>
      <w:tr w:rsidR="00FD24AD" w:rsidRPr="00032FD7" w14:paraId="3452E04E" w14:textId="77777777" w:rsidTr="00FD24AD">
        <w:tc>
          <w:tcPr>
            <w:tcW w:w="9520" w:type="dxa"/>
          </w:tcPr>
          <w:p w14:paraId="4C3F52A8" w14:textId="5EE98BCD" w:rsidR="00FD24AD" w:rsidRPr="00032FD7" w:rsidRDefault="00FD24AD" w:rsidP="00FD24A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32FD7">
              <w:rPr>
                <w:rFonts w:ascii="Corbel" w:hAnsi="Corbel"/>
                <w:sz w:val="24"/>
                <w:szCs w:val="24"/>
              </w:rPr>
              <w:t xml:space="preserve">Zadania mające na celu dokonanie całościowej analizy sytuacji finansowej. </w:t>
            </w:r>
            <w:r w:rsidR="00BC1C6D" w:rsidRPr="00032FD7">
              <w:rPr>
                <w:rFonts w:ascii="Corbel" w:hAnsi="Corbel"/>
                <w:sz w:val="24"/>
                <w:szCs w:val="24"/>
              </w:rPr>
              <w:t>Dylematy i </w:t>
            </w:r>
            <w:r w:rsidRPr="00032FD7">
              <w:rPr>
                <w:rFonts w:ascii="Corbel" w:hAnsi="Corbel"/>
                <w:sz w:val="24"/>
                <w:szCs w:val="24"/>
              </w:rPr>
              <w:t>kontrowersje w analizie finansowej</w:t>
            </w:r>
          </w:p>
        </w:tc>
      </w:tr>
    </w:tbl>
    <w:p w14:paraId="0313640A" w14:textId="77777777" w:rsidR="0085747A" w:rsidRPr="00032FD7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032FD7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032FD7">
        <w:rPr>
          <w:rFonts w:ascii="Corbel" w:hAnsi="Corbel"/>
          <w:smallCaps w:val="0"/>
          <w:szCs w:val="24"/>
        </w:rPr>
        <w:t>3.4 Metody dydaktyczne</w:t>
      </w:r>
    </w:p>
    <w:p w14:paraId="6199D1B1" w14:textId="77777777" w:rsidR="0085747A" w:rsidRPr="00032FD7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36AFBBB" w14:textId="449F993E" w:rsidR="00BC1C6D" w:rsidRPr="00032FD7" w:rsidRDefault="00BC1C6D" w:rsidP="00BC1C6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032FD7">
        <w:rPr>
          <w:rFonts w:ascii="Corbel" w:hAnsi="Corbel"/>
          <w:b w:val="0"/>
          <w:smallCaps w:val="0"/>
          <w:szCs w:val="24"/>
        </w:rPr>
        <w:t>Wykład: wykład z prezentacją multimedialną</w:t>
      </w:r>
      <w:r w:rsidR="00A16106">
        <w:rPr>
          <w:rFonts w:ascii="Corbel" w:hAnsi="Corbel"/>
          <w:b w:val="0"/>
          <w:smallCaps w:val="0"/>
          <w:szCs w:val="24"/>
        </w:rPr>
        <w:t>.</w:t>
      </w:r>
    </w:p>
    <w:p w14:paraId="1A481286" w14:textId="3B855D1A" w:rsidR="00BC1C6D" w:rsidRPr="00032FD7" w:rsidRDefault="00BC1C6D" w:rsidP="00BC1C6D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032FD7">
        <w:rPr>
          <w:rFonts w:ascii="Corbel" w:hAnsi="Corbel"/>
          <w:b w:val="0"/>
          <w:smallCaps w:val="0"/>
          <w:szCs w:val="24"/>
        </w:rPr>
        <w:t>Ćwiczenia: dyskusja moderowana, analiza i interpretacja danych finansowych wybranych przedsiębiorstw oraz tekstów źródłowych, praca zespołowa i rozwiązywanie zadań</w:t>
      </w:r>
      <w:r w:rsidR="00A16106">
        <w:rPr>
          <w:rFonts w:ascii="Corbel" w:hAnsi="Corbel"/>
          <w:b w:val="0"/>
          <w:smallCaps w:val="0"/>
          <w:szCs w:val="24"/>
        </w:rPr>
        <w:t>.</w:t>
      </w:r>
    </w:p>
    <w:p w14:paraId="6E9EF6B2" w14:textId="77777777" w:rsidR="00BC1C6D" w:rsidRPr="00032FD7" w:rsidRDefault="00BC1C6D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14:paraId="602F9744" w14:textId="77777777" w:rsidR="00E960BB" w:rsidRPr="00032FD7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032FD7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032FD7">
        <w:rPr>
          <w:rFonts w:ascii="Corbel" w:hAnsi="Corbel"/>
          <w:smallCaps w:val="0"/>
          <w:szCs w:val="24"/>
        </w:rPr>
        <w:t xml:space="preserve">4. </w:t>
      </w:r>
      <w:r w:rsidR="0085747A" w:rsidRPr="00032FD7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032FD7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032FD7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032FD7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032FD7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032FD7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032FD7" w14:paraId="1537DE26" w14:textId="77777777" w:rsidTr="00F24FFC">
        <w:tc>
          <w:tcPr>
            <w:tcW w:w="1962" w:type="dxa"/>
            <w:vAlign w:val="center"/>
          </w:tcPr>
          <w:p w14:paraId="50E71C51" w14:textId="77777777" w:rsidR="0085747A" w:rsidRPr="00032FD7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32FD7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032FD7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32FD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032FD7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32FD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032FD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032FD7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32FD7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032FD7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32FD7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F24FFC" w:rsidRPr="00032FD7" w14:paraId="43E59ED9" w14:textId="77777777" w:rsidTr="00F24FFC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C5332" w14:textId="70F2C768" w:rsidR="00F24FFC" w:rsidRPr="00032FD7" w:rsidRDefault="00F24FFC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32FD7">
              <w:rPr>
                <w:rFonts w:ascii="Corbel" w:hAnsi="Corbel"/>
                <w:b w:val="0"/>
                <w:smallCaps w:val="0"/>
                <w:szCs w:val="24"/>
              </w:rPr>
              <w:t xml:space="preserve">EK_01 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06169" w14:textId="77777777" w:rsidR="00F24FFC" w:rsidRPr="00032FD7" w:rsidRDefault="00F24FFC" w:rsidP="00A161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32FD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praca zespołowa, obserwacja w trakcie zajęć, egzamin pisemny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5AE1F" w14:textId="77777777" w:rsidR="00F24FFC" w:rsidRPr="00032FD7" w:rsidRDefault="00F24FFC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32FD7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F24FFC" w:rsidRPr="00032FD7" w14:paraId="6A60C268" w14:textId="77777777" w:rsidTr="00F24FFC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0BBE87" w14:textId="29E18FBD" w:rsidR="00F24FFC" w:rsidRPr="00032FD7" w:rsidRDefault="00F24FFC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32FD7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9916C2" w14:textId="77777777" w:rsidR="00F24FFC" w:rsidRPr="00032FD7" w:rsidRDefault="00F24FFC" w:rsidP="00A161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32FD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praca zespołowa, obserwacja w trakcie zajęć, egzamin pisemny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B08E3" w14:textId="77777777" w:rsidR="00F24FFC" w:rsidRPr="00032FD7" w:rsidRDefault="00F24FFC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32FD7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F24FFC" w:rsidRPr="00032FD7" w14:paraId="5133D730" w14:textId="77777777" w:rsidTr="00F24FFC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0EF6BC" w14:textId="73EED5FA" w:rsidR="00F24FFC" w:rsidRPr="00032FD7" w:rsidRDefault="00F24FFC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32FD7">
              <w:rPr>
                <w:rFonts w:ascii="Corbel" w:hAnsi="Corbel"/>
                <w:b w:val="0"/>
                <w:smallCaps w:val="0"/>
                <w:szCs w:val="24"/>
              </w:rPr>
              <w:t xml:space="preserve">EK_03 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1C53CD" w14:textId="77777777" w:rsidR="00F24FFC" w:rsidRPr="00032FD7" w:rsidRDefault="00F24FFC" w:rsidP="00A161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32FD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zespołowa, obserwacja w trakcie zajęć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C7C094" w14:textId="77777777" w:rsidR="00F24FFC" w:rsidRPr="00032FD7" w:rsidRDefault="00F24FFC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32FD7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5D45EBF6" w14:textId="77777777" w:rsidR="00923D7D" w:rsidRPr="00032FD7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032FD7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032FD7">
        <w:rPr>
          <w:rFonts w:ascii="Corbel" w:hAnsi="Corbel"/>
          <w:smallCaps w:val="0"/>
          <w:szCs w:val="24"/>
        </w:rPr>
        <w:t xml:space="preserve">4.2 </w:t>
      </w:r>
      <w:r w:rsidR="0085747A" w:rsidRPr="00032FD7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032FD7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032FD7" w14:paraId="442B12DD" w14:textId="77777777" w:rsidTr="00923D7D">
        <w:tc>
          <w:tcPr>
            <w:tcW w:w="9670" w:type="dxa"/>
          </w:tcPr>
          <w:p w14:paraId="7DE05E2B" w14:textId="77777777" w:rsidR="00F24FFC" w:rsidRPr="00032FD7" w:rsidRDefault="00F24FFC" w:rsidP="00F24F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2FD7"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</w:p>
          <w:p w14:paraId="23899CC5" w14:textId="77777777" w:rsidR="00F24FFC" w:rsidRPr="00032FD7" w:rsidRDefault="00F24FFC" w:rsidP="00F24FFC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32FD7">
              <w:rPr>
                <w:rFonts w:ascii="Corbel" w:hAnsi="Corbel"/>
                <w:sz w:val="24"/>
                <w:szCs w:val="24"/>
              </w:rPr>
              <w:t>co najmniej 1 kolokwium,</w:t>
            </w:r>
          </w:p>
          <w:p w14:paraId="715002DC" w14:textId="77777777" w:rsidR="00F24FFC" w:rsidRPr="00032FD7" w:rsidRDefault="00F24FFC" w:rsidP="00F24FFC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32FD7">
              <w:rPr>
                <w:rFonts w:ascii="Corbel" w:hAnsi="Corbel"/>
                <w:sz w:val="24"/>
                <w:szCs w:val="24"/>
              </w:rPr>
              <w:t>co najmniej 1 praca zaliczeniowa,</w:t>
            </w:r>
          </w:p>
          <w:p w14:paraId="258AB533" w14:textId="77777777" w:rsidR="00F24FFC" w:rsidRPr="00032FD7" w:rsidRDefault="00F24FFC" w:rsidP="00F24FFC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32FD7">
              <w:rPr>
                <w:rFonts w:ascii="Corbel" w:hAnsi="Corbel"/>
                <w:sz w:val="24"/>
                <w:szCs w:val="24"/>
              </w:rPr>
              <w:t>ocena aktywności i przygotowania do zajęć na podstawie zadanej literatury.</w:t>
            </w:r>
          </w:p>
          <w:p w14:paraId="52F29543" w14:textId="77777777" w:rsidR="0085747A" w:rsidRDefault="00A16106" w:rsidP="00A161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Wykład: e</w:t>
            </w:r>
            <w:r w:rsidR="00F24FFC" w:rsidRPr="00032FD7">
              <w:rPr>
                <w:rFonts w:ascii="Corbel" w:hAnsi="Corbel"/>
                <w:b w:val="0"/>
                <w:smallCaps w:val="0"/>
                <w:szCs w:val="24"/>
              </w:rPr>
              <w:t>gzamin pisemny składający się z części opisowej (pytania problemowe oraz  interpretacja zjawisk finansowych na podstawie danych prezentowanych w tabelach)</w:t>
            </w:r>
          </w:p>
          <w:p w14:paraId="54225531" w14:textId="3285F768" w:rsidR="00A16106" w:rsidRPr="00032FD7" w:rsidRDefault="00A16106" w:rsidP="00A1610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A27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Ocena 3,0 wymaga zdobycia 51% maksymalnej liczby punktów przypisanych przez prowadzących zajęcia do poszczególnych aktywności składających się na zaliczenie</w:t>
            </w:r>
          </w:p>
        </w:tc>
      </w:tr>
    </w:tbl>
    <w:p w14:paraId="437F8EDD" w14:textId="77777777" w:rsidR="0085747A" w:rsidRPr="00032FD7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032FD7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032FD7">
        <w:rPr>
          <w:rFonts w:ascii="Corbel" w:hAnsi="Corbel"/>
          <w:b/>
          <w:sz w:val="24"/>
          <w:szCs w:val="24"/>
        </w:rPr>
        <w:t xml:space="preserve">5. </w:t>
      </w:r>
      <w:r w:rsidR="00C61DC5" w:rsidRPr="00032FD7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032FD7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032FD7" w14:paraId="239F5ABA" w14:textId="77777777" w:rsidTr="00D45B17">
        <w:tc>
          <w:tcPr>
            <w:tcW w:w="4902" w:type="dxa"/>
            <w:vAlign w:val="center"/>
          </w:tcPr>
          <w:p w14:paraId="366108B2" w14:textId="77777777" w:rsidR="0085747A" w:rsidRPr="00032FD7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032FD7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032FD7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032FD7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43976F8D" w14:textId="77777777" w:rsidR="0085747A" w:rsidRPr="00032FD7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032FD7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032FD7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032FD7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D45B17" w:rsidRPr="00032FD7" w14:paraId="41D7342E" w14:textId="77777777" w:rsidTr="00D45B17">
        <w:tc>
          <w:tcPr>
            <w:tcW w:w="4902" w:type="dxa"/>
          </w:tcPr>
          <w:p w14:paraId="336857A1" w14:textId="77777777" w:rsidR="00D45B17" w:rsidRPr="00032FD7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32FD7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18" w:type="dxa"/>
            <w:vAlign w:val="center"/>
          </w:tcPr>
          <w:p w14:paraId="44F68EF5" w14:textId="200AC350" w:rsidR="00D45B17" w:rsidRPr="00032FD7" w:rsidRDefault="00EE27A8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48</w:t>
            </w:r>
          </w:p>
        </w:tc>
      </w:tr>
      <w:tr w:rsidR="00D45B17" w:rsidRPr="00032FD7" w14:paraId="14748C99" w14:textId="77777777" w:rsidTr="00D45B17">
        <w:tc>
          <w:tcPr>
            <w:tcW w:w="4902" w:type="dxa"/>
          </w:tcPr>
          <w:p w14:paraId="77F9A71E" w14:textId="77777777" w:rsidR="00D45B17" w:rsidRPr="00032FD7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32FD7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3F8D2502" w14:textId="77777777" w:rsidR="00D45B17" w:rsidRPr="00032FD7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32FD7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  <w:vAlign w:val="center"/>
          </w:tcPr>
          <w:p w14:paraId="24D181FD" w14:textId="43094516" w:rsidR="00D45B17" w:rsidRPr="00032FD7" w:rsidRDefault="00D45B17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32FD7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D45B17" w:rsidRPr="00032FD7" w14:paraId="41367D30" w14:textId="77777777" w:rsidTr="00D45B17">
        <w:tc>
          <w:tcPr>
            <w:tcW w:w="4902" w:type="dxa"/>
          </w:tcPr>
          <w:p w14:paraId="4F573F09" w14:textId="5D5EC283" w:rsidR="00D45B17" w:rsidRPr="00032FD7" w:rsidRDefault="00D45B17" w:rsidP="00CE66E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32FD7">
              <w:rPr>
                <w:rFonts w:ascii="Corbel" w:hAnsi="Corbel"/>
                <w:sz w:val="24"/>
                <w:szCs w:val="24"/>
              </w:rPr>
              <w:t>Godziny niekontaktowe – praca własna studenta (przygotowanie do zajęć</w:t>
            </w:r>
            <w:r w:rsidR="00A16106">
              <w:rPr>
                <w:rFonts w:ascii="Corbel" w:hAnsi="Corbel"/>
                <w:sz w:val="24"/>
                <w:szCs w:val="24"/>
              </w:rPr>
              <w:t>, egz</w:t>
            </w:r>
            <w:r w:rsidRPr="00032FD7">
              <w:rPr>
                <w:rFonts w:ascii="Corbel" w:hAnsi="Corbel"/>
                <w:sz w:val="24"/>
                <w:szCs w:val="24"/>
              </w:rPr>
              <w:t>aminu</w:t>
            </w:r>
            <w:r w:rsidR="00A16106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032FD7">
              <w:rPr>
                <w:rFonts w:ascii="Corbel" w:hAnsi="Corbel"/>
                <w:sz w:val="24"/>
                <w:szCs w:val="24"/>
              </w:rPr>
              <w:t>napisanie referatu)</w:t>
            </w:r>
          </w:p>
        </w:tc>
        <w:tc>
          <w:tcPr>
            <w:tcW w:w="4618" w:type="dxa"/>
            <w:vAlign w:val="center"/>
          </w:tcPr>
          <w:p w14:paraId="611A18CE" w14:textId="3922E460" w:rsidR="00D45B17" w:rsidRPr="00032FD7" w:rsidRDefault="00EE27A8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D45B17" w:rsidRPr="00A16106" w14:paraId="45A3E8D7" w14:textId="77777777" w:rsidTr="00D45B17">
        <w:tc>
          <w:tcPr>
            <w:tcW w:w="4902" w:type="dxa"/>
          </w:tcPr>
          <w:p w14:paraId="626D78EC" w14:textId="77777777" w:rsidR="00D45B17" w:rsidRPr="00A16106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A16106">
              <w:rPr>
                <w:rFonts w:ascii="Corbel" w:hAnsi="Corbel"/>
                <w:b/>
                <w:bCs/>
                <w:sz w:val="24"/>
                <w:szCs w:val="24"/>
              </w:rPr>
              <w:t>SUMA GODZIN</w:t>
            </w:r>
          </w:p>
        </w:tc>
        <w:tc>
          <w:tcPr>
            <w:tcW w:w="4618" w:type="dxa"/>
            <w:vAlign w:val="center"/>
          </w:tcPr>
          <w:p w14:paraId="1CC4D173" w14:textId="4CC5C3C6" w:rsidR="00D45B17" w:rsidRPr="00A16106" w:rsidRDefault="00D45B17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A16106">
              <w:rPr>
                <w:rFonts w:ascii="Corbel" w:hAnsi="Corbel"/>
                <w:b/>
                <w:bCs/>
                <w:sz w:val="24"/>
                <w:szCs w:val="24"/>
              </w:rPr>
              <w:t>100</w:t>
            </w:r>
          </w:p>
        </w:tc>
      </w:tr>
      <w:tr w:rsidR="00D45B17" w:rsidRPr="00032FD7" w14:paraId="761AF2EE" w14:textId="77777777" w:rsidTr="00D45B17">
        <w:tc>
          <w:tcPr>
            <w:tcW w:w="4902" w:type="dxa"/>
          </w:tcPr>
          <w:p w14:paraId="3C28658F" w14:textId="77777777" w:rsidR="00D45B17" w:rsidRPr="00032FD7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032FD7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  <w:vAlign w:val="center"/>
          </w:tcPr>
          <w:p w14:paraId="74CCF68A" w14:textId="59F44F6E" w:rsidR="00D45B17" w:rsidRPr="00032FD7" w:rsidRDefault="00D45B17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32FD7">
              <w:rPr>
                <w:rFonts w:ascii="Corbel" w:hAnsi="Corbel"/>
                <w:b/>
                <w:sz w:val="24"/>
                <w:szCs w:val="24"/>
              </w:rPr>
              <w:t>4</w:t>
            </w:r>
          </w:p>
        </w:tc>
      </w:tr>
    </w:tbl>
    <w:p w14:paraId="02E69CC2" w14:textId="77777777" w:rsidR="0085747A" w:rsidRPr="00032FD7" w:rsidRDefault="00923D7D" w:rsidP="00A16106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032FD7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032FD7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032FD7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032FD7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032FD7">
        <w:rPr>
          <w:rFonts w:ascii="Corbel" w:hAnsi="Corbel"/>
          <w:smallCaps w:val="0"/>
          <w:szCs w:val="24"/>
        </w:rPr>
        <w:t xml:space="preserve">6. </w:t>
      </w:r>
      <w:r w:rsidR="0085747A" w:rsidRPr="00032FD7">
        <w:rPr>
          <w:rFonts w:ascii="Corbel" w:hAnsi="Corbel"/>
          <w:smallCaps w:val="0"/>
          <w:szCs w:val="24"/>
        </w:rPr>
        <w:t>PRAKTYKI ZAWO</w:t>
      </w:r>
      <w:r w:rsidR="009D3F3B" w:rsidRPr="00032FD7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032FD7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032FD7" w14:paraId="2B1F2ED6" w14:textId="77777777" w:rsidTr="00D45B17">
        <w:trPr>
          <w:trHeight w:val="397"/>
        </w:trPr>
        <w:tc>
          <w:tcPr>
            <w:tcW w:w="2359" w:type="pct"/>
          </w:tcPr>
          <w:p w14:paraId="713DB7D6" w14:textId="77777777" w:rsidR="0085747A" w:rsidRPr="00032FD7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2FD7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  <w:vAlign w:val="center"/>
          </w:tcPr>
          <w:p w14:paraId="67C27C15" w14:textId="0C981A43" w:rsidR="0085747A" w:rsidRPr="00032FD7" w:rsidRDefault="00D45B17" w:rsidP="00D45B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32FD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032FD7" w14:paraId="175A14A7" w14:textId="77777777" w:rsidTr="00D45B17">
        <w:trPr>
          <w:trHeight w:val="397"/>
        </w:trPr>
        <w:tc>
          <w:tcPr>
            <w:tcW w:w="2359" w:type="pct"/>
          </w:tcPr>
          <w:p w14:paraId="66548F39" w14:textId="77777777" w:rsidR="0085747A" w:rsidRPr="00032FD7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2FD7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  <w:vAlign w:val="center"/>
          </w:tcPr>
          <w:p w14:paraId="5507627C" w14:textId="42343403" w:rsidR="0085747A" w:rsidRPr="00032FD7" w:rsidRDefault="00D45B17" w:rsidP="00D45B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32FD7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D709D4" w14:textId="77777777" w:rsidR="003E1941" w:rsidRPr="00032FD7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032FD7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032FD7">
        <w:rPr>
          <w:rFonts w:ascii="Corbel" w:hAnsi="Corbel"/>
          <w:smallCaps w:val="0"/>
          <w:szCs w:val="24"/>
        </w:rPr>
        <w:t xml:space="preserve">7. </w:t>
      </w:r>
      <w:r w:rsidR="0085747A" w:rsidRPr="00032FD7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032FD7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032FD7" w14:paraId="0ACABF41" w14:textId="77777777" w:rsidTr="008962A4">
        <w:trPr>
          <w:trHeight w:val="397"/>
        </w:trPr>
        <w:tc>
          <w:tcPr>
            <w:tcW w:w="5000" w:type="pct"/>
          </w:tcPr>
          <w:p w14:paraId="62365840" w14:textId="77777777" w:rsidR="0085747A" w:rsidRPr="00032FD7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2FD7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9E48C4E" w14:textId="20B069F8" w:rsidR="00D45B17" w:rsidRPr="00032FD7" w:rsidRDefault="00D45B17" w:rsidP="00D45B17">
            <w:pPr>
              <w:pStyle w:val="Punktygwne"/>
              <w:numPr>
                <w:ilvl w:val="0"/>
                <w:numId w:val="5"/>
              </w:numPr>
              <w:spacing w:before="0" w:after="0"/>
              <w:ind w:left="316"/>
              <w:rPr>
                <w:rFonts w:ascii="Corbel" w:hAnsi="Corbel"/>
                <w:b w:val="0"/>
                <w:smallCaps w:val="0"/>
                <w:szCs w:val="24"/>
              </w:rPr>
            </w:pPr>
            <w:r w:rsidRPr="00032FD7">
              <w:rPr>
                <w:rFonts w:ascii="Corbel" w:hAnsi="Corbel"/>
                <w:b w:val="0"/>
                <w:bCs/>
                <w:smallCaps w:val="0"/>
                <w:szCs w:val="24"/>
              </w:rPr>
              <w:t>Gołębiowski G., Grycuk A., Tłaczała A., Wiśniewski P., Analiza finansowa przedsiębiorstwa, DIFIN, Warszawa 20</w:t>
            </w:r>
            <w:r w:rsidR="00A54870" w:rsidRPr="00032FD7">
              <w:rPr>
                <w:rFonts w:ascii="Corbel" w:hAnsi="Corbel"/>
                <w:b w:val="0"/>
                <w:bCs/>
                <w:smallCaps w:val="0"/>
                <w:szCs w:val="24"/>
              </w:rPr>
              <w:t>20</w:t>
            </w:r>
            <w:r w:rsidRPr="00032FD7">
              <w:rPr>
                <w:rFonts w:ascii="Corbel" w:hAnsi="Corbel"/>
                <w:b w:val="0"/>
                <w:bCs/>
                <w:smallCaps w:val="0"/>
                <w:szCs w:val="24"/>
              </w:rPr>
              <w:t>.</w:t>
            </w:r>
          </w:p>
          <w:p w14:paraId="2FE76C3F" w14:textId="77777777" w:rsidR="00D45B17" w:rsidRPr="007F5CFF" w:rsidRDefault="00D45B17" w:rsidP="00D45B17">
            <w:pPr>
              <w:pStyle w:val="Punktygwne"/>
              <w:numPr>
                <w:ilvl w:val="0"/>
                <w:numId w:val="5"/>
              </w:numPr>
              <w:spacing w:before="0" w:after="0"/>
              <w:ind w:left="316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032FD7">
              <w:rPr>
                <w:rFonts w:ascii="Corbel" w:hAnsi="Corbel"/>
                <w:b w:val="0"/>
                <w:bCs/>
                <w:smallCaps w:val="0"/>
                <w:szCs w:val="24"/>
              </w:rPr>
              <w:t>Dudycz T., Analiza finansowa jako narzędzie zarządzania finansami przedsiębiorstwa, Indygo Zahir Media, Wrocław 2011.</w:t>
            </w:r>
          </w:p>
          <w:p w14:paraId="3151EB9E" w14:textId="77777777" w:rsidR="00D45B17" w:rsidRPr="007F5CFF" w:rsidRDefault="00D45B17" w:rsidP="00D45B17">
            <w:pPr>
              <w:pStyle w:val="Punktygwne"/>
              <w:numPr>
                <w:ilvl w:val="0"/>
                <w:numId w:val="5"/>
              </w:numPr>
              <w:spacing w:before="0" w:after="0"/>
              <w:ind w:left="316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032FD7">
              <w:rPr>
                <w:rFonts w:ascii="Corbel" w:hAnsi="Corbel"/>
                <w:b w:val="0"/>
                <w:bCs/>
                <w:smallCaps w:val="0"/>
                <w:szCs w:val="24"/>
              </w:rPr>
              <w:t>Bojańczyk M., Finanse przedsiębiorstwa, Oficyna Wydawnicza SGH, Warszawa 2012.</w:t>
            </w:r>
          </w:p>
          <w:p w14:paraId="50F2B9B2" w14:textId="20786CDD" w:rsidR="007F5CFF" w:rsidRPr="00032FD7" w:rsidRDefault="007F5CFF" w:rsidP="00D45B17">
            <w:pPr>
              <w:pStyle w:val="Punktygwne"/>
              <w:numPr>
                <w:ilvl w:val="0"/>
                <w:numId w:val="5"/>
              </w:numPr>
              <w:spacing w:before="0" w:after="0"/>
              <w:ind w:left="31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Lichota W., Rabiej E., Pitera R., </w:t>
            </w:r>
            <w:r w:rsidRPr="007F5CFF">
              <w:rPr>
                <w:rFonts w:ascii="Corbel" w:hAnsi="Corbel"/>
                <w:b w:val="0"/>
                <w:bCs/>
                <w:smallCaps w:val="0"/>
                <w:szCs w:val="24"/>
              </w:rPr>
              <w:t>Analiza finansowa przedsiębiorstw wybranych sektorów ze szczególnym uwzględnieniem zagrożenia upadłością, CeDeWu, Warszawa 2021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.</w:t>
            </w:r>
          </w:p>
        </w:tc>
      </w:tr>
      <w:tr w:rsidR="0085747A" w:rsidRPr="00032FD7" w14:paraId="6F6FB0B1" w14:textId="77777777" w:rsidTr="008962A4">
        <w:trPr>
          <w:trHeight w:val="397"/>
        </w:trPr>
        <w:tc>
          <w:tcPr>
            <w:tcW w:w="5000" w:type="pct"/>
          </w:tcPr>
          <w:p w14:paraId="7AD77416" w14:textId="77777777" w:rsidR="0085747A" w:rsidRPr="00032FD7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2FD7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07D2BD12" w14:textId="77777777" w:rsidR="00042D92" w:rsidRPr="00032FD7" w:rsidRDefault="00D45B17" w:rsidP="00042D92">
            <w:pPr>
              <w:pStyle w:val="Punktygwne"/>
              <w:numPr>
                <w:ilvl w:val="0"/>
                <w:numId w:val="6"/>
              </w:numPr>
              <w:spacing w:before="0" w:after="0"/>
              <w:ind w:left="316"/>
              <w:rPr>
                <w:rFonts w:ascii="Corbel" w:hAnsi="Corbel"/>
                <w:b w:val="0"/>
                <w:smallCaps w:val="0"/>
                <w:szCs w:val="24"/>
              </w:rPr>
            </w:pPr>
            <w:r w:rsidRPr="00032FD7">
              <w:rPr>
                <w:rFonts w:ascii="Corbel" w:hAnsi="Corbel"/>
                <w:b w:val="0"/>
                <w:smallCaps w:val="0"/>
                <w:szCs w:val="24"/>
              </w:rPr>
              <w:t>Kitowski J., Metody dyskryminacyjne jako instrument oceny zagrożenia upadłością przedsiębiorstwa, Wydawnictwo Uniwersytetu Rzeszowskiego, Rzeszów 2015.</w:t>
            </w:r>
          </w:p>
          <w:p w14:paraId="02AFF06F" w14:textId="681A564E" w:rsidR="00042D92" w:rsidRPr="00032FD7" w:rsidRDefault="00042D92" w:rsidP="00042D92">
            <w:pPr>
              <w:pStyle w:val="Punktygwne"/>
              <w:numPr>
                <w:ilvl w:val="0"/>
                <w:numId w:val="6"/>
              </w:numPr>
              <w:spacing w:before="0" w:after="0"/>
              <w:ind w:left="316"/>
              <w:rPr>
                <w:rFonts w:ascii="Corbel" w:hAnsi="Corbel"/>
                <w:b w:val="0"/>
                <w:smallCaps w:val="0"/>
                <w:szCs w:val="24"/>
              </w:rPr>
            </w:pPr>
            <w:r w:rsidRPr="00032FD7">
              <w:rPr>
                <w:rFonts w:ascii="Corbel" w:hAnsi="Corbel"/>
                <w:b w:val="0"/>
                <w:smallCaps w:val="0"/>
                <w:szCs w:val="24"/>
              </w:rPr>
              <w:t>Lichota W., Polskie specjalne strefy ekonomiczne - Efekty finansowe, Wydawnictwo Wyższej Szkoły Biznesu i Przedsiębiorczości w Ostrowcu Świętokrzyskim, Ostrowiec Świętokrzyski 2019.</w:t>
            </w:r>
          </w:p>
          <w:p w14:paraId="0EB7810A" w14:textId="77777777" w:rsidR="00042D92" w:rsidRPr="00032FD7" w:rsidRDefault="00D45B17" w:rsidP="00042D92">
            <w:pPr>
              <w:pStyle w:val="Punktygwne"/>
              <w:numPr>
                <w:ilvl w:val="0"/>
                <w:numId w:val="6"/>
              </w:numPr>
              <w:spacing w:before="0" w:after="0"/>
              <w:ind w:left="316"/>
              <w:rPr>
                <w:rFonts w:ascii="Corbel" w:hAnsi="Corbel"/>
                <w:b w:val="0"/>
                <w:smallCaps w:val="0"/>
                <w:szCs w:val="24"/>
              </w:rPr>
            </w:pPr>
            <w:r w:rsidRPr="00032FD7">
              <w:rPr>
                <w:rFonts w:ascii="Corbel" w:hAnsi="Corbel"/>
                <w:b w:val="0"/>
                <w:smallCaps w:val="0"/>
                <w:szCs w:val="24"/>
              </w:rPr>
              <w:t>Bień W., Zarządzanie f</w:t>
            </w:r>
            <w:r w:rsidR="00A82F66" w:rsidRPr="00032FD7">
              <w:rPr>
                <w:rFonts w:ascii="Corbel" w:hAnsi="Corbel"/>
                <w:b w:val="0"/>
                <w:smallCaps w:val="0"/>
                <w:szCs w:val="24"/>
              </w:rPr>
              <w:t>inansami przedsiębiorstwa, Difin</w:t>
            </w:r>
            <w:r w:rsidRPr="00032FD7">
              <w:rPr>
                <w:rFonts w:ascii="Corbel" w:hAnsi="Corbel"/>
                <w:b w:val="0"/>
                <w:smallCaps w:val="0"/>
                <w:szCs w:val="24"/>
              </w:rPr>
              <w:t>, Warszawa</w:t>
            </w:r>
            <w:r w:rsidRPr="00032FD7">
              <w:rPr>
                <w:rFonts w:ascii="Corbel" w:hAnsi="Corbel"/>
                <w:b w:val="0"/>
                <w:szCs w:val="24"/>
              </w:rPr>
              <w:t xml:space="preserve"> 2011</w:t>
            </w:r>
            <w:r w:rsidRPr="00032FD7">
              <w:rPr>
                <w:rFonts w:ascii="Corbel" w:hAnsi="Corbel"/>
                <w:szCs w:val="24"/>
              </w:rPr>
              <w:t>.</w:t>
            </w:r>
          </w:p>
          <w:p w14:paraId="1F17CF12" w14:textId="6B1138A8" w:rsidR="00D45B17" w:rsidRPr="00032FD7" w:rsidRDefault="00D45B17" w:rsidP="00042D92">
            <w:pPr>
              <w:pStyle w:val="Punktygwne"/>
              <w:numPr>
                <w:ilvl w:val="0"/>
                <w:numId w:val="6"/>
              </w:numPr>
              <w:spacing w:before="0" w:after="0"/>
              <w:ind w:left="316"/>
              <w:rPr>
                <w:rFonts w:ascii="Corbel" w:hAnsi="Corbel"/>
                <w:b w:val="0"/>
                <w:smallCaps w:val="0"/>
                <w:szCs w:val="24"/>
              </w:rPr>
            </w:pPr>
            <w:r w:rsidRPr="00032FD7">
              <w:rPr>
                <w:rFonts w:ascii="Corbel" w:hAnsi="Corbel"/>
                <w:b w:val="0"/>
                <w:smallCaps w:val="0"/>
                <w:szCs w:val="24"/>
              </w:rPr>
              <w:t xml:space="preserve">Wędzki  D.,  Analiza  wskaźnikowa  sprawozdania  finansowego  według  </w:t>
            </w:r>
            <w:r w:rsidR="00A82F66" w:rsidRPr="00032FD7">
              <w:rPr>
                <w:rFonts w:ascii="Corbel" w:hAnsi="Corbel"/>
                <w:b w:val="0"/>
                <w:smallCaps w:val="0"/>
                <w:szCs w:val="24"/>
              </w:rPr>
              <w:t xml:space="preserve">polskiego  prawa  bilansowego, </w:t>
            </w:r>
            <w:r w:rsidRPr="00032FD7">
              <w:rPr>
                <w:rFonts w:ascii="Corbel" w:hAnsi="Corbel"/>
                <w:b w:val="0"/>
                <w:smallCaps w:val="0"/>
                <w:szCs w:val="24"/>
              </w:rPr>
              <w:t>Oficyna  Wydawnicza Wolters Kluwer, Warszawa 201</w:t>
            </w:r>
            <w:r w:rsidR="00A54870" w:rsidRPr="00032FD7">
              <w:rPr>
                <w:rFonts w:ascii="Corbel" w:hAnsi="Corbel"/>
                <w:b w:val="0"/>
                <w:smallCaps w:val="0"/>
                <w:szCs w:val="24"/>
              </w:rPr>
              <w:t>9</w:t>
            </w:r>
            <w:r w:rsidRPr="00032FD7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2ADA5742" w14:textId="77777777" w:rsidR="0085747A" w:rsidRPr="00032FD7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032FD7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56B31D" w14:textId="77777777" w:rsidR="00502878" w:rsidRDefault="00502878" w:rsidP="00C16ABF">
      <w:pPr>
        <w:spacing w:after="0" w:line="240" w:lineRule="auto"/>
      </w:pPr>
      <w:r>
        <w:separator/>
      </w:r>
    </w:p>
  </w:endnote>
  <w:endnote w:type="continuationSeparator" w:id="0">
    <w:p w14:paraId="1EB78A54" w14:textId="77777777" w:rsidR="00502878" w:rsidRDefault="00502878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D10680" w14:textId="77777777" w:rsidR="00502878" w:rsidRDefault="00502878" w:rsidP="00C16ABF">
      <w:pPr>
        <w:spacing w:after="0" w:line="240" w:lineRule="auto"/>
      </w:pPr>
      <w:r>
        <w:separator/>
      </w:r>
    </w:p>
  </w:footnote>
  <w:footnote w:type="continuationSeparator" w:id="0">
    <w:p w14:paraId="0D58AF31" w14:textId="77777777" w:rsidR="00502878" w:rsidRDefault="00502878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E34934"/>
    <w:multiLevelType w:val="hybridMultilevel"/>
    <w:tmpl w:val="0EAE8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9082B41"/>
    <w:multiLevelType w:val="hybridMultilevel"/>
    <w:tmpl w:val="874AC30E"/>
    <w:lvl w:ilvl="0" w:tplc="6770B6D2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A23C0F"/>
    <w:multiLevelType w:val="hybridMultilevel"/>
    <w:tmpl w:val="6DE09B26"/>
    <w:lvl w:ilvl="0" w:tplc="9CF84334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266217"/>
    <w:multiLevelType w:val="hybridMultilevel"/>
    <w:tmpl w:val="B810B590"/>
    <w:lvl w:ilvl="0" w:tplc="69E291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AB42568"/>
    <w:multiLevelType w:val="hybridMultilevel"/>
    <w:tmpl w:val="6DE09B26"/>
    <w:lvl w:ilvl="0" w:tplc="9CF84334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4"/>
  </w:num>
  <w:num w:numId="5">
    <w:abstractNumId w:val="2"/>
  </w:num>
  <w:num w:numId="6">
    <w:abstractNumId w:val="3"/>
  </w:num>
  <w:num w:numId="7">
    <w:abstractNumId w:val="6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32FD7"/>
    <w:rsid w:val="00042A51"/>
    <w:rsid w:val="00042D2E"/>
    <w:rsid w:val="00042D92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6A2D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57BBF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823BE"/>
    <w:rsid w:val="003A0A5B"/>
    <w:rsid w:val="003A1176"/>
    <w:rsid w:val="003A7331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0C49"/>
    <w:rsid w:val="004D5282"/>
    <w:rsid w:val="004F1551"/>
    <w:rsid w:val="004F55A3"/>
    <w:rsid w:val="00502878"/>
    <w:rsid w:val="0050496F"/>
    <w:rsid w:val="00513B6F"/>
    <w:rsid w:val="00517C63"/>
    <w:rsid w:val="00527A39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D2393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4B56"/>
    <w:rsid w:val="0071620A"/>
    <w:rsid w:val="00722E48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22E6"/>
    <w:rsid w:val="00775865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7F5CFF"/>
    <w:rsid w:val="00810FD2"/>
    <w:rsid w:val="0081554D"/>
    <w:rsid w:val="0081707E"/>
    <w:rsid w:val="008449B3"/>
    <w:rsid w:val="008552A2"/>
    <w:rsid w:val="0085747A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46B94"/>
    <w:rsid w:val="009508DF"/>
    <w:rsid w:val="00950DAC"/>
    <w:rsid w:val="00954A07"/>
    <w:rsid w:val="00984B23"/>
    <w:rsid w:val="00990A92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E5A32"/>
    <w:rsid w:val="009F3C5C"/>
    <w:rsid w:val="009F4610"/>
    <w:rsid w:val="00A00ECC"/>
    <w:rsid w:val="00A155EE"/>
    <w:rsid w:val="00A16106"/>
    <w:rsid w:val="00A2245B"/>
    <w:rsid w:val="00A245B2"/>
    <w:rsid w:val="00A30110"/>
    <w:rsid w:val="00A36899"/>
    <w:rsid w:val="00A371F6"/>
    <w:rsid w:val="00A43BF6"/>
    <w:rsid w:val="00A53FA5"/>
    <w:rsid w:val="00A54817"/>
    <w:rsid w:val="00A54870"/>
    <w:rsid w:val="00A601C8"/>
    <w:rsid w:val="00A60799"/>
    <w:rsid w:val="00A81C6B"/>
    <w:rsid w:val="00A82F66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1F37"/>
    <w:rsid w:val="00B75946"/>
    <w:rsid w:val="00B77D93"/>
    <w:rsid w:val="00B8056E"/>
    <w:rsid w:val="00B819C8"/>
    <w:rsid w:val="00B82308"/>
    <w:rsid w:val="00B90885"/>
    <w:rsid w:val="00BB520A"/>
    <w:rsid w:val="00BC1C6D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4A43"/>
    <w:rsid w:val="00C56036"/>
    <w:rsid w:val="00C61DC5"/>
    <w:rsid w:val="00C67E92"/>
    <w:rsid w:val="00C70A26"/>
    <w:rsid w:val="00C766DF"/>
    <w:rsid w:val="00C94B98"/>
    <w:rsid w:val="00CA2B96"/>
    <w:rsid w:val="00CA38EA"/>
    <w:rsid w:val="00CA5089"/>
    <w:rsid w:val="00CA56E5"/>
    <w:rsid w:val="00CD6897"/>
    <w:rsid w:val="00CE5BAC"/>
    <w:rsid w:val="00CE66EE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45B17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40647"/>
    <w:rsid w:val="00E51E44"/>
    <w:rsid w:val="00E63348"/>
    <w:rsid w:val="00E661B9"/>
    <w:rsid w:val="00E742AA"/>
    <w:rsid w:val="00E77E88"/>
    <w:rsid w:val="00E8107D"/>
    <w:rsid w:val="00E86815"/>
    <w:rsid w:val="00E960BB"/>
    <w:rsid w:val="00EA2074"/>
    <w:rsid w:val="00EA4832"/>
    <w:rsid w:val="00EA4E9D"/>
    <w:rsid w:val="00EC4899"/>
    <w:rsid w:val="00ED03AB"/>
    <w:rsid w:val="00ED1749"/>
    <w:rsid w:val="00ED32D2"/>
    <w:rsid w:val="00EE27A8"/>
    <w:rsid w:val="00EE32DE"/>
    <w:rsid w:val="00EE5457"/>
    <w:rsid w:val="00F070AB"/>
    <w:rsid w:val="00F17567"/>
    <w:rsid w:val="00F24FFC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24AD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AB8CB52-78CB-4BD1-A3E1-36E8B7366B9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428A4C6-7D45-4D71-A48F-2DCD449A8D2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C5F410D-ECD8-4B71-A4EB-2B81575023A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BB5AE51-8082-4532-8F46-53DE982E79F2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22</TotalTime>
  <Pages>1</Pages>
  <Words>1615</Words>
  <Characters>9693</Characters>
  <Application>Microsoft Office Word</Application>
  <DocSecurity>0</DocSecurity>
  <Lines>80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Ewelina Rabiej</cp:lastModifiedBy>
  <cp:revision>15</cp:revision>
  <cp:lastPrinted>2019-02-06T12:12:00Z</cp:lastPrinted>
  <dcterms:created xsi:type="dcterms:W3CDTF">2020-10-25T22:14:00Z</dcterms:created>
  <dcterms:modified xsi:type="dcterms:W3CDTF">2021-11-03T04:37:00Z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