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8E75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4311AE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AE1DF44" w14:textId="36A52A5D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86233">
        <w:rPr>
          <w:rFonts w:ascii="Corbel" w:hAnsi="Corbel"/>
          <w:b/>
          <w:smallCaps/>
          <w:sz w:val="24"/>
          <w:szCs w:val="24"/>
        </w:rPr>
        <w:t>2022-2025</w:t>
      </w:r>
    </w:p>
    <w:p w14:paraId="40608001" w14:textId="148A80CA" w:rsidR="00445970" w:rsidRPr="00EA4832" w:rsidRDefault="00445970" w:rsidP="003F639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EF550B">
        <w:rPr>
          <w:rFonts w:ascii="Corbel" w:hAnsi="Corbel"/>
          <w:sz w:val="20"/>
          <w:szCs w:val="20"/>
        </w:rPr>
        <w:t>202</w:t>
      </w:r>
      <w:r w:rsidR="00086233">
        <w:rPr>
          <w:rFonts w:ascii="Corbel" w:hAnsi="Corbel"/>
          <w:sz w:val="20"/>
          <w:szCs w:val="20"/>
        </w:rPr>
        <w:t>3</w:t>
      </w:r>
      <w:r w:rsidR="00EF550B">
        <w:rPr>
          <w:rFonts w:ascii="Corbel" w:hAnsi="Corbel"/>
          <w:sz w:val="20"/>
          <w:szCs w:val="20"/>
        </w:rPr>
        <w:t>/20</w:t>
      </w:r>
      <w:r w:rsidR="00086233">
        <w:rPr>
          <w:rFonts w:ascii="Corbel" w:hAnsi="Corbel"/>
          <w:sz w:val="20"/>
          <w:szCs w:val="20"/>
        </w:rPr>
        <w:t>24</w:t>
      </w:r>
      <w:bookmarkStart w:id="0" w:name="_GoBack"/>
      <w:bookmarkEnd w:id="0"/>
    </w:p>
    <w:p w14:paraId="511B6C6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1B3EB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2FECBBD" w14:textId="77777777" w:rsidTr="0032069D">
        <w:trPr>
          <w:trHeight w:val="485"/>
        </w:trPr>
        <w:tc>
          <w:tcPr>
            <w:tcW w:w="2694" w:type="dxa"/>
            <w:vAlign w:val="center"/>
          </w:tcPr>
          <w:p w14:paraId="4441669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08A717" w14:textId="30A79E2A" w:rsidR="0085747A" w:rsidRPr="003F6394" w:rsidRDefault="00EF55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  <w:highlight w:val="white"/>
              </w:rPr>
              <w:t>Bankowość i</w:t>
            </w:r>
            <w:r w:rsidR="00C05552"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nwestycyjna</w:t>
            </w:r>
          </w:p>
        </w:tc>
      </w:tr>
      <w:tr w:rsidR="00EF550B" w:rsidRPr="009C54AE" w14:paraId="039769FA" w14:textId="77777777" w:rsidTr="00EF550B">
        <w:tc>
          <w:tcPr>
            <w:tcW w:w="2694" w:type="dxa"/>
            <w:vAlign w:val="center"/>
          </w:tcPr>
          <w:p w14:paraId="53DAD5D8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4AA48D" w14:textId="0A38F119" w:rsidR="00EF550B" w:rsidRPr="00C87F9D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/I/</w:t>
            </w:r>
            <w:proofErr w:type="spellStart"/>
            <w:r w:rsidR="003F6394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FiB</w:t>
            </w:r>
            <w:proofErr w:type="spellEnd"/>
            <w:r w:rsidR="003F6394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/</w:t>
            </w:r>
            <w:r w:rsidR="00C87F9D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C-</w:t>
            </w:r>
            <w:r w:rsidR="003F6394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1.5b</w:t>
            </w:r>
          </w:p>
        </w:tc>
      </w:tr>
      <w:tr w:rsidR="00EF550B" w:rsidRPr="009C54AE" w14:paraId="1988728C" w14:textId="77777777" w:rsidTr="00EF550B">
        <w:tc>
          <w:tcPr>
            <w:tcW w:w="2694" w:type="dxa"/>
            <w:vAlign w:val="center"/>
          </w:tcPr>
          <w:p w14:paraId="62C94A80" w14:textId="77777777" w:rsidR="00EF550B" w:rsidRPr="009C54AE" w:rsidRDefault="00EF550B" w:rsidP="00EF550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3BF08E" w14:textId="77777777" w:rsidR="00EF550B" w:rsidRPr="009C54AE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F550B" w:rsidRPr="009C54AE" w14:paraId="400D745A" w14:textId="77777777" w:rsidTr="00EF550B">
        <w:tc>
          <w:tcPr>
            <w:tcW w:w="2694" w:type="dxa"/>
            <w:vAlign w:val="center"/>
          </w:tcPr>
          <w:p w14:paraId="229F1B1C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DFC821" w14:textId="23FA820B" w:rsidR="00EF550B" w:rsidRPr="009C54AE" w:rsidRDefault="003F6394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EF550B" w:rsidRPr="009C54AE" w14:paraId="17C0502A" w14:textId="77777777" w:rsidTr="00EF550B">
        <w:tc>
          <w:tcPr>
            <w:tcW w:w="2694" w:type="dxa"/>
            <w:vAlign w:val="center"/>
          </w:tcPr>
          <w:p w14:paraId="5F357CC8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00E790" w14:textId="40E7929C" w:rsidR="00EF550B" w:rsidRPr="0032069D" w:rsidRDefault="00EF550B" w:rsidP="003F63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06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Finanse i </w:t>
            </w:r>
            <w:r w:rsid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</w:t>
            </w:r>
            <w:r w:rsidRPr="003206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EF550B" w:rsidRPr="009C54AE" w14:paraId="55F4D907" w14:textId="77777777" w:rsidTr="00EF550B">
        <w:tc>
          <w:tcPr>
            <w:tcW w:w="2694" w:type="dxa"/>
            <w:vAlign w:val="center"/>
          </w:tcPr>
          <w:p w14:paraId="47D00E5C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C3B49E" w14:textId="79CC41EF" w:rsidR="00EF550B" w:rsidRPr="009C54AE" w:rsidRDefault="0032069D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F550B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EF550B" w:rsidRPr="009C54AE" w14:paraId="79945A84" w14:textId="77777777" w:rsidTr="0032069D">
        <w:trPr>
          <w:trHeight w:val="394"/>
        </w:trPr>
        <w:tc>
          <w:tcPr>
            <w:tcW w:w="2694" w:type="dxa"/>
            <w:vAlign w:val="center"/>
          </w:tcPr>
          <w:p w14:paraId="2D36D442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79C557" w14:textId="1C65842D" w:rsidR="00EF550B" w:rsidRPr="009C54AE" w:rsidRDefault="0032069D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F550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EF550B" w:rsidRPr="009C54AE" w14:paraId="0DDE2BAC" w14:textId="77777777" w:rsidTr="00EF550B">
        <w:tc>
          <w:tcPr>
            <w:tcW w:w="2694" w:type="dxa"/>
            <w:vAlign w:val="center"/>
          </w:tcPr>
          <w:p w14:paraId="4B6177D5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3F0636" w14:textId="0A49E86C" w:rsidR="00EF550B" w:rsidRPr="009C54AE" w:rsidRDefault="0032069D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F550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F550B" w:rsidRPr="009C54AE" w14:paraId="03AA25B9" w14:textId="77777777" w:rsidTr="00EF550B">
        <w:tc>
          <w:tcPr>
            <w:tcW w:w="2694" w:type="dxa"/>
            <w:vAlign w:val="center"/>
          </w:tcPr>
          <w:p w14:paraId="1F3E283F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9ACCA8" w14:textId="407A4206" w:rsidR="00EF550B" w:rsidRPr="009C54AE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690E9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EF550B" w:rsidRPr="009C54AE" w14:paraId="02DF09AA" w14:textId="77777777" w:rsidTr="00EF550B">
        <w:tc>
          <w:tcPr>
            <w:tcW w:w="2694" w:type="dxa"/>
            <w:vAlign w:val="center"/>
          </w:tcPr>
          <w:p w14:paraId="3175D1C5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FD48D0" w14:textId="34641189" w:rsidR="00EF550B" w:rsidRPr="009C54AE" w:rsidRDefault="003F6394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05552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9431A8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EF550B" w:rsidRPr="009C54AE" w14:paraId="5AB53CE5" w14:textId="77777777" w:rsidTr="00EF550B">
        <w:tc>
          <w:tcPr>
            <w:tcW w:w="2694" w:type="dxa"/>
            <w:vAlign w:val="center"/>
          </w:tcPr>
          <w:p w14:paraId="418277C7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39EFE7" w14:textId="77777777" w:rsidR="00EF550B" w:rsidRPr="009C54AE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C6CA5" w:rsidRPr="009C54AE" w14:paraId="11DF4BE1" w14:textId="77777777" w:rsidTr="00EF550B">
        <w:tc>
          <w:tcPr>
            <w:tcW w:w="2694" w:type="dxa"/>
            <w:vAlign w:val="center"/>
          </w:tcPr>
          <w:p w14:paraId="75EDFE12" w14:textId="77777777" w:rsidR="00AC6CA5" w:rsidRPr="009C54AE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38F36C" w14:textId="52F8B180" w:rsidR="00AC6CA5" w:rsidRPr="009C54AE" w:rsidRDefault="00B95F75" w:rsidP="00B95F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d</w:t>
            </w:r>
            <w:r w:rsidRPr="00B95F75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 hab. Ryszard Kata, prof. UR</w:t>
            </w:r>
          </w:p>
        </w:tc>
      </w:tr>
      <w:tr w:rsidR="00AC6CA5" w:rsidRPr="009C54AE" w14:paraId="5110189E" w14:textId="77777777" w:rsidTr="00EF550B">
        <w:tc>
          <w:tcPr>
            <w:tcW w:w="2694" w:type="dxa"/>
            <w:vAlign w:val="center"/>
          </w:tcPr>
          <w:p w14:paraId="3E6EC1D1" w14:textId="77777777" w:rsidR="00AC6CA5" w:rsidRPr="009C54AE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A0E48EA" w14:textId="23E12F9E" w:rsidR="00AC6CA5" w:rsidRPr="009C54AE" w:rsidRDefault="00B95F75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d</w:t>
            </w:r>
            <w:r w:rsidRPr="00B95F75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 hab. Ryszard Kata, prof. UR</w:t>
            </w:r>
          </w:p>
        </w:tc>
      </w:tr>
    </w:tbl>
    <w:p w14:paraId="718D368B" w14:textId="58059A15" w:rsidR="0085747A" w:rsidRPr="009C54AE" w:rsidRDefault="0085747A" w:rsidP="003F6394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31D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7267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D0641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0F880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6221089" w14:textId="77777777" w:rsidTr="003774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B77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8489BB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62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5B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161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20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98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E6E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AE3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C25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3C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F4A6E0C" w14:textId="77777777" w:rsidTr="003774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3C40" w14:textId="3793B44F" w:rsidR="00015B8F" w:rsidRPr="009C54AE" w:rsidRDefault="003F63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2CFC" w14:textId="7697A3D1" w:rsidR="00015B8F" w:rsidRPr="009C54AE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68D4" w14:textId="7EF0DEBD" w:rsidR="00015B8F" w:rsidRPr="009C54AE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907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09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4E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18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D5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08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AFFD" w14:textId="799DEEF8" w:rsidR="00015B8F" w:rsidRPr="009C54AE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1AD9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0896A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093F5F" w14:textId="02789DCC" w:rsidR="00290FAE" w:rsidRDefault="0085747A" w:rsidP="00D613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A26BD6F" w14:textId="77777777" w:rsidR="00D613B4" w:rsidRDefault="00D613B4" w:rsidP="00D613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5213501C" w14:textId="77777777" w:rsidR="00D613B4" w:rsidRPr="00617C46" w:rsidRDefault="00D613B4" w:rsidP="00D613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9F514AB" w14:textId="77777777" w:rsidR="00D613B4" w:rsidRPr="009A27B8" w:rsidRDefault="00D613B4" w:rsidP="00D613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E912A5E" w14:textId="77777777" w:rsidR="00D613B4" w:rsidRDefault="00D613B4" w:rsidP="00D613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457F67E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C13825" w14:textId="38F20892" w:rsidR="009C54AE" w:rsidRDefault="008069C0" w:rsidP="0037740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6693C49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EAF827" w14:textId="53E7841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3C3A45F" w14:textId="77777777" w:rsidR="0011352B" w:rsidRPr="009C54AE" w:rsidRDefault="001135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AC40A3" w14:textId="77777777" w:rsidTr="003F6394">
        <w:trPr>
          <w:trHeight w:val="629"/>
        </w:trPr>
        <w:tc>
          <w:tcPr>
            <w:tcW w:w="9670" w:type="dxa"/>
          </w:tcPr>
          <w:p w14:paraId="687EE1E0" w14:textId="05639966" w:rsidR="0085747A" w:rsidRPr="009431A8" w:rsidRDefault="009431A8" w:rsidP="003F63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Podstawowa znajomość zagadnień z zakresu rynków finansowych oraz funkcjonowaniem banków.</w:t>
            </w:r>
          </w:p>
        </w:tc>
      </w:tr>
    </w:tbl>
    <w:p w14:paraId="66A6B18B" w14:textId="77777777" w:rsidR="003F6394" w:rsidRDefault="003F639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64936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3781E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4466C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527315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851"/>
        <w:gridCol w:w="8889"/>
      </w:tblGrid>
      <w:tr w:rsidR="009431A8" w:rsidRPr="009E7CFD" w14:paraId="16201891" w14:textId="77777777" w:rsidTr="00470B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CBE33C" w14:textId="77777777" w:rsidR="009431A8" w:rsidRPr="0037740F" w:rsidRDefault="009431A8" w:rsidP="009431A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7740F"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95F0D" w14:textId="6DEDF41A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Poznanie przez studentów podstawowych zagadnień związanych z bankowością inwestycyjną.</w:t>
            </w:r>
          </w:p>
        </w:tc>
      </w:tr>
      <w:tr w:rsidR="009431A8" w:rsidRPr="009E7CFD" w14:paraId="61D95495" w14:textId="77777777" w:rsidTr="00470B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5B37E8" w14:textId="77777777" w:rsidR="009431A8" w:rsidRPr="0037740F" w:rsidRDefault="009431A8" w:rsidP="009431A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7740F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CB931" w14:textId="5CBA76FD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Analiza i ocena procesu rozwoju bankowości inwestycyjnej w Polsce.</w:t>
            </w:r>
          </w:p>
        </w:tc>
      </w:tr>
      <w:tr w:rsidR="009431A8" w:rsidRPr="009E7CFD" w14:paraId="45F0DBF0" w14:textId="77777777" w:rsidTr="00470B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8EB26A" w14:textId="77777777" w:rsidR="009431A8" w:rsidRPr="0037740F" w:rsidRDefault="009431A8" w:rsidP="009431A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7740F"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F87FE" w14:textId="7873B753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Poznanie  i ocena wpływu bankowości inwestycyjnej na rozwój rynku finansowego.</w:t>
            </w:r>
          </w:p>
        </w:tc>
      </w:tr>
    </w:tbl>
    <w:p w14:paraId="447C98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E7A0D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3130AF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5974"/>
        <w:gridCol w:w="1865"/>
      </w:tblGrid>
      <w:tr w:rsidR="0085747A" w:rsidRPr="009C54AE" w14:paraId="7A582014" w14:textId="77777777" w:rsidTr="00A00888">
        <w:tc>
          <w:tcPr>
            <w:tcW w:w="1794" w:type="dxa"/>
            <w:vAlign w:val="center"/>
          </w:tcPr>
          <w:p w14:paraId="2C976C2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81C311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C94FA6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31A8" w:rsidRPr="009C54AE" w14:paraId="56000AF2" w14:textId="77777777" w:rsidTr="00907E0B">
        <w:tc>
          <w:tcPr>
            <w:tcW w:w="1794" w:type="dxa"/>
          </w:tcPr>
          <w:p w14:paraId="21D3A278" w14:textId="77777777" w:rsidR="009431A8" w:rsidRPr="009C54AE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F0C8B2B" w14:textId="42D1B2FD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 xml:space="preserve">Zna i rozumie istotę bankowości inwestycyjnej, sposób jej organizacji oraz zasady jej funkcjonowania w obszarze rynków finansowych.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2A3A6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K_W03</w:t>
            </w:r>
          </w:p>
          <w:p w14:paraId="1ECCE455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K_W08</w:t>
            </w:r>
          </w:p>
          <w:p w14:paraId="2F43C597" w14:textId="3560603B" w:rsidR="009431A8" w:rsidRPr="009431A8" w:rsidRDefault="009431A8" w:rsidP="0094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zCs w:val="24"/>
              </w:rPr>
              <w:t>K_W10</w:t>
            </w:r>
          </w:p>
        </w:tc>
      </w:tr>
      <w:tr w:rsidR="009431A8" w:rsidRPr="009C54AE" w14:paraId="180A0F55" w14:textId="77777777" w:rsidTr="00907E0B">
        <w:tc>
          <w:tcPr>
            <w:tcW w:w="1794" w:type="dxa"/>
          </w:tcPr>
          <w:p w14:paraId="5AB0BEA1" w14:textId="77777777" w:rsidR="009431A8" w:rsidRPr="009C54AE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8E02BA" w14:textId="01CC73BF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Potrafi wyznaczyć podstawowe parametry instrumentów finansowych, analizuje zjawiska i procesy zachodzące w gospodarce i ocenia ich wpływ na rozwój rynku finansowego, dobiera odpowiednie metody do analizy i prezentacji danych z zakresu zarządzania instrumentami finansowymi.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8789F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K_U01</w:t>
            </w:r>
          </w:p>
          <w:p w14:paraId="561846A6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K_U02</w:t>
            </w:r>
          </w:p>
          <w:p w14:paraId="680B640C" w14:textId="7C5B34CE" w:rsidR="009431A8" w:rsidRPr="009431A8" w:rsidRDefault="009431A8" w:rsidP="0094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zCs w:val="24"/>
              </w:rPr>
              <w:t>K_U13</w:t>
            </w:r>
          </w:p>
        </w:tc>
      </w:tr>
      <w:tr w:rsidR="009431A8" w:rsidRPr="009C54AE" w14:paraId="39315564" w14:textId="77777777" w:rsidTr="00907E0B">
        <w:tc>
          <w:tcPr>
            <w:tcW w:w="1794" w:type="dxa"/>
          </w:tcPr>
          <w:p w14:paraId="54FAE3BA" w14:textId="2B091E04" w:rsidR="009431A8" w:rsidRPr="009C54AE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7FF4B16" w14:textId="1B812614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Rozumie specyfikę bankowości inwestycyjnej, ma świadomość stopnia zmienności sytuacji na rynkach finansowych oraz ich wpływu na wartość inwestycji. Jest gotów do uznawania znaczenia wiedzy w rozwiązywaniu problemów inwestycyjnych oraz prezentowania aktywnej postawy wobec zmian w otoczeniu 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5AF42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K_K01</w:t>
            </w:r>
          </w:p>
          <w:p w14:paraId="3F214A86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K_K03</w:t>
            </w:r>
          </w:p>
          <w:p w14:paraId="7B34BE75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K_K04</w:t>
            </w:r>
          </w:p>
          <w:p w14:paraId="57F04FC6" w14:textId="2A52893A" w:rsidR="009431A8" w:rsidRPr="009431A8" w:rsidRDefault="009431A8" w:rsidP="0094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A5BD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7092C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ABBECE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67C497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115E7C" w14:textId="77777777" w:rsidTr="008069C0">
        <w:tc>
          <w:tcPr>
            <w:tcW w:w="9520" w:type="dxa"/>
          </w:tcPr>
          <w:p w14:paraId="191C05A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31A8" w:rsidRPr="009C54AE" w14:paraId="60019716" w14:textId="77777777" w:rsidTr="005939BD">
        <w:tc>
          <w:tcPr>
            <w:tcW w:w="9520" w:type="dxa"/>
          </w:tcPr>
          <w:p w14:paraId="2C62A931" w14:textId="4183E7AD" w:rsidR="009431A8" w:rsidRPr="009431A8" w:rsidRDefault="009431A8" w:rsidP="009431A8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Organizacja i funkcjonowanie rynku finansowego. Rodzaje i segmenty rynku finansowego. Hipotezy rynku finansowego. Organizacja systemu bankowego. Rodzaje banków. Otoczenie instytucjonalne oraz prawne systemu bankowego.</w:t>
            </w:r>
          </w:p>
        </w:tc>
      </w:tr>
      <w:tr w:rsidR="009431A8" w:rsidRPr="009C54AE" w14:paraId="538152CD" w14:textId="77777777" w:rsidTr="005939BD">
        <w:tc>
          <w:tcPr>
            <w:tcW w:w="9520" w:type="dxa"/>
          </w:tcPr>
          <w:p w14:paraId="60DB2E05" w14:textId="7C5BB3EE" w:rsidR="009431A8" w:rsidRPr="009431A8" w:rsidRDefault="009431A8" w:rsidP="009431A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Historia bankowości inwestycyjnej. Różnice pomiędzy bankami uniwersalnymi a inwestycyjnymi. Rynek papierów wartościowych i jego znaczenie dla rozwoju bankowości inwestycyjnej. Inwestorzy na rynku kapitałowym.</w:t>
            </w:r>
          </w:p>
        </w:tc>
      </w:tr>
      <w:tr w:rsidR="009431A8" w:rsidRPr="009C54AE" w14:paraId="36ACCFEC" w14:textId="77777777" w:rsidTr="005939BD">
        <w:tc>
          <w:tcPr>
            <w:tcW w:w="9520" w:type="dxa"/>
          </w:tcPr>
          <w:p w14:paraId="794A690B" w14:textId="734A2428" w:rsidR="009431A8" w:rsidRPr="009431A8" w:rsidRDefault="009431A8" w:rsidP="009431A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Bank inwestycyjny na rynku papierów dłużnych. Istota papierów dłużnych i ich rodzaje. Zasady emisji obligacji w Polsce. Rola banku inwestycyjnego w procesie emisji obligacji. Wykorzystanie papierów dłużnych w konstrukcji strategii inwestycyjnych.</w:t>
            </w:r>
          </w:p>
        </w:tc>
      </w:tr>
      <w:tr w:rsidR="009431A8" w:rsidRPr="009C54AE" w14:paraId="41D52EB2" w14:textId="77777777" w:rsidTr="005939BD">
        <w:tc>
          <w:tcPr>
            <w:tcW w:w="9520" w:type="dxa"/>
          </w:tcPr>
          <w:p w14:paraId="165B2633" w14:textId="7849F581" w:rsidR="009431A8" w:rsidRPr="009431A8" w:rsidRDefault="009431A8" w:rsidP="009431A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Bank inwestycyjny na rynku instrumentów udziałowych. Istota i rodzaje akcji. Zasady obrotu akcyjnego w Polsce. Banki inwestycyjne - emisje akcji - oferta, usługi, etapy emisji. Banki inwestycyjne - rynek wtórny instrumentów udziałowych.</w:t>
            </w:r>
          </w:p>
        </w:tc>
      </w:tr>
      <w:tr w:rsidR="009431A8" w:rsidRPr="009C54AE" w14:paraId="026F1925" w14:textId="77777777" w:rsidTr="005939BD">
        <w:tc>
          <w:tcPr>
            <w:tcW w:w="9520" w:type="dxa"/>
          </w:tcPr>
          <w:p w14:paraId="3AE51BFA" w14:textId="1E9AFA07" w:rsidR="009431A8" w:rsidRPr="009431A8" w:rsidRDefault="009431A8" w:rsidP="009431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 xml:space="preserve">Bank inwestycyjny na rynku instrumentów pochodnych. Podstawowe pojęcia i definicje. </w:t>
            </w:r>
            <w:r w:rsidRPr="009431A8">
              <w:rPr>
                <w:rFonts w:ascii="Corbel" w:hAnsi="Corbel" w:cs="Corbel"/>
                <w:sz w:val="24"/>
                <w:szCs w:val="24"/>
                <w:lang w:eastAsia="pl-PL"/>
              </w:rPr>
              <w:lastRenderedPageBreak/>
              <w:t>Instrumenty pochodne i związane z nimi źródła ryzyka. Finansowe instrumenty pochodne, kredytowe instrumenty pochodne, produkty strukturyzowane.</w:t>
            </w:r>
          </w:p>
        </w:tc>
      </w:tr>
      <w:tr w:rsidR="009431A8" w:rsidRPr="009C54AE" w14:paraId="74F6A0C3" w14:textId="77777777" w:rsidTr="009431A8">
        <w:trPr>
          <w:trHeight w:val="340"/>
        </w:trPr>
        <w:tc>
          <w:tcPr>
            <w:tcW w:w="9520" w:type="dxa"/>
          </w:tcPr>
          <w:p w14:paraId="395109ED" w14:textId="1A2F23F4" w:rsidR="009431A8" w:rsidRPr="009431A8" w:rsidRDefault="009431A8" w:rsidP="009431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lastRenderedPageBreak/>
              <w:t xml:space="preserve">Zarządzanie aktywami. Fundusze inwestycyjne. </w:t>
            </w:r>
            <w:proofErr w:type="spellStart"/>
            <w:r w:rsidRPr="009431A8">
              <w:rPr>
                <w:rFonts w:ascii="Corbel" w:hAnsi="Corbel" w:cs="Corbel"/>
                <w:sz w:val="24"/>
                <w:szCs w:val="24"/>
              </w:rPr>
              <w:t>Private</w:t>
            </w:r>
            <w:proofErr w:type="spellEnd"/>
            <w:r w:rsidRPr="009431A8">
              <w:rPr>
                <w:rFonts w:ascii="Corbel" w:hAnsi="Corbel" w:cs="Corbel"/>
                <w:sz w:val="24"/>
                <w:szCs w:val="24"/>
              </w:rPr>
              <w:t xml:space="preserve"> banking i </w:t>
            </w:r>
            <w:proofErr w:type="spellStart"/>
            <w:r w:rsidRPr="009431A8">
              <w:rPr>
                <w:rFonts w:ascii="Corbel" w:hAnsi="Corbel" w:cs="Corbel"/>
                <w:sz w:val="24"/>
                <w:szCs w:val="24"/>
              </w:rPr>
              <w:t>wealth</w:t>
            </w:r>
            <w:proofErr w:type="spellEnd"/>
            <w:r w:rsidRPr="009431A8">
              <w:rPr>
                <w:rFonts w:ascii="Corbel" w:hAnsi="Corbel" w:cs="Corbel"/>
                <w:sz w:val="24"/>
                <w:szCs w:val="24"/>
              </w:rPr>
              <w:t xml:space="preserve"> management.</w:t>
            </w:r>
          </w:p>
        </w:tc>
      </w:tr>
    </w:tbl>
    <w:p w14:paraId="4270091E" w14:textId="77777777" w:rsidR="009431A8" w:rsidRDefault="009431A8" w:rsidP="00B71723">
      <w:pPr>
        <w:spacing w:after="0" w:line="240" w:lineRule="auto"/>
        <w:ind w:left="720"/>
        <w:jc w:val="both"/>
        <w:rPr>
          <w:rFonts w:ascii="Corbel" w:hAnsi="Corbel"/>
          <w:sz w:val="6"/>
          <w:szCs w:val="6"/>
        </w:rPr>
      </w:pPr>
    </w:p>
    <w:p w14:paraId="23F5FC89" w14:textId="77777777" w:rsidR="003F6394" w:rsidRPr="00B71723" w:rsidRDefault="003F6394" w:rsidP="00B71723">
      <w:pPr>
        <w:spacing w:after="0" w:line="240" w:lineRule="auto"/>
        <w:ind w:left="720"/>
        <w:jc w:val="both"/>
        <w:rPr>
          <w:rFonts w:ascii="Corbel" w:hAnsi="Corbel"/>
          <w:sz w:val="6"/>
          <w:szCs w:val="6"/>
        </w:rPr>
      </w:pPr>
    </w:p>
    <w:p w14:paraId="2C107F31" w14:textId="0CE82F6C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FEC326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890D9B" w14:textId="77777777" w:rsidTr="00F8352A">
        <w:tc>
          <w:tcPr>
            <w:tcW w:w="9520" w:type="dxa"/>
          </w:tcPr>
          <w:p w14:paraId="7356445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1723" w:rsidRPr="009C54AE" w14:paraId="27B2ECF6" w14:textId="77777777" w:rsidTr="004346DA">
        <w:trPr>
          <w:trHeight w:val="1044"/>
        </w:trPr>
        <w:tc>
          <w:tcPr>
            <w:tcW w:w="9520" w:type="dxa"/>
          </w:tcPr>
          <w:p w14:paraId="57DBD623" w14:textId="6EC698D4" w:rsidR="00B71723" w:rsidRPr="00B71723" w:rsidRDefault="00B71723" w:rsidP="004346D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Podstawowe pojęcia z zakresu bankowości inwestycyjnej</w:t>
            </w:r>
            <w:r w:rsidR="004346DA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B71723">
              <w:rPr>
                <w:rFonts w:ascii="Corbel" w:hAnsi="Corbel" w:cs="Corbel"/>
                <w:sz w:val="24"/>
                <w:szCs w:val="24"/>
              </w:rPr>
              <w:t>Istota bankowości inwestycyjnej, jej znaczenie i rozwój w Polsce i na świecie. Organizacja systemu bankowego w Polsce i miejsce bankowości inwestycyjnej. Otoczenie instytucjonalne oraz prawne systemu bankowego.</w:t>
            </w:r>
          </w:p>
        </w:tc>
      </w:tr>
      <w:tr w:rsidR="00B71723" w:rsidRPr="009C54AE" w14:paraId="2FD585AD" w14:textId="77777777" w:rsidTr="00B71723">
        <w:trPr>
          <w:trHeight w:val="699"/>
        </w:trPr>
        <w:tc>
          <w:tcPr>
            <w:tcW w:w="9520" w:type="dxa"/>
          </w:tcPr>
          <w:p w14:paraId="16395098" w14:textId="51C8FAF6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Organizacja banku inwestycyjnego. Przykładowa organizacja departamentów inwestycyjnych w bankach uniwersalnych.</w:t>
            </w:r>
          </w:p>
        </w:tc>
      </w:tr>
      <w:tr w:rsidR="00B71723" w:rsidRPr="009C54AE" w14:paraId="244425F6" w14:textId="77777777" w:rsidTr="00B71723">
        <w:trPr>
          <w:trHeight w:val="695"/>
        </w:trPr>
        <w:tc>
          <w:tcPr>
            <w:tcW w:w="9520" w:type="dxa"/>
          </w:tcPr>
          <w:p w14:paraId="2D760901" w14:textId="26507DAB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/>
                <w:sz w:val="24"/>
                <w:szCs w:val="24"/>
              </w:rPr>
              <w:t xml:space="preserve">Charakterystyka wybranych instrumentów bankowości  inwestycyjnej: akcje, obligacje, kontrakty terminowe, opcje, </w:t>
            </w:r>
            <w:proofErr w:type="spellStart"/>
            <w:r w:rsidRPr="00B71723">
              <w:rPr>
                <w:rFonts w:ascii="Corbel" w:hAnsi="Corbel"/>
                <w:sz w:val="24"/>
                <w:szCs w:val="24"/>
              </w:rPr>
              <w:t>swapy</w:t>
            </w:r>
            <w:proofErr w:type="spellEnd"/>
            <w:r w:rsidRPr="00B71723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B71723">
              <w:rPr>
                <w:rFonts w:ascii="Corbel" w:hAnsi="Corbel"/>
                <w:sz w:val="24"/>
                <w:szCs w:val="24"/>
              </w:rPr>
              <w:t>CDS</w:t>
            </w:r>
            <w:proofErr w:type="spellEnd"/>
            <w:r w:rsidRPr="00B71723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B71723" w:rsidRPr="009C54AE" w14:paraId="64C9D638" w14:textId="77777777" w:rsidTr="00B71723">
        <w:trPr>
          <w:trHeight w:val="421"/>
        </w:trPr>
        <w:tc>
          <w:tcPr>
            <w:tcW w:w="9520" w:type="dxa"/>
          </w:tcPr>
          <w:p w14:paraId="69185034" w14:textId="78F1DBD7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Bank inwestycyjny na rynku walutowym i na rynku inwestycji alternatywnych</w:t>
            </w:r>
          </w:p>
        </w:tc>
      </w:tr>
      <w:tr w:rsidR="00B71723" w:rsidRPr="009C54AE" w14:paraId="5FB0E5E3" w14:textId="77777777" w:rsidTr="00B71723">
        <w:trPr>
          <w:trHeight w:val="1002"/>
        </w:trPr>
        <w:tc>
          <w:tcPr>
            <w:tcW w:w="9520" w:type="dxa"/>
          </w:tcPr>
          <w:p w14:paraId="6E1967D2" w14:textId="2B826BAC" w:rsidR="00B71723" w:rsidRPr="00B71723" w:rsidRDefault="00B71723" w:rsidP="004346D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Zarządzanie aktywami na rynkach finansowych</w:t>
            </w:r>
            <w:r w:rsidR="004346DA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B71723">
              <w:rPr>
                <w:rFonts w:ascii="Corbel" w:hAnsi="Corbel" w:cs="Corbel"/>
                <w:sz w:val="24"/>
                <w:szCs w:val="24"/>
              </w:rPr>
              <w:t xml:space="preserve">Uczestnicy rynku finansowego, fundusze inwestycyjne i ich rola. Usługi w segmencie bankowości inwestycyjnej - rozwój usług typu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p</w:t>
            </w:r>
            <w:r w:rsidRPr="00B71723">
              <w:rPr>
                <w:rFonts w:ascii="Corbel" w:hAnsi="Corbel" w:cs="Corbel"/>
                <w:sz w:val="24"/>
                <w:szCs w:val="24"/>
              </w:rPr>
              <w:t>rivate</w:t>
            </w:r>
            <w:proofErr w:type="spellEnd"/>
            <w:r w:rsidRPr="00B71723">
              <w:rPr>
                <w:rFonts w:ascii="Corbel" w:hAnsi="Corbel" w:cs="Corbel"/>
                <w:sz w:val="24"/>
                <w:szCs w:val="24"/>
              </w:rPr>
              <w:t xml:space="preserve"> banking i </w:t>
            </w:r>
            <w:proofErr w:type="spellStart"/>
            <w:r w:rsidRPr="00B71723">
              <w:rPr>
                <w:rFonts w:ascii="Corbel" w:hAnsi="Corbel" w:cs="Corbel"/>
                <w:sz w:val="24"/>
                <w:szCs w:val="24"/>
              </w:rPr>
              <w:t>wealth</w:t>
            </w:r>
            <w:proofErr w:type="spellEnd"/>
            <w:r w:rsidRPr="00B71723">
              <w:rPr>
                <w:rFonts w:ascii="Corbel" w:hAnsi="Corbel" w:cs="Corbel"/>
                <w:sz w:val="24"/>
                <w:szCs w:val="24"/>
              </w:rPr>
              <w:t xml:space="preserve"> management w Polsce.</w:t>
            </w:r>
          </w:p>
        </w:tc>
      </w:tr>
      <w:tr w:rsidR="00B71723" w:rsidRPr="009C54AE" w14:paraId="27068D71" w14:textId="77777777" w:rsidTr="00B71723">
        <w:trPr>
          <w:trHeight w:val="705"/>
        </w:trPr>
        <w:tc>
          <w:tcPr>
            <w:tcW w:w="9520" w:type="dxa"/>
          </w:tcPr>
          <w:p w14:paraId="097D4D2E" w14:textId="0B4A5327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/>
                <w:sz w:val="24"/>
                <w:szCs w:val="24"/>
              </w:rPr>
              <w:t>Metody inwestowania na rynkach finansowych  i ocena efektywności inwestycji. Teoria portfelowa, analiza fundamentalna i techniczna. Finanse behawioralne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7103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9FCA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C20910F" w14:textId="1C6EA54E" w:rsidR="0085747A" w:rsidRDefault="00F76D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2AEB3E63" w14:textId="6EB3BE72" w:rsidR="00B71723" w:rsidRPr="00353C90" w:rsidRDefault="00F76D07" w:rsidP="00B71723">
      <w:pPr>
        <w:pStyle w:val="Punktygwne"/>
        <w:spacing w:before="0" w:after="0"/>
        <w:jc w:val="both"/>
        <w:rPr>
          <w:rFonts w:ascii="Corbel" w:hAnsi="Corbel" w:cs="Corbel"/>
          <w:b w:val="0"/>
          <w:bCs/>
          <w:smallCaps w:val="0"/>
          <w:sz w:val="21"/>
          <w:szCs w:val="21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B71723" w:rsidRPr="00B71723">
        <w:rPr>
          <w:rFonts w:ascii="Corbel" w:hAnsi="Corbel" w:cs="Corbel"/>
          <w:b w:val="0"/>
          <w:smallCaps w:val="0"/>
          <w:szCs w:val="24"/>
        </w:rPr>
        <w:t>dyskusja, analiza i interpretacja danych, rozwiązywanie zadań i praca w grupach</w:t>
      </w:r>
      <w:r w:rsidR="00B71723">
        <w:rPr>
          <w:rFonts w:ascii="Corbel" w:hAnsi="Corbel" w:cs="Corbel"/>
          <w:b w:val="0"/>
          <w:smallCaps w:val="0"/>
          <w:szCs w:val="24"/>
        </w:rPr>
        <w:t>.</w:t>
      </w:r>
    </w:p>
    <w:p w14:paraId="652F7665" w14:textId="1DC52D90" w:rsidR="00E960BB" w:rsidRDefault="00E960BB" w:rsidP="00B7172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DDE46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390D40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22233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6AE1B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B6037D6" w14:textId="77777777" w:rsidTr="00F76D07">
        <w:tc>
          <w:tcPr>
            <w:tcW w:w="1962" w:type="dxa"/>
            <w:vAlign w:val="center"/>
          </w:tcPr>
          <w:p w14:paraId="404F7C7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465A49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A66F3E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A83C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22714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71723" w:rsidRPr="009C54AE" w14:paraId="1AEB0C38" w14:textId="77777777" w:rsidTr="007F2D6C">
        <w:tc>
          <w:tcPr>
            <w:tcW w:w="1962" w:type="dxa"/>
          </w:tcPr>
          <w:p w14:paraId="254AE96E" w14:textId="3156CA05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</w:tcPr>
          <w:p w14:paraId="45E9EEE3" w14:textId="4F29A4EE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A7E50B5" w14:textId="0BA9238B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71723" w:rsidRPr="009C54AE" w14:paraId="5210BDB5" w14:textId="77777777" w:rsidTr="007F2D6C">
        <w:tc>
          <w:tcPr>
            <w:tcW w:w="1962" w:type="dxa"/>
          </w:tcPr>
          <w:p w14:paraId="4640795D" w14:textId="31CF5B91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327CC764" w14:textId="143E85EF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77FA22AA" w14:textId="3DA4DB98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71723" w:rsidRPr="009C54AE" w14:paraId="022DBE17" w14:textId="77777777" w:rsidTr="007F2D6C">
        <w:tc>
          <w:tcPr>
            <w:tcW w:w="1962" w:type="dxa"/>
          </w:tcPr>
          <w:p w14:paraId="425237FB" w14:textId="62258D98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</w:tcPr>
          <w:p w14:paraId="673A746B" w14:textId="42479E26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48911DB7" w14:textId="508ADF36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74A9C99" w14:textId="0DBCC4E2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667D3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ADF56F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8B45CBD" w14:textId="77777777" w:rsidTr="00923D7D">
        <w:tc>
          <w:tcPr>
            <w:tcW w:w="9670" w:type="dxa"/>
          </w:tcPr>
          <w:p w14:paraId="5C23EA13" w14:textId="275C2ABF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Ćwiczenia: 1 kolokwium,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praca zespołowa,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ocena aktywności i przygotowania</w:t>
            </w:r>
            <w:r w:rsidRPr="00B71723">
              <w:rPr>
                <w:rFonts w:ascii="Corbel" w:hAnsi="Corbel" w:cs="Corbel"/>
                <w:szCs w:val="24"/>
              </w:rPr>
              <w:t xml:space="preserve"> 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do zajęć na podstawie zadanej literatury.</w:t>
            </w:r>
          </w:p>
          <w:p w14:paraId="39E9A468" w14:textId="0B171184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Wykład: egzamin pisemny składający się z części opisowej i zadaniowej.</w:t>
            </w:r>
          </w:p>
          <w:p w14:paraId="48373335" w14:textId="7F5FDB7E" w:rsidR="0085747A" w:rsidRPr="009C54AE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Ocena 3,0 wymaga zdobycia 51% maksymalnej ilości punktów 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przypisanych do poszczególnych form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 zaliczeni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a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 przedmiotu.</w:t>
            </w:r>
          </w:p>
        </w:tc>
      </w:tr>
    </w:tbl>
    <w:p w14:paraId="0A5662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B763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F212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4200265" w14:textId="77777777" w:rsidTr="003E1941">
        <w:tc>
          <w:tcPr>
            <w:tcW w:w="4962" w:type="dxa"/>
            <w:vAlign w:val="center"/>
          </w:tcPr>
          <w:p w14:paraId="04CA72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59EB20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7CED45" w14:textId="77777777" w:rsidTr="00923D7D">
        <w:tc>
          <w:tcPr>
            <w:tcW w:w="4962" w:type="dxa"/>
          </w:tcPr>
          <w:p w14:paraId="2B08A6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E26D04" w14:textId="647EC94E" w:rsidR="0085747A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F213A2A" w14:textId="77777777" w:rsidTr="00923D7D">
        <w:tc>
          <w:tcPr>
            <w:tcW w:w="4962" w:type="dxa"/>
          </w:tcPr>
          <w:p w14:paraId="05A7607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2C540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A05D1F" w14:textId="6EFDAB0C" w:rsidR="00C61DC5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1050978" w14:textId="77777777" w:rsidTr="00923D7D">
        <w:tc>
          <w:tcPr>
            <w:tcW w:w="4962" w:type="dxa"/>
          </w:tcPr>
          <w:p w14:paraId="3927A7BC" w14:textId="761623D7" w:rsidR="00C61DC5" w:rsidRPr="009C54AE" w:rsidRDefault="00C61DC5" w:rsidP="00A008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088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15ABCAD" w14:textId="1F830FAF" w:rsidR="00C61DC5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73459018" w14:textId="77777777" w:rsidTr="00F76D07">
        <w:trPr>
          <w:trHeight w:val="360"/>
        </w:trPr>
        <w:tc>
          <w:tcPr>
            <w:tcW w:w="4962" w:type="dxa"/>
          </w:tcPr>
          <w:p w14:paraId="49492B8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174883" w14:textId="7457167B" w:rsidR="0085747A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6F88870" w14:textId="77777777" w:rsidTr="00F76D07">
        <w:trPr>
          <w:trHeight w:val="421"/>
        </w:trPr>
        <w:tc>
          <w:tcPr>
            <w:tcW w:w="4962" w:type="dxa"/>
          </w:tcPr>
          <w:p w14:paraId="4EB5E60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455C73" w14:textId="4C066745" w:rsidR="0085747A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796F04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8D9BF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5B62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4941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67E7E93D" w14:textId="77777777" w:rsidTr="00AB24FE">
        <w:trPr>
          <w:trHeight w:val="397"/>
        </w:trPr>
        <w:tc>
          <w:tcPr>
            <w:tcW w:w="4082" w:type="dxa"/>
          </w:tcPr>
          <w:p w14:paraId="4459C4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2DE5ECE" w14:textId="75F0AF5D" w:rsidR="0085747A" w:rsidRPr="009C54AE" w:rsidRDefault="00F76D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94AE991" w14:textId="77777777" w:rsidTr="00AB24FE">
        <w:trPr>
          <w:trHeight w:val="397"/>
        </w:trPr>
        <w:tc>
          <w:tcPr>
            <w:tcW w:w="4082" w:type="dxa"/>
          </w:tcPr>
          <w:p w14:paraId="46EBB2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B236E4A" w14:textId="2D8480AB" w:rsidR="0085747A" w:rsidRPr="009C54AE" w:rsidRDefault="00F76D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9EF53F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7500F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77C5D" w:rsidRPr="009C54AE" w14:paraId="47D513AA" w14:textId="77777777" w:rsidTr="004A4AAF">
        <w:trPr>
          <w:trHeight w:val="1905"/>
        </w:trPr>
        <w:tc>
          <w:tcPr>
            <w:tcW w:w="9497" w:type="dxa"/>
          </w:tcPr>
          <w:p w14:paraId="60B430D4" w14:textId="77777777" w:rsidR="00377C5D" w:rsidRDefault="00377C5D" w:rsidP="004A4AAF">
            <w:pPr>
              <w:pStyle w:val="Punktygwne"/>
              <w:suppressAutoHyphens/>
              <w:spacing w:before="0" w:after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714720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7BC21CDD" w14:textId="77777777" w:rsidR="00377C5D" w:rsidRDefault="00377C5D" w:rsidP="00B71723">
            <w:pPr>
              <w:pStyle w:val="Punktygwne"/>
              <w:numPr>
                <w:ilvl w:val="0"/>
                <w:numId w:val="5"/>
              </w:numPr>
              <w:suppressAutoHyphens/>
              <w:spacing w:before="0" w:after="0"/>
              <w:ind w:left="59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14720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714720">
              <w:rPr>
                <w:rFonts w:ascii="Corbel" w:hAnsi="Corbel"/>
                <w:b w:val="0"/>
                <w:smallCaps w:val="0"/>
                <w:szCs w:val="24"/>
              </w:rPr>
              <w:t>-Drozdowska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(et. al.),  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Bankowość: instytucje, operacje, zarządzanie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 xml:space="preserve"> Wydawnictwo </w:t>
            </w:r>
            <w:proofErr w:type="spellStart"/>
            <w:r w:rsidRPr="00714720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714720">
              <w:rPr>
                <w:rFonts w:ascii="Corbel" w:hAnsi="Corbel"/>
                <w:b w:val="0"/>
                <w:smallCaps w:val="0"/>
                <w:szCs w:val="24"/>
              </w:rPr>
              <w:t>, Warszawa  2017.</w:t>
            </w:r>
          </w:p>
          <w:p w14:paraId="3BAC1A29" w14:textId="77777777" w:rsidR="00B71723" w:rsidRPr="00B71723" w:rsidRDefault="00B71723" w:rsidP="00B71723">
            <w:pPr>
              <w:pStyle w:val="Punktygwne"/>
              <w:numPr>
                <w:ilvl w:val="0"/>
                <w:numId w:val="5"/>
              </w:numPr>
              <w:spacing w:before="0" w:after="0"/>
              <w:ind w:left="596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Dębski W., Rynek finansowy i jego mechanizmy. Podstawy teorii i praktyki, Wydawnictwo Naukowe PWN, Warszawa 2014.</w:t>
            </w:r>
          </w:p>
          <w:p w14:paraId="2FFE3F74" w14:textId="54745C47" w:rsidR="00377C5D" w:rsidRPr="00714720" w:rsidRDefault="00B71723" w:rsidP="00B71723">
            <w:pPr>
              <w:pStyle w:val="Punktygwne"/>
              <w:numPr>
                <w:ilvl w:val="0"/>
                <w:numId w:val="5"/>
              </w:numPr>
              <w:spacing w:before="0" w:after="0"/>
              <w:ind w:left="596"/>
              <w:rPr>
                <w:rFonts w:ascii="Corbel" w:hAnsi="Corbel"/>
                <w:b w:val="0"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Szelągowska A., Współczesna bankowość inwestycyjna, CeDeWu, Warszawa 2009.</w:t>
            </w:r>
          </w:p>
        </w:tc>
      </w:tr>
      <w:tr w:rsidR="00377C5D" w:rsidRPr="009C54AE" w14:paraId="6D3C3925" w14:textId="77777777" w:rsidTr="00B71723">
        <w:trPr>
          <w:trHeight w:val="1691"/>
        </w:trPr>
        <w:tc>
          <w:tcPr>
            <w:tcW w:w="9497" w:type="dxa"/>
          </w:tcPr>
          <w:p w14:paraId="54604862" w14:textId="77777777" w:rsidR="00377C5D" w:rsidRDefault="00377C5D" w:rsidP="004A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8689FE3" w14:textId="77777777" w:rsidR="00377C5D" w:rsidRPr="00714720" w:rsidRDefault="00377C5D" w:rsidP="00B71723">
            <w:pPr>
              <w:pStyle w:val="Punktygwne"/>
              <w:numPr>
                <w:ilvl w:val="0"/>
                <w:numId w:val="7"/>
              </w:numPr>
              <w:spacing w:before="0" w:after="0"/>
              <w:ind w:left="596"/>
              <w:rPr>
                <w:rFonts w:ascii="Corbel" w:hAnsi="Corbel"/>
                <w:b w:val="0"/>
                <w:smallCaps w:val="0"/>
                <w:szCs w:val="24"/>
              </w:rPr>
            </w:pPr>
            <w:r w:rsidRPr="00714720">
              <w:rPr>
                <w:rFonts w:ascii="Corbel" w:hAnsi="Corbel"/>
                <w:b w:val="0"/>
                <w:smallCaps w:val="0"/>
                <w:szCs w:val="24"/>
              </w:rPr>
              <w:t>Białas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,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zur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Z.,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. Bankowość wczoraj i dziś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2013.</w:t>
            </w:r>
          </w:p>
          <w:p w14:paraId="3C90045B" w14:textId="77777777" w:rsidR="00B71723" w:rsidRPr="00B71723" w:rsidRDefault="00B71723" w:rsidP="00B71723">
            <w:pPr>
              <w:pStyle w:val="Punktygwne"/>
              <w:numPr>
                <w:ilvl w:val="0"/>
                <w:numId w:val="7"/>
              </w:numPr>
              <w:spacing w:before="0" w:after="0"/>
              <w:ind w:left="596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Niedziółka P. (red.), Bankowość inwestycyjna. Inwestorzy, banki i firmy inwestycyjne na rynku finansowym, Difin, Warszawa 2015.</w:t>
            </w:r>
          </w:p>
          <w:p w14:paraId="5BF8A76F" w14:textId="5A4CEEF0" w:rsidR="00377C5D" w:rsidRPr="009C54AE" w:rsidRDefault="00B71723" w:rsidP="00B71723">
            <w:pPr>
              <w:pStyle w:val="Punktygwne"/>
              <w:numPr>
                <w:ilvl w:val="0"/>
                <w:numId w:val="7"/>
              </w:numPr>
              <w:spacing w:before="0" w:after="0"/>
              <w:ind w:left="59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Sopoćko A., Rynkowe instrumenty finansowe, Wydawnictwo Naukowe PWN, Warszawa 2010.</w:t>
            </w:r>
          </w:p>
        </w:tc>
      </w:tr>
    </w:tbl>
    <w:p w14:paraId="69CEB4E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E3E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6B781D" w14:textId="77777777" w:rsidR="007A4AF8" w:rsidRDefault="007A4AF8" w:rsidP="00C16ABF">
      <w:pPr>
        <w:spacing w:after="0" w:line="240" w:lineRule="auto"/>
      </w:pPr>
      <w:r>
        <w:separator/>
      </w:r>
    </w:p>
  </w:endnote>
  <w:endnote w:type="continuationSeparator" w:id="0">
    <w:p w14:paraId="14DBA737" w14:textId="77777777" w:rsidR="007A4AF8" w:rsidRDefault="007A4AF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5E892A" w14:textId="77777777" w:rsidR="007A4AF8" w:rsidRDefault="007A4AF8" w:rsidP="00C16ABF">
      <w:pPr>
        <w:spacing w:after="0" w:line="240" w:lineRule="auto"/>
      </w:pPr>
      <w:r>
        <w:separator/>
      </w:r>
    </w:p>
  </w:footnote>
  <w:footnote w:type="continuationSeparator" w:id="0">
    <w:p w14:paraId="62FE5175" w14:textId="77777777" w:rsidR="007A4AF8" w:rsidRDefault="007A4AF8" w:rsidP="00C16ABF">
      <w:pPr>
        <w:spacing w:after="0" w:line="240" w:lineRule="auto"/>
      </w:pPr>
      <w:r>
        <w:continuationSeparator/>
      </w:r>
    </w:p>
  </w:footnote>
  <w:footnote w:id="1">
    <w:p w14:paraId="5A57C0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orbel" w:hAnsi="Corbel" w:cs="Corbel"/>
        <w:b w:val="0"/>
        <w:bCs/>
        <w:caps w:val="0"/>
        <w:smallCaps w:val="0"/>
        <w:sz w:val="22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</w:rPr>
    </w:lvl>
  </w:abstractNum>
  <w:abstractNum w:abstractNumId="2" w15:restartNumberingAfterBreak="0">
    <w:nsid w:val="17BF39B6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5D0143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E62864"/>
    <w:multiLevelType w:val="hybridMultilevel"/>
    <w:tmpl w:val="6F626FA6"/>
    <w:lvl w:ilvl="0" w:tplc="8A32278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0F00CA"/>
    <w:multiLevelType w:val="hybridMultilevel"/>
    <w:tmpl w:val="EB047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F643A"/>
    <w:multiLevelType w:val="hybridMultilevel"/>
    <w:tmpl w:val="9C10BBF6"/>
    <w:lvl w:ilvl="0" w:tplc="14647DDA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25252"/>
    <w:multiLevelType w:val="hybridMultilevel"/>
    <w:tmpl w:val="A0F0A4C2"/>
    <w:lvl w:ilvl="0" w:tplc="C0FAC5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4A028B"/>
    <w:multiLevelType w:val="hybridMultilevel"/>
    <w:tmpl w:val="60864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10"/>
  </w:num>
  <w:num w:numId="8">
    <w:abstractNumId w:val="9"/>
  </w:num>
  <w:num w:numId="9">
    <w:abstractNumId w:val="7"/>
  </w:num>
  <w:num w:numId="10">
    <w:abstractNumId w:val="8"/>
  </w:num>
  <w:num w:numId="1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1D7C"/>
    <w:rsid w:val="00042A51"/>
    <w:rsid w:val="00042D2E"/>
    <w:rsid w:val="00044C82"/>
    <w:rsid w:val="00045336"/>
    <w:rsid w:val="00070ED6"/>
    <w:rsid w:val="000742DC"/>
    <w:rsid w:val="00084C12"/>
    <w:rsid w:val="00086233"/>
    <w:rsid w:val="0009462C"/>
    <w:rsid w:val="00094B12"/>
    <w:rsid w:val="00096C46"/>
    <w:rsid w:val="000A296F"/>
    <w:rsid w:val="000A2A28"/>
    <w:rsid w:val="000A3122"/>
    <w:rsid w:val="000A3CDF"/>
    <w:rsid w:val="000B192D"/>
    <w:rsid w:val="000B28EE"/>
    <w:rsid w:val="000B3E37"/>
    <w:rsid w:val="000D04B0"/>
    <w:rsid w:val="000F16B5"/>
    <w:rsid w:val="000F1C57"/>
    <w:rsid w:val="000F5615"/>
    <w:rsid w:val="0011352B"/>
    <w:rsid w:val="00124BFF"/>
    <w:rsid w:val="0012560E"/>
    <w:rsid w:val="00127108"/>
    <w:rsid w:val="00134B13"/>
    <w:rsid w:val="00140E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0FA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69D"/>
    <w:rsid w:val="003343CF"/>
    <w:rsid w:val="00346FE9"/>
    <w:rsid w:val="0034759A"/>
    <w:rsid w:val="003503F6"/>
    <w:rsid w:val="003530DD"/>
    <w:rsid w:val="00363F78"/>
    <w:rsid w:val="0037740F"/>
    <w:rsid w:val="00377C5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394"/>
    <w:rsid w:val="003F694D"/>
    <w:rsid w:val="003F6E1D"/>
    <w:rsid w:val="00414E3C"/>
    <w:rsid w:val="0042244A"/>
    <w:rsid w:val="0042745A"/>
    <w:rsid w:val="00431D5C"/>
    <w:rsid w:val="004346DA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2AA0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E9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72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4AF8"/>
    <w:rsid w:val="007A6E6E"/>
    <w:rsid w:val="007C3299"/>
    <w:rsid w:val="007C3BCC"/>
    <w:rsid w:val="007C4546"/>
    <w:rsid w:val="007D6E56"/>
    <w:rsid w:val="007F4155"/>
    <w:rsid w:val="008069C0"/>
    <w:rsid w:val="0081554D"/>
    <w:rsid w:val="0081707E"/>
    <w:rsid w:val="008449B3"/>
    <w:rsid w:val="008552A2"/>
    <w:rsid w:val="0085747A"/>
    <w:rsid w:val="00883AA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01C"/>
    <w:rsid w:val="008E64F4"/>
    <w:rsid w:val="008F12C9"/>
    <w:rsid w:val="008F6E29"/>
    <w:rsid w:val="00916188"/>
    <w:rsid w:val="00923D7D"/>
    <w:rsid w:val="009431A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607"/>
    <w:rsid w:val="009E3B41"/>
    <w:rsid w:val="009F3C5C"/>
    <w:rsid w:val="009F4610"/>
    <w:rsid w:val="00A00888"/>
    <w:rsid w:val="00A00ECC"/>
    <w:rsid w:val="00A155EE"/>
    <w:rsid w:val="00A2245B"/>
    <w:rsid w:val="00A254A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24FE"/>
    <w:rsid w:val="00AC6CA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723"/>
    <w:rsid w:val="00B75946"/>
    <w:rsid w:val="00B8056E"/>
    <w:rsid w:val="00B819C8"/>
    <w:rsid w:val="00B82308"/>
    <w:rsid w:val="00B90885"/>
    <w:rsid w:val="00B95F75"/>
    <w:rsid w:val="00BB520A"/>
    <w:rsid w:val="00BC797F"/>
    <w:rsid w:val="00BD3869"/>
    <w:rsid w:val="00BD66E9"/>
    <w:rsid w:val="00BD6FF4"/>
    <w:rsid w:val="00BF2C41"/>
    <w:rsid w:val="00C05552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3EF9"/>
    <w:rsid w:val="00C87F9D"/>
    <w:rsid w:val="00C94B98"/>
    <w:rsid w:val="00CA2B96"/>
    <w:rsid w:val="00CA5089"/>
    <w:rsid w:val="00CA56E5"/>
    <w:rsid w:val="00CD6897"/>
    <w:rsid w:val="00CE19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3B4"/>
    <w:rsid w:val="00D74119"/>
    <w:rsid w:val="00D8075B"/>
    <w:rsid w:val="00D8678B"/>
    <w:rsid w:val="00DA2114"/>
    <w:rsid w:val="00DA6057"/>
    <w:rsid w:val="00DA7935"/>
    <w:rsid w:val="00DC6D0C"/>
    <w:rsid w:val="00DD55E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090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50B"/>
    <w:rsid w:val="00F070AB"/>
    <w:rsid w:val="00F17567"/>
    <w:rsid w:val="00F24138"/>
    <w:rsid w:val="00F27A7B"/>
    <w:rsid w:val="00F526AF"/>
    <w:rsid w:val="00F617C3"/>
    <w:rsid w:val="00F7066B"/>
    <w:rsid w:val="00F76D07"/>
    <w:rsid w:val="00F8352A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DD459"/>
  <w15:docId w15:val="{B3E4F42E-490F-44B5-98E5-1EFF37193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99"/>
    <w:qFormat/>
    <w:rsid w:val="00B717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09B19-3C0A-4480-A9FB-B64C5E7313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D321AA-3485-48CD-B6B9-D699380BD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9C4E59-1970-4A31-A1FE-5C7FAF975B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DC69F9-C51E-4820-8283-E6EBA3A45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1056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12</cp:revision>
  <cp:lastPrinted>2019-02-06T12:12:00Z</cp:lastPrinted>
  <dcterms:created xsi:type="dcterms:W3CDTF">2020-12-18T14:05:00Z</dcterms:created>
  <dcterms:modified xsi:type="dcterms:W3CDTF">2022-02-09T09:02:00Z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