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9F822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2A5A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2D6E4E1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02A5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02A5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 xml:space="preserve">Usługi biznesowe dla </w:t>
            </w:r>
            <w:proofErr w:type="spellStart"/>
            <w:r w:rsidRPr="00256BB8">
              <w:rPr>
                <w:rFonts w:ascii="Corbel" w:hAnsi="Corbel"/>
                <w:b w:val="0"/>
                <w:sz w:val="24"/>
                <w:szCs w:val="24"/>
              </w:rPr>
              <w:t>MSP</w:t>
            </w:r>
            <w:proofErr w:type="spellEnd"/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Identyfikowanie potrzeb w zakresie usług biznesowych dla </w:t>
            </w:r>
            <w:proofErr w:type="spellStart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MSP</w:t>
            </w:r>
            <w:proofErr w:type="spellEnd"/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Małe i średnie przedsiębiorstwa jako przejaw indywidualnej przedsiębiorczości. Pojęcie, kryteria wyróżniania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, cechy jakościowe. Znaczenie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 xml:space="preserve">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Bariery funkcjonowania i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Usługi biznesowe w kontekście ograniczania i niwelowania barier rozwoju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 xml:space="preserve">Kreowanie przewagi konkurencyjnej przez </w:t>
            </w:r>
            <w:proofErr w:type="spellStart"/>
            <w:r w:rsidRPr="0095715F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Pr="0095715F">
              <w:rPr>
                <w:rFonts w:ascii="Corbel" w:hAnsi="Corbel"/>
                <w:sz w:val="24"/>
                <w:szCs w:val="24"/>
              </w:rPr>
              <w:t>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</w:t>
            </w:r>
            <w:proofErr w:type="spellStart"/>
            <w:r w:rsidRPr="0095715F">
              <w:rPr>
                <w:sz w:val="24"/>
                <w:szCs w:val="24"/>
              </w:rPr>
              <w:t>MŚP</w:t>
            </w:r>
            <w:proofErr w:type="spellEnd"/>
            <w:r w:rsidRPr="0095715F">
              <w:rPr>
                <w:sz w:val="24"/>
                <w:szCs w:val="24"/>
              </w:rPr>
              <w:t xml:space="preserve">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93690" w14:textId="77777777" w:rsidR="00445007" w:rsidRDefault="00445007" w:rsidP="00C16ABF">
      <w:pPr>
        <w:spacing w:after="0" w:line="240" w:lineRule="auto"/>
      </w:pPr>
      <w:r>
        <w:separator/>
      </w:r>
    </w:p>
  </w:endnote>
  <w:endnote w:type="continuationSeparator" w:id="0">
    <w:p w14:paraId="79F79A11" w14:textId="77777777" w:rsidR="00445007" w:rsidRDefault="004450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01811" w14:textId="77777777" w:rsidR="00445007" w:rsidRDefault="00445007" w:rsidP="00C16ABF">
      <w:pPr>
        <w:spacing w:after="0" w:line="240" w:lineRule="auto"/>
      </w:pPr>
      <w:r>
        <w:separator/>
      </w:r>
    </w:p>
  </w:footnote>
  <w:footnote w:type="continuationSeparator" w:id="0">
    <w:p w14:paraId="2FCC63CE" w14:textId="77777777" w:rsidR="00445007" w:rsidRDefault="0044500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A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007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B57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8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935FB-88D6-4E49-9E43-161D6C6F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2021-01-31T21:17:00Z</dcterms:created>
  <dcterms:modified xsi:type="dcterms:W3CDTF">2022-02-09T09:00:00Z</dcterms:modified>
</cp:coreProperties>
</file>