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1B622A97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D6797" w:rsidRPr="00E960BB">
        <w:rPr>
          <w:rFonts w:ascii="Corbel" w:hAnsi="Corbel"/>
          <w:bCs/>
          <w:i/>
        </w:rPr>
        <w:t xml:space="preserve">Załącznik nr 1.5 do Zarządzenia Rektora UR  nr </w:t>
      </w:r>
      <w:r w:rsidR="001D6797">
        <w:rPr>
          <w:rFonts w:ascii="Corbel" w:hAnsi="Corbel"/>
          <w:bCs/>
          <w:i/>
        </w:rPr>
        <w:t>7</w:t>
      </w:r>
      <w:r w:rsidR="001D6797" w:rsidRPr="00E960BB">
        <w:rPr>
          <w:rFonts w:ascii="Corbel" w:hAnsi="Corbel"/>
          <w:bCs/>
          <w:i/>
        </w:rPr>
        <w:t>/20</w:t>
      </w:r>
      <w:r w:rsidR="001D6797">
        <w:rPr>
          <w:rFonts w:ascii="Corbel" w:hAnsi="Corbel"/>
          <w:bCs/>
          <w:i/>
        </w:rPr>
        <w:t>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C5A42F" w14:textId="3BB15F3C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6063023A">
        <w:rPr>
          <w:rFonts w:ascii="Corbel" w:hAnsi="Corbel"/>
          <w:b/>
          <w:bCs/>
          <w:smallCaps/>
          <w:sz w:val="24"/>
          <w:szCs w:val="24"/>
        </w:rPr>
        <w:t>dotyczy cyklu kształceni</w:t>
      </w:r>
      <w:r w:rsidRPr="00B86DA2">
        <w:rPr>
          <w:rFonts w:ascii="Corbel" w:hAnsi="Corbel"/>
          <w:b/>
          <w:bCs/>
          <w:smallCaps/>
          <w:sz w:val="24"/>
          <w:szCs w:val="24"/>
        </w:rPr>
        <w:t>a</w:t>
      </w:r>
      <w:r w:rsidR="0085747A" w:rsidRPr="00B86DA2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7259FA">
        <w:rPr>
          <w:rFonts w:ascii="Corbel" w:hAnsi="Corbel"/>
          <w:iCs/>
          <w:smallCaps/>
          <w:sz w:val="24"/>
          <w:szCs w:val="24"/>
        </w:rPr>
        <w:t>2024-202</w:t>
      </w:r>
      <w:r w:rsidR="007259FA">
        <w:rPr>
          <w:rFonts w:ascii="Corbel" w:hAnsi="Corbel"/>
          <w:smallCaps/>
          <w:sz w:val="24"/>
          <w:szCs w:val="24"/>
        </w:rPr>
        <w:t>7</w:t>
      </w:r>
    </w:p>
    <w:p w14:paraId="2A94F79A" w14:textId="3C1868EE" w:rsidR="001075BD" w:rsidRDefault="001075BD" w:rsidP="6063023A">
      <w:pPr>
        <w:spacing w:after="0" w:line="240" w:lineRule="auto"/>
        <w:ind w:left="708"/>
        <w:jc w:val="center"/>
        <w:rPr>
          <w:rFonts w:ascii="Corbel" w:hAnsi="Corbel"/>
          <w:sz w:val="20"/>
          <w:szCs w:val="20"/>
        </w:rPr>
      </w:pPr>
      <w:r w:rsidRPr="6063023A">
        <w:rPr>
          <w:rFonts w:ascii="Corbel" w:hAnsi="Corbel"/>
          <w:sz w:val="20"/>
          <w:szCs w:val="20"/>
        </w:rPr>
        <w:t>Rok akademicki: 202</w:t>
      </w:r>
      <w:r w:rsidR="007259FA">
        <w:rPr>
          <w:rFonts w:ascii="Corbel" w:hAnsi="Corbel"/>
          <w:sz w:val="20"/>
          <w:szCs w:val="20"/>
        </w:rPr>
        <w:t>6</w:t>
      </w:r>
      <w:r w:rsidRPr="6063023A">
        <w:rPr>
          <w:rFonts w:ascii="Corbel" w:hAnsi="Corbel"/>
          <w:sz w:val="20"/>
          <w:szCs w:val="20"/>
        </w:rPr>
        <w:t>/20</w:t>
      </w:r>
      <w:r w:rsidR="00AC1B31">
        <w:rPr>
          <w:rFonts w:ascii="Corbel" w:hAnsi="Corbel"/>
          <w:sz w:val="20"/>
          <w:szCs w:val="20"/>
        </w:rPr>
        <w:t>2</w:t>
      </w:r>
      <w:r w:rsidR="007259FA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5521D3CF" w14:textId="77777777" w:rsidR="00605D13" w:rsidRPr="002345B8" w:rsidRDefault="00605D13" w:rsidP="6063023A">
      <w:pPr>
        <w:spacing w:after="0" w:line="240" w:lineRule="auto"/>
        <w:ind w:left="708"/>
        <w:jc w:val="center"/>
        <w:rPr>
          <w:rFonts w:ascii="Corbel" w:hAnsi="Corbel"/>
          <w:sz w:val="20"/>
          <w:szCs w:val="20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D9CAE2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56A9A4" w14:textId="77777777" w:rsidR="0085747A" w:rsidRPr="009C54AE" w:rsidRDefault="00F2231D" w:rsidP="008324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 biznesowych</w:t>
            </w:r>
          </w:p>
        </w:tc>
      </w:tr>
      <w:tr w:rsidR="0085747A" w:rsidRPr="00D90937" w14:paraId="15F6CFF7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39F67D01" w14:textId="77777777" w:rsidR="0085747A" w:rsidRPr="00B81DE0" w:rsidRDefault="00B81DE0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1DE0">
              <w:rPr>
                <w:rFonts w:ascii="Corbel" w:hAnsi="Corbel"/>
                <w:b w:val="0"/>
                <w:sz w:val="24"/>
                <w:szCs w:val="24"/>
              </w:rPr>
              <w:t>FiR/I/RP/C-1.1a </w:t>
            </w:r>
          </w:p>
        </w:tc>
      </w:tr>
      <w:tr w:rsidR="00FD6A6B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C400F8" w:rsidRDefault="00C400F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00F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C31C76" w:rsidRPr="009C54AE" w14:paraId="25B7116A" w14:textId="77777777" w:rsidTr="00B819C8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C31C76" w:rsidRPr="009C54AE" w:rsidRDefault="00DD332A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C31C76" w:rsidRPr="009C54AE" w14:paraId="55B6FB47" w14:textId="77777777" w:rsidTr="00B819C8">
        <w:tc>
          <w:tcPr>
            <w:tcW w:w="2694" w:type="dxa"/>
            <w:vAlign w:val="center"/>
          </w:tcPr>
          <w:p w14:paraId="79638DC8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282CE761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C31C76" w:rsidRPr="009C54AE" w14:paraId="51B60F1E" w14:textId="77777777" w:rsidTr="00B819C8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77777777" w:rsidR="00C31C76" w:rsidRPr="009C54AE" w:rsidRDefault="0088030C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CC448A" w14:textId="77777777" w:rsidTr="00B819C8">
        <w:tc>
          <w:tcPr>
            <w:tcW w:w="2694" w:type="dxa"/>
            <w:vAlign w:val="center"/>
          </w:tcPr>
          <w:p w14:paraId="47AAF24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C31C76" w:rsidRPr="009C54AE" w:rsidRDefault="00D1172B" w:rsidP="00800D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00D45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57B3AE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5D958D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7EFDEB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="00C31C76" w:rsidRPr="009C54AE" w14:paraId="4C4F1494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267C2C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14:paraId="2EA7DA07" w14:textId="3BC6EFC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48EC1578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6458894C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800D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6E43122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2BD2FE75" w:rsidR="00015B8F" w:rsidRPr="009C54AE" w:rsidRDefault="00903E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800D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13792E60" w:rsidR="0085747A" w:rsidRPr="009C54AE" w:rsidRDefault="00260408" w:rsidP="6063023A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063023A">
        <w:rPr>
          <w:rFonts w:ascii="Corbel" w:eastAsia="MS Gothic" w:hAnsi="Corbel" w:cs="MS Gothic"/>
        </w:rPr>
        <w:t xml:space="preserve">  </w:t>
      </w:r>
      <w:r w:rsidR="00D1172B" w:rsidRPr="6063023A">
        <w:rPr>
          <w:rFonts w:ascii="Corbel" w:eastAsia="MS Gothic" w:hAnsi="Corbel" w:cs="MS Gothic"/>
        </w:rPr>
        <w:t>x</w:t>
      </w:r>
      <w:r w:rsidRPr="6063023A">
        <w:rPr>
          <w:rFonts w:ascii="Corbel" w:hAnsi="Corbel"/>
          <w:b w:val="0"/>
          <w:smallCaps w:val="0"/>
        </w:rPr>
        <w:t xml:space="preserve"> </w:t>
      </w:r>
      <w:r w:rsidR="0085747A" w:rsidRPr="6063023A">
        <w:rPr>
          <w:rFonts w:ascii="Corbel" w:hAnsi="Corbel"/>
          <w:b w:val="0"/>
          <w:smallCaps w:val="0"/>
        </w:rPr>
        <w:t xml:space="preserve">zajęcia w formie tradycyjnej </w:t>
      </w:r>
      <w:r w:rsidR="4230BA15" w:rsidRPr="6063023A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7C1E49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</w:p>
    <w:p w14:paraId="55D48E7E" w14:textId="086CACA7" w:rsidR="00E22FBC" w:rsidRPr="009C54AE" w:rsidRDefault="54E04B1F" w:rsidP="6063023A">
      <w:pPr>
        <w:pStyle w:val="Punktygwne"/>
        <w:spacing w:before="0" w:after="0"/>
        <w:rPr>
          <w:rFonts w:ascii="Corbel" w:hAnsi="Corbel"/>
          <w:smallCaps w:val="0"/>
        </w:rPr>
      </w:pPr>
      <w:r w:rsidRPr="6063023A">
        <w:rPr>
          <w:rFonts w:ascii="Corbel" w:hAnsi="Corbel"/>
          <w:b w:val="0"/>
          <w:smallCaps w:val="0"/>
        </w:rPr>
        <w:t>Z</w:t>
      </w:r>
      <w:r w:rsidR="0042714F" w:rsidRPr="6063023A">
        <w:rPr>
          <w:rFonts w:ascii="Corbel" w:hAnsi="Corbel"/>
          <w:b w:val="0"/>
          <w:smallCaps w:val="0"/>
        </w:rPr>
        <w:t>aliczenie z oceną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FB33F5" w14:textId="77777777" w:rsidTr="00745302">
        <w:tc>
          <w:tcPr>
            <w:tcW w:w="9670" w:type="dxa"/>
          </w:tcPr>
          <w:p w14:paraId="4D3CCD7E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098869C" w14:textId="77777777" w:rsidTr="00923D7D">
        <w:tc>
          <w:tcPr>
            <w:tcW w:w="851" w:type="dxa"/>
            <w:vAlign w:val="center"/>
          </w:tcPr>
          <w:p w14:paraId="5372B5A4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E14A1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70CD3EF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687D551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ekonomiczno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DDF8165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048C4DA0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35CA35E0" w14:textId="77777777" w:rsidTr="004465A4">
        <w:tc>
          <w:tcPr>
            <w:tcW w:w="1560" w:type="dxa"/>
            <w:vAlign w:val="center"/>
          </w:tcPr>
          <w:p w14:paraId="41C145ED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6770404B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6A9E580F" w14:textId="77777777" w:rsidTr="00C400F8">
        <w:tc>
          <w:tcPr>
            <w:tcW w:w="1560" w:type="dxa"/>
            <w:vAlign w:val="center"/>
          </w:tcPr>
          <w:p w14:paraId="4FCA5964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71B6A9D3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  <w:vAlign w:val="center"/>
          </w:tcPr>
          <w:p w14:paraId="38CA2EE1" w14:textId="77777777" w:rsidR="00E70B36" w:rsidRDefault="00E70B36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C4CA6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698E63CA" w14:textId="77777777" w:rsidR="00681A29" w:rsidRPr="00681A29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C4CA6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681A29" w:rsidRPr="009C54AE" w14:paraId="78DE7C99" w14:textId="77777777" w:rsidTr="00C400F8">
        <w:tc>
          <w:tcPr>
            <w:tcW w:w="1560" w:type="dxa"/>
            <w:vAlign w:val="center"/>
          </w:tcPr>
          <w:p w14:paraId="56A76B19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05E5D67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  <w:vAlign w:val="center"/>
          </w:tcPr>
          <w:p w14:paraId="3CFCD0C1" w14:textId="77777777" w:rsidR="00681A29" w:rsidRPr="00681A29" w:rsidRDefault="00681A29" w:rsidP="00C400F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1</w:t>
            </w:r>
          </w:p>
          <w:p w14:paraId="2A4E307F" w14:textId="77777777" w:rsidR="00681A29" w:rsidRPr="00F50DAC" w:rsidRDefault="00F50DAC" w:rsidP="00C400F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81A29" w:rsidRPr="009C54AE" w14:paraId="43BE0473" w14:textId="77777777" w:rsidTr="00C400F8">
        <w:tc>
          <w:tcPr>
            <w:tcW w:w="1560" w:type="dxa"/>
            <w:vAlign w:val="center"/>
          </w:tcPr>
          <w:p w14:paraId="41960800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E129BCC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  <w:vAlign w:val="center"/>
          </w:tcPr>
          <w:p w14:paraId="648FFC28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8</w:t>
            </w:r>
          </w:p>
          <w:p w14:paraId="57FAD144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</w:t>
            </w:r>
            <w:r w:rsidR="00F1730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81A29" w:rsidRPr="009C54AE" w14:paraId="178074B7" w14:textId="77777777" w:rsidTr="00C400F8">
        <w:tc>
          <w:tcPr>
            <w:tcW w:w="1560" w:type="dxa"/>
            <w:vAlign w:val="center"/>
          </w:tcPr>
          <w:p w14:paraId="78C3198C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707B763B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  <w:vAlign w:val="center"/>
          </w:tcPr>
          <w:p w14:paraId="54E3E2D9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2E656A">
              <w:rPr>
                <w:rFonts w:ascii="Corbel" w:hAnsi="Corbel"/>
                <w:sz w:val="24"/>
                <w:szCs w:val="24"/>
              </w:rPr>
              <w:t>K0</w:t>
            </w:r>
            <w:r w:rsidR="00F1730D">
              <w:rPr>
                <w:rFonts w:ascii="Corbel" w:hAnsi="Corbel"/>
                <w:sz w:val="24"/>
                <w:szCs w:val="24"/>
              </w:rPr>
              <w:t>1</w:t>
            </w:r>
          </w:p>
          <w:p w14:paraId="0A428CB4" w14:textId="77777777" w:rsidR="00681A29" w:rsidRPr="00681A29" w:rsidRDefault="00F1730D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K02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D017B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101652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6ADFA65B" w14:textId="77777777" w:rsidTr="00923D7D">
        <w:tc>
          <w:tcPr>
            <w:tcW w:w="9639" w:type="dxa"/>
          </w:tcPr>
          <w:p w14:paraId="50586564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47F4EF9A" w14:textId="77777777" w:rsidTr="00923D7D">
        <w:tc>
          <w:tcPr>
            <w:tcW w:w="9639" w:type="dxa"/>
          </w:tcPr>
          <w:p w14:paraId="61413780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1BD72B57" w14:textId="77777777" w:rsidTr="00923D7D">
        <w:tc>
          <w:tcPr>
            <w:tcW w:w="9639" w:type="dxa"/>
          </w:tcPr>
          <w:p w14:paraId="312471D5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2959B8B6" w14:textId="77777777" w:rsidTr="002623F7">
        <w:tc>
          <w:tcPr>
            <w:tcW w:w="9639" w:type="dxa"/>
          </w:tcPr>
          <w:p w14:paraId="39F77A07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Optymalizacja procesu podejmowania decyzji z wykorzystaniem dodatku Solver.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31351C25" w14:textId="77777777" w:rsidTr="00923D7D">
        <w:tc>
          <w:tcPr>
            <w:tcW w:w="9639" w:type="dxa"/>
          </w:tcPr>
          <w:p w14:paraId="289A96B3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47377DB7" w14:textId="77777777" w:rsidTr="00923D7D">
        <w:tc>
          <w:tcPr>
            <w:tcW w:w="9639" w:type="dxa"/>
          </w:tcPr>
          <w:p w14:paraId="2ECD6C6E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Przygotowywanie budżetów przychodów, kosztów i płatności.</w:t>
            </w:r>
          </w:p>
        </w:tc>
      </w:tr>
      <w:tr w:rsidR="006E6145" w:rsidRPr="009C54AE" w14:paraId="75C31FA0" w14:textId="77777777" w:rsidTr="00923D7D">
        <w:tc>
          <w:tcPr>
            <w:tcW w:w="9639" w:type="dxa"/>
          </w:tcPr>
          <w:p w14:paraId="626D9EDC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Kalkulacja koszów produkcji.</w:t>
            </w:r>
          </w:p>
        </w:tc>
      </w:tr>
      <w:tr w:rsidR="006E6145" w:rsidRPr="009C54AE" w14:paraId="60D87286" w14:textId="77777777" w:rsidTr="00923D7D">
        <w:tc>
          <w:tcPr>
            <w:tcW w:w="9639" w:type="dxa"/>
          </w:tcPr>
          <w:p w14:paraId="7771559D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462B92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4DDBEF00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8A7FE21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0FB782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A44EB" w:rsidRPr="009C54AE" w14:paraId="32399273" w14:textId="77777777" w:rsidTr="00C400F8">
        <w:tc>
          <w:tcPr>
            <w:tcW w:w="1843" w:type="dxa"/>
            <w:vAlign w:val="center"/>
          </w:tcPr>
          <w:p w14:paraId="5D972FAB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</w:p>
        </w:tc>
        <w:tc>
          <w:tcPr>
            <w:tcW w:w="5670" w:type="dxa"/>
            <w:vAlign w:val="center"/>
          </w:tcPr>
          <w:p w14:paraId="2DB2B853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  <w:vAlign w:val="center"/>
          </w:tcPr>
          <w:p w14:paraId="7F626B56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69BBCE34" w14:textId="77777777" w:rsidTr="00C400F8">
        <w:tc>
          <w:tcPr>
            <w:tcW w:w="1843" w:type="dxa"/>
            <w:vAlign w:val="center"/>
          </w:tcPr>
          <w:p w14:paraId="0A53D0B1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</w:p>
        </w:tc>
        <w:tc>
          <w:tcPr>
            <w:tcW w:w="5670" w:type="dxa"/>
            <w:vAlign w:val="center"/>
          </w:tcPr>
          <w:p w14:paraId="3D82C8A3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  <w:vAlign w:val="center"/>
          </w:tcPr>
          <w:p w14:paraId="04C64560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21A42074" w14:textId="77777777" w:rsidTr="00C400F8">
        <w:tc>
          <w:tcPr>
            <w:tcW w:w="1843" w:type="dxa"/>
            <w:vAlign w:val="center"/>
          </w:tcPr>
          <w:p w14:paraId="1D652CBC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</w:p>
        </w:tc>
        <w:tc>
          <w:tcPr>
            <w:tcW w:w="5670" w:type="dxa"/>
            <w:vAlign w:val="center"/>
          </w:tcPr>
          <w:p w14:paraId="11084F8C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  <w:vAlign w:val="center"/>
          </w:tcPr>
          <w:p w14:paraId="23CA83C4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589AD299" w14:textId="77777777" w:rsidTr="00C400F8">
        <w:tc>
          <w:tcPr>
            <w:tcW w:w="1843" w:type="dxa"/>
            <w:vAlign w:val="center"/>
          </w:tcPr>
          <w:p w14:paraId="61ADB445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670" w:type="dxa"/>
            <w:vAlign w:val="center"/>
          </w:tcPr>
          <w:p w14:paraId="6B806229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69BAA590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FC3994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BB257E" w14:textId="77777777" w:rsidTr="6063023A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760F434" w14:textId="54E4FC6D" w:rsidR="0085747A" w:rsidRPr="00FE1386" w:rsidRDefault="51A5E360" w:rsidP="00160124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6063023A">
              <w:rPr>
                <w:rFonts w:ascii="Corbel" w:hAnsi="Corbel"/>
                <w:sz w:val="24"/>
                <w:szCs w:val="24"/>
              </w:rPr>
              <w:t>zaliczenie z oceną na podstawie ocen cząstkowych (2 kolokwia, bieżąca prezentacja na zajęciach rezultatów rozwiązywanych przykładów).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 xml:space="preserve"> Ocena </w:t>
            </w:r>
            <w:r w:rsidR="47D2FFE4" w:rsidRPr="6063023A">
              <w:rPr>
                <w:rFonts w:ascii="Corbel" w:hAnsi="Corbel"/>
                <w:sz w:val="24"/>
                <w:szCs w:val="24"/>
              </w:rPr>
              <w:t xml:space="preserve">3,0 wymaga zdobycia 51%  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 xml:space="preserve"> maksymalnej ilości punktów przypisanych przez prowadzących zajęcia do</w:t>
            </w:r>
            <w:r w:rsidR="3BD1938D" w:rsidRPr="6063023A">
              <w:rPr>
                <w:rFonts w:ascii="Corbel" w:hAnsi="Corbel"/>
                <w:b/>
                <w:bCs/>
                <w:smallCaps/>
              </w:rPr>
              <w:t xml:space="preserve"> 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>poszczególnych prac i aktywności składających się na zaliczenie przedmiotu.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54A1B068" w14:textId="77777777" w:rsidTr="008F249F">
        <w:trPr>
          <w:trHeight w:hRule="exact" w:val="585"/>
        </w:trPr>
        <w:tc>
          <w:tcPr>
            <w:tcW w:w="4962" w:type="dxa"/>
          </w:tcPr>
          <w:p w14:paraId="765A5D29" w14:textId="20089057" w:rsidR="00B07B3E" w:rsidRPr="00B07B3E" w:rsidRDefault="008F249F" w:rsidP="001D679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7777777" w:rsidR="00B07B3E" w:rsidRPr="009C54AE" w:rsidRDefault="00E45514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07B3E" w:rsidRPr="009C54AE" w14:paraId="1513F5CD" w14:textId="77777777" w:rsidTr="008F249F">
        <w:trPr>
          <w:trHeight w:hRule="exact" w:val="569"/>
        </w:trPr>
        <w:tc>
          <w:tcPr>
            <w:tcW w:w="4962" w:type="dxa"/>
          </w:tcPr>
          <w:p w14:paraId="2750A6CD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4240AAE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7F9C2C33" w14:textId="77777777" w:rsidTr="00923D7D">
        <w:tc>
          <w:tcPr>
            <w:tcW w:w="4962" w:type="dxa"/>
          </w:tcPr>
          <w:p w14:paraId="13CB5CAE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3CFEC6B" w14:textId="77777777" w:rsidR="00331122" w:rsidRPr="00521803" w:rsidRDefault="000F35B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0F35B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846D04" w:rsidRDefault="000F35B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8E6C35D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85747A" w:rsidRPr="0068046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228A64DD" w14:textId="77777777" w:rsidR="00FE1386" w:rsidRPr="0068046B" w:rsidRDefault="00C71789" w:rsidP="0012666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Informatyka dla biznesu / red. nauk. Celina M. Olszak. - Katowice : Wydawnictwo Uniwersytetu Ekonomicznego, 2014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727245E6" w14:textId="77777777" w:rsidR="00C93776" w:rsidRPr="00C93776" w:rsidRDefault="00126665" w:rsidP="00605B9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Informatyka gospodarcza i e-biznes : wybrane zagadnienia / red. Marzena Pankiewicz - Białystok : Wydawnictwo Wyższej Szkoły Finansów i Zarządzania, cop. 2008.</w:t>
            </w:r>
          </w:p>
        </w:tc>
      </w:tr>
      <w:tr w:rsidR="0085747A" w:rsidRPr="009C54AE" w14:paraId="5B60B74E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605B96" w:rsidRPr="0068046B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4FF8177" w14:textId="77777777" w:rsidR="007918CB" w:rsidRPr="0068046B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Rachunkowość od podstaw : zbiór rozwiązań / Danuta Małkowska. - Wyd. 9.  - Gdańsk : Ośrodek Doradztwa i Doskonalenia Kadr, 2012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27A14BF3" w14:textId="77777777" w:rsidR="00FE1386" w:rsidRPr="0068046B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Podstawy rachunkowości : od teorii do praktyki / Piotr Szczypa (red.). - Wydanie IV.  - Warszawa : CeDeWu, 2020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5B5A22B4" w14:textId="77777777" w:rsidR="00C93776" w:rsidRPr="00C93776" w:rsidRDefault="00FA357C" w:rsidP="00C93776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>Wykorzystanie Internetu w analizie otoczenia przedsiębiorstwa : algorytmy ponownych odwiedzin źródeł / Ilona Nawrot. - Poznań : Wydawnictwo Wyższej Szkoły Bankowej, 2013.</w:t>
            </w:r>
          </w:p>
        </w:tc>
      </w:tr>
    </w:tbl>
    <w:p w14:paraId="110FFD37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C30AA6" w14:textId="77777777" w:rsidR="00C549A4" w:rsidRDefault="00C549A4" w:rsidP="00C16ABF">
      <w:pPr>
        <w:spacing w:after="0" w:line="240" w:lineRule="auto"/>
      </w:pPr>
      <w:r>
        <w:separator/>
      </w:r>
    </w:p>
  </w:endnote>
  <w:endnote w:type="continuationSeparator" w:id="0">
    <w:p w14:paraId="72A6B125" w14:textId="77777777" w:rsidR="00C549A4" w:rsidRDefault="00C549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C67385" w14:textId="77777777" w:rsidR="00C549A4" w:rsidRDefault="00C549A4" w:rsidP="00C16ABF">
      <w:pPr>
        <w:spacing w:after="0" w:line="240" w:lineRule="auto"/>
      </w:pPr>
      <w:r>
        <w:separator/>
      </w:r>
    </w:p>
  </w:footnote>
  <w:footnote w:type="continuationSeparator" w:id="0">
    <w:p w14:paraId="4473D6EB" w14:textId="77777777" w:rsidR="00C549A4" w:rsidRDefault="00C549A4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70ED6"/>
    <w:rsid w:val="000742DC"/>
    <w:rsid w:val="00080A4E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0890"/>
    <w:rsid w:val="000E4C51"/>
    <w:rsid w:val="000F1C57"/>
    <w:rsid w:val="000F35B0"/>
    <w:rsid w:val="000F5615"/>
    <w:rsid w:val="001075BD"/>
    <w:rsid w:val="00112794"/>
    <w:rsid w:val="0012560E"/>
    <w:rsid w:val="00126665"/>
    <w:rsid w:val="00127108"/>
    <w:rsid w:val="00134B13"/>
    <w:rsid w:val="001423FD"/>
    <w:rsid w:val="00143115"/>
    <w:rsid w:val="00146BC0"/>
    <w:rsid w:val="00153C41"/>
    <w:rsid w:val="00154381"/>
    <w:rsid w:val="00160124"/>
    <w:rsid w:val="00164FA7"/>
    <w:rsid w:val="00166A03"/>
    <w:rsid w:val="001737CF"/>
    <w:rsid w:val="001756ED"/>
    <w:rsid w:val="00176083"/>
    <w:rsid w:val="001766C6"/>
    <w:rsid w:val="00180A34"/>
    <w:rsid w:val="00183215"/>
    <w:rsid w:val="00187684"/>
    <w:rsid w:val="00192F37"/>
    <w:rsid w:val="001A70D2"/>
    <w:rsid w:val="001B3D73"/>
    <w:rsid w:val="001B49D7"/>
    <w:rsid w:val="001D2387"/>
    <w:rsid w:val="001D48CC"/>
    <w:rsid w:val="001D657B"/>
    <w:rsid w:val="001D6797"/>
    <w:rsid w:val="001D7B54"/>
    <w:rsid w:val="001E0209"/>
    <w:rsid w:val="001E0C12"/>
    <w:rsid w:val="001F2BEC"/>
    <w:rsid w:val="001F2CA2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4ABC"/>
    <w:rsid w:val="00254A4D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E656A"/>
    <w:rsid w:val="002F02A3"/>
    <w:rsid w:val="002F4ABE"/>
    <w:rsid w:val="003018BA"/>
    <w:rsid w:val="00305C92"/>
    <w:rsid w:val="003151C5"/>
    <w:rsid w:val="00323E14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C4CA6"/>
    <w:rsid w:val="003D18A9"/>
    <w:rsid w:val="003D6CE2"/>
    <w:rsid w:val="003E1941"/>
    <w:rsid w:val="003E2FE6"/>
    <w:rsid w:val="003E49D5"/>
    <w:rsid w:val="003F38C0"/>
    <w:rsid w:val="00414E3C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27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A4C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3110F"/>
    <w:rsid w:val="005363C4"/>
    <w:rsid w:val="00536BDE"/>
    <w:rsid w:val="00543ACC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A7F88"/>
    <w:rsid w:val="005C080F"/>
    <w:rsid w:val="005C55E5"/>
    <w:rsid w:val="005C696A"/>
    <w:rsid w:val="005E089A"/>
    <w:rsid w:val="005E6E85"/>
    <w:rsid w:val="005F31D2"/>
    <w:rsid w:val="00603281"/>
    <w:rsid w:val="00605B96"/>
    <w:rsid w:val="00605D13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703BF7"/>
    <w:rsid w:val="007072BA"/>
    <w:rsid w:val="00713C5A"/>
    <w:rsid w:val="0071620A"/>
    <w:rsid w:val="00724148"/>
    <w:rsid w:val="00724677"/>
    <w:rsid w:val="00725459"/>
    <w:rsid w:val="007259FA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E6E"/>
    <w:rsid w:val="007C3299"/>
    <w:rsid w:val="007C3BCC"/>
    <w:rsid w:val="007D6E56"/>
    <w:rsid w:val="007E798D"/>
    <w:rsid w:val="007E7FFB"/>
    <w:rsid w:val="007F4155"/>
    <w:rsid w:val="00800D45"/>
    <w:rsid w:val="00810329"/>
    <w:rsid w:val="0081331F"/>
    <w:rsid w:val="0081707E"/>
    <w:rsid w:val="00824D71"/>
    <w:rsid w:val="008272CB"/>
    <w:rsid w:val="0083249F"/>
    <w:rsid w:val="00832B99"/>
    <w:rsid w:val="00842C6F"/>
    <w:rsid w:val="008449B3"/>
    <w:rsid w:val="00846D04"/>
    <w:rsid w:val="008471C4"/>
    <w:rsid w:val="0085267B"/>
    <w:rsid w:val="0085426F"/>
    <w:rsid w:val="0085747A"/>
    <w:rsid w:val="0086205A"/>
    <w:rsid w:val="00863A71"/>
    <w:rsid w:val="00865492"/>
    <w:rsid w:val="00876065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0082C"/>
    <w:rsid w:val="00903EFD"/>
    <w:rsid w:val="00916188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5B44"/>
    <w:rsid w:val="009D72FF"/>
    <w:rsid w:val="009E2B3E"/>
    <w:rsid w:val="009E3A33"/>
    <w:rsid w:val="009E3B41"/>
    <w:rsid w:val="009F1B4B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C1B31"/>
    <w:rsid w:val="00AD1146"/>
    <w:rsid w:val="00AD27D3"/>
    <w:rsid w:val="00AD66D6"/>
    <w:rsid w:val="00AE1160"/>
    <w:rsid w:val="00AE203C"/>
    <w:rsid w:val="00AE2C98"/>
    <w:rsid w:val="00AE2E74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58D5"/>
    <w:rsid w:val="00B607DB"/>
    <w:rsid w:val="00B66281"/>
    <w:rsid w:val="00B66529"/>
    <w:rsid w:val="00B75946"/>
    <w:rsid w:val="00B8056E"/>
    <w:rsid w:val="00B819C8"/>
    <w:rsid w:val="00B81DE0"/>
    <w:rsid w:val="00B82308"/>
    <w:rsid w:val="00B86DA2"/>
    <w:rsid w:val="00BA1C68"/>
    <w:rsid w:val="00BA1D64"/>
    <w:rsid w:val="00BB520A"/>
    <w:rsid w:val="00BC7D12"/>
    <w:rsid w:val="00BD3869"/>
    <w:rsid w:val="00BD5563"/>
    <w:rsid w:val="00BD66E9"/>
    <w:rsid w:val="00BD7808"/>
    <w:rsid w:val="00BF3012"/>
    <w:rsid w:val="00BF440E"/>
    <w:rsid w:val="00C00923"/>
    <w:rsid w:val="00C058B4"/>
    <w:rsid w:val="00C07F2C"/>
    <w:rsid w:val="00C131B5"/>
    <w:rsid w:val="00C16ABF"/>
    <w:rsid w:val="00C170AE"/>
    <w:rsid w:val="00C25530"/>
    <w:rsid w:val="00C25A88"/>
    <w:rsid w:val="00C26CB7"/>
    <w:rsid w:val="00C31C76"/>
    <w:rsid w:val="00C324C1"/>
    <w:rsid w:val="00C35ACE"/>
    <w:rsid w:val="00C36992"/>
    <w:rsid w:val="00C400F8"/>
    <w:rsid w:val="00C549A4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B127E"/>
    <w:rsid w:val="00CE4A18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D332A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B51E3"/>
    <w:rsid w:val="00EC4899"/>
    <w:rsid w:val="00ED03AB"/>
    <w:rsid w:val="00ED2CFB"/>
    <w:rsid w:val="00ED32D2"/>
    <w:rsid w:val="00ED6BE1"/>
    <w:rsid w:val="00EE32DE"/>
    <w:rsid w:val="00EE5457"/>
    <w:rsid w:val="00EF3C3E"/>
    <w:rsid w:val="00F070AB"/>
    <w:rsid w:val="00F14E21"/>
    <w:rsid w:val="00F1730D"/>
    <w:rsid w:val="00F21C09"/>
    <w:rsid w:val="00F2231D"/>
    <w:rsid w:val="00F27A7B"/>
    <w:rsid w:val="00F406BC"/>
    <w:rsid w:val="00F50DAC"/>
    <w:rsid w:val="00F617C3"/>
    <w:rsid w:val="00F63966"/>
    <w:rsid w:val="00F7066B"/>
    <w:rsid w:val="00F7504C"/>
    <w:rsid w:val="00FA357C"/>
    <w:rsid w:val="00FB7DBA"/>
    <w:rsid w:val="00FC0C5A"/>
    <w:rsid w:val="00FC1C25"/>
    <w:rsid w:val="00FC2717"/>
    <w:rsid w:val="00FC33C2"/>
    <w:rsid w:val="00FC3F45"/>
    <w:rsid w:val="00FD201B"/>
    <w:rsid w:val="00FD41BB"/>
    <w:rsid w:val="00FD503F"/>
    <w:rsid w:val="00FD6A6B"/>
    <w:rsid w:val="00FD7589"/>
    <w:rsid w:val="00FE1386"/>
    <w:rsid w:val="00FF016A"/>
    <w:rsid w:val="00FF1401"/>
    <w:rsid w:val="00FF51C0"/>
    <w:rsid w:val="00FF5E7D"/>
    <w:rsid w:val="0200B6FC"/>
    <w:rsid w:val="0645430E"/>
    <w:rsid w:val="10370536"/>
    <w:rsid w:val="2DA23E5F"/>
    <w:rsid w:val="3BD1938D"/>
    <w:rsid w:val="4230BA15"/>
    <w:rsid w:val="47D2FFE4"/>
    <w:rsid w:val="51A5E360"/>
    <w:rsid w:val="54E04B1F"/>
    <w:rsid w:val="5A53E6B7"/>
    <w:rsid w:val="5EC731D9"/>
    <w:rsid w:val="6063023A"/>
    <w:rsid w:val="6AFDA773"/>
    <w:rsid w:val="72EF9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10590"/>
  <w15:chartTrackingRefBased/>
  <w15:docId w15:val="{4FD16606-8D9B-47D6-A044-080A6A0A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spellingerror">
    <w:name w:val="spellingerror"/>
    <w:basedOn w:val="Domylnaczcionkaakapitu"/>
    <w:rsid w:val="00B81DE0"/>
  </w:style>
  <w:style w:type="character" w:customStyle="1" w:styleId="normaltextrun">
    <w:name w:val="normaltextrun"/>
    <w:basedOn w:val="Domylnaczcionkaakapitu"/>
    <w:rsid w:val="00B81DE0"/>
  </w:style>
  <w:style w:type="character" w:customStyle="1" w:styleId="eop">
    <w:name w:val="eop"/>
    <w:basedOn w:val="Domylnaczcionkaakapitu"/>
    <w:rsid w:val="00B81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61E84-AAC7-493E-B8E3-0E573FA1A4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F10A77-D712-448C-9E06-4E234398A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14EE95-8752-4F78-A613-6C3AA1DFF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913</Words>
  <Characters>5478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17</cp:revision>
  <cp:lastPrinted>2017-04-27T10:28:00Z</cp:lastPrinted>
  <dcterms:created xsi:type="dcterms:W3CDTF">2020-12-15T14:45:00Z</dcterms:created>
  <dcterms:modified xsi:type="dcterms:W3CDTF">2024-07-24T06:30:00Z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