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27BEB6E2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22C067B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2C067BD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1A78B5">
        <w:rPr>
          <w:rFonts w:ascii="Corbel" w:hAnsi="Corbel"/>
          <w:b/>
          <w:smallCaps/>
          <w:sz w:val="24"/>
          <w:szCs w:val="24"/>
        </w:rPr>
        <w:t>2019-2022</w:t>
      </w:r>
    </w:p>
    <w:p w14:paraId="1916D897" w14:textId="521FA037" w:rsidR="00445970" w:rsidRPr="00EA4832" w:rsidRDefault="00445970" w:rsidP="00514D6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1A78B5">
        <w:rPr>
          <w:rFonts w:ascii="Corbel" w:hAnsi="Corbel"/>
          <w:sz w:val="20"/>
          <w:szCs w:val="20"/>
        </w:rPr>
        <w:t>1</w:t>
      </w:r>
      <w:r w:rsidR="003A6092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1A78B5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DACE0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736985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57593696" w14:textId="77777777" w:rsidTr="00B819C8">
        <w:tc>
          <w:tcPr>
            <w:tcW w:w="2694" w:type="dxa"/>
            <w:vAlign w:val="center"/>
          </w:tcPr>
          <w:p w14:paraId="4CA29152" w14:textId="77777777" w:rsidR="0085747A" w:rsidRPr="00D21028" w:rsidRDefault="00C05F44" w:rsidP="00D21028">
            <w:pPr>
              <w:pStyle w:val="Pytania"/>
              <w:spacing w:before="0" w:after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35F19482" w14:textId="77777777" w:rsidR="0085747A" w:rsidRPr="00D21028" w:rsidRDefault="0020091B" w:rsidP="00D210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/I/RP/C-1.8b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10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85747A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B469018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095B92AC" w:rsidR="0085747A" w:rsidRPr="009C54AE" w:rsidRDefault="00410B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E3C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3334B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14D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2C067B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4D1026" w:rsidRPr="009C54AE" w14:paraId="4A045E0E" w14:textId="77777777" w:rsidTr="22C067B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4D1026" w:rsidRPr="009C54AE" w:rsidRDefault="0020091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3600F5C" w:rsidR="004D1026" w:rsidRPr="009C54AE" w:rsidRDefault="0003177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0B80EB4" w:rsidR="004D1026" w:rsidRPr="009C54AE" w:rsidRDefault="0003177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F2003F" w14:textId="095EE66C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40423D">
        <w:rPr>
          <w:rFonts w:ascii="Corbel" w:eastAsia="MS Gothic" w:hAnsi="Corbel" w:cs="MS Gothic"/>
          <w:b w:val="0"/>
          <w:smallCaps w:val="0"/>
        </w:rPr>
        <w:t xml:space="preserve">x </w:t>
      </w:r>
      <w:r w:rsidRPr="0040423D">
        <w:rPr>
          <w:rFonts w:ascii="Corbel" w:hAnsi="Corbel"/>
          <w:b w:val="0"/>
          <w:smallCaps w:val="0"/>
        </w:rPr>
        <w:t xml:space="preserve">  zajęcia w formie tradycyjnej lub z wykorzystaniem platformy </w:t>
      </w:r>
      <w:r>
        <w:rPr>
          <w:rFonts w:ascii="Corbel" w:hAnsi="Corbel"/>
          <w:b w:val="0"/>
          <w:smallCaps w:val="0"/>
        </w:rPr>
        <w:t xml:space="preserve">MS </w:t>
      </w:r>
      <w:proofErr w:type="spellStart"/>
      <w:r>
        <w:rPr>
          <w:rFonts w:ascii="Corbel" w:hAnsi="Corbel"/>
          <w:b w:val="0"/>
          <w:smallCaps w:val="0"/>
        </w:rPr>
        <w:t>T</w:t>
      </w:r>
      <w:r w:rsidRPr="0040423D">
        <w:rPr>
          <w:rFonts w:ascii="Corbel" w:hAnsi="Corbel"/>
          <w:b w:val="0"/>
          <w:smallCaps w:val="0"/>
        </w:rPr>
        <w:t>eams</w:t>
      </w:r>
      <w:proofErr w:type="spellEnd"/>
    </w:p>
    <w:p w14:paraId="6D0071D6" w14:textId="614DC00A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0423D">
        <w:rPr>
          <w:rFonts w:ascii="MS Gothic" w:eastAsia="MS Gothic" w:hAnsi="MS Gothic" w:cs="MS Gothic"/>
          <w:b w:val="0"/>
          <w:smallCaps w:val="0"/>
          <w:szCs w:val="24"/>
        </w:rPr>
        <w:t>☐</w:t>
      </w:r>
      <w:r w:rsidRPr="004042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51E2B8" w14:textId="2AE6D9A7" w:rsidR="009C54AE" w:rsidRDefault="00FD7C62" w:rsidP="0040423D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A0F7B73">
        <w:rPr>
          <w:rFonts w:ascii="Corbel" w:hAnsi="Corbel"/>
          <w:b w:val="0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41ED5F" w14:textId="77777777" w:rsidTr="00745302">
        <w:tc>
          <w:tcPr>
            <w:tcW w:w="9670" w:type="dxa"/>
          </w:tcPr>
          <w:p w14:paraId="34E3A8F0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2486C05" w14:textId="18BA614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2A26E" w14:textId="4E8E344C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791563" w14:textId="77777777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0165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905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3EDC58B0" w14:textId="77777777" w:rsidTr="00D21028">
        <w:tc>
          <w:tcPr>
            <w:tcW w:w="851" w:type="dxa"/>
          </w:tcPr>
          <w:p w14:paraId="6780E770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C224FF8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6A95EDF2" w14:textId="77777777" w:rsidTr="00D21028">
        <w:tc>
          <w:tcPr>
            <w:tcW w:w="851" w:type="dxa"/>
          </w:tcPr>
          <w:p w14:paraId="550CF7E8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C3C9B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DBEF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61F38664" w14:textId="77777777" w:rsidTr="22C067BD">
        <w:tc>
          <w:tcPr>
            <w:tcW w:w="1701" w:type="dxa"/>
            <w:vAlign w:val="center"/>
          </w:tcPr>
          <w:p w14:paraId="41C145E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3FC9725E" w14:textId="77777777" w:rsidTr="22C067BD">
        <w:tc>
          <w:tcPr>
            <w:tcW w:w="1701" w:type="dxa"/>
          </w:tcPr>
          <w:p w14:paraId="4FCA5964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9D5E6A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587D4A2C" w14:textId="2E6435BB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K_W03</w:t>
            </w:r>
          </w:p>
          <w:p w14:paraId="35E34833" w14:textId="25EF7143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K_W04</w:t>
            </w:r>
          </w:p>
          <w:p w14:paraId="3461D77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4514A575" w14:textId="77777777" w:rsidTr="22C067BD">
        <w:tc>
          <w:tcPr>
            <w:tcW w:w="1701" w:type="dxa"/>
          </w:tcPr>
          <w:p w14:paraId="56A76B19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04240C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1229AF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CF2D8B6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649AF26" w14:textId="77777777" w:rsidTr="22C067BD">
        <w:tc>
          <w:tcPr>
            <w:tcW w:w="1701" w:type="dxa"/>
          </w:tcPr>
          <w:p w14:paraId="41960800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D15215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54E3E2D9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2AA15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7AFA0459" w14:textId="77777777" w:rsidTr="00721D4F">
        <w:tc>
          <w:tcPr>
            <w:tcW w:w="9639" w:type="dxa"/>
            <w:vAlign w:val="center"/>
          </w:tcPr>
          <w:p w14:paraId="5CCF995B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Podstawy teorii handlu międzynarodowego i finansów międzynarodowych:</w:t>
            </w:r>
          </w:p>
          <w:p w14:paraId="6DCA57C7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737A2E6D" w14:textId="77777777" w:rsidTr="00721D4F">
        <w:tc>
          <w:tcPr>
            <w:tcW w:w="9639" w:type="dxa"/>
            <w:vAlign w:val="center"/>
          </w:tcPr>
          <w:p w14:paraId="62031926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czynników produkcji i usług a korporacje międzynarodowe </w:t>
            </w:r>
          </w:p>
          <w:p w14:paraId="7AD28C9E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(wybrane zagadnienia).</w:t>
            </w:r>
          </w:p>
        </w:tc>
      </w:tr>
      <w:tr w:rsidR="00514A1A" w:rsidRPr="009C54AE" w14:paraId="33150C74" w14:textId="77777777" w:rsidTr="00721D4F">
        <w:tc>
          <w:tcPr>
            <w:tcW w:w="9639" w:type="dxa"/>
            <w:vAlign w:val="center"/>
          </w:tcPr>
          <w:p w14:paraId="6E4900FC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Międzynarodowy rynek kapitałowy:</w:t>
            </w:r>
          </w:p>
          <w:p w14:paraId="3916F416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D21028">
              <w:rPr>
                <w:rFonts w:ascii="Corbel" w:hAnsi="Corbel"/>
                <w:sz w:val="24"/>
                <w:szCs w:val="24"/>
              </w:rPr>
              <w:t>finansyzacją</w:t>
            </w:r>
            <w:proofErr w:type="spellEnd"/>
            <w:r w:rsidRPr="00D21028">
              <w:rPr>
                <w:rFonts w:ascii="Corbel" w:hAnsi="Corbel"/>
                <w:sz w:val="24"/>
                <w:szCs w:val="24"/>
              </w:rPr>
              <w:t xml:space="preserve"> gospodarki, regulowaniem bankowości międzynarodowej i upadłością banków.</w:t>
            </w:r>
          </w:p>
        </w:tc>
      </w:tr>
      <w:tr w:rsidR="00514A1A" w:rsidRPr="009C54AE" w14:paraId="7D91547C" w14:textId="77777777" w:rsidTr="00721D4F">
        <w:tc>
          <w:tcPr>
            <w:tcW w:w="9639" w:type="dxa"/>
            <w:vAlign w:val="center"/>
          </w:tcPr>
          <w:p w14:paraId="678A6E5D" w14:textId="77777777" w:rsidR="00514A1A" w:rsidRPr="00D21028" w:rsidRDefault="0020091B" w:rsidP="0020091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>Polityka handlowa 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14036F1A" w14:textId="77777777" w:rsidTr="00923D7D">
        <w:tc>
          <w:tcPr>
            <w:tcW w:w="9639" w:type="dxa"/>
          </w:tcPr>
          <w:p w14:paraId="4B0085F7" w14:textId="77777777" w:rsidR="00514A1A" w:rsidRPr="00D21028" w:rsidRDefault="008C2307" w:rsidP="00D2102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Wprowadzenie do teorii handlu międzynarodowego i finansów międ</w:t>
            </w:r>
            <w:r>
              <w:rPr>
                <w:rFonts w:ascii="Corbel" w:hAnsi="Corbel"/>
                <w:sz w:val="24"/>
                <w:szCs w:val="24"/>
              </w:rPr>
              <w:t>zynarodowych.</w:t>
            </w:r>
          </w:p>
        </w:tc>
      </w:tr>
      <w:tr w:rsidR="00514A1A" w:rsidRPr="009C54AE" w14:paraId="25831FB5" w14:textId="77777777" w:rsidTr="00923D7D">
        <w:tc>
          <w:tcPr>
            <w:tcW w:w="9639" w:type="dxa"/>
          </w:tcPr>
          <w:p w14:paraId="66FBCA1C" w14:textId="77777777" w:rsidR="00514A1A" w:rsidRPr="008C2307" w:rsidRDefault="008C2307" w:rsidP="008C23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Kursy walutowe a transakcje międzynarodow</w:t>
            </w:r>
            <w:r>
              <w:rPr>
                <w:rFonts w:ascii="Corbel" w:hAnsi="Corbel"/>
                <w:sz w:val="24"/>
                <w:szCs w:val="24"/>
              </w:rPr>
              <w:t xml:space="preserve">e. Rynek walutowy. </w:t>
            </w:r>
            <w:r w:rsidRPr="008C2307">
              <w:rPr>
                <w:rFonts w:ascii="Corbel" w:hAnsi="Corbel"/>
                <w:sz w:val="24"/>
                <w:szCs w:val="24"/>
              </w:rPr>
              <w:t xml:space="preserve">Stałe kursy walutowe i interwencje na rynku walutowym. </w:t>
            </w:r>
          </w:p>
        </w:tc>
      </w:tr>
      <w:tr w:rsidR="00514A1A" w:rsidRPr="009C54AE" w14:paraId="021D5D18" w14:textId="77777777" w:rsidTr="00923D7D">
        <w:tc>
          <w:tcPr>
            <w:tcW w:w="9639" w:type="dxa"/>
          </w:tcPr>
          <w:p w14:paraId="3C8A7CAF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Do</w:t>
            </w:r>
            <w:r>
              <w:rPr>
                <w:rFonts w:ascii="Corbel" w:hAnsi="Corbel"/>
                <w:sz w:val="24"/>
                <w:szCs w:val="24"/>
              </w:rPr>
              <w:t>chód narodowy i bilans handlowy, pozycja inwestycyjna państwa.</w:t>
            </w:r>
          </w:p>
        </w:tc>
      </w:tr>
      <w:tr w:rsidR="00514A1A" w:rsidRPr="009C54AE" w14:paraId="17243296" w14:textId="77777777" w:rsidTr="00923D7D">
        <w:tc>
          <w:tcPr>
            <w:tcW w:w="9639" w:type="dxa"/>
          </w:tcPr>
          <w:p w14:paraId="75ECD7BA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międzynarodowe: obrót bezdewizowy, rozliczenia dewizowe, płatności bezpośrednie i pośrednie.</w:t>
            </w:r>
          </w:p>
        </w:tc>
      </w:tr>
      <w:tr w:rsidR="00514A1A" w:rsidRPr="009C54AE" w14:paraId="17B09ED3" w14:textId="77777777" w:rsidTr="00923D7D">
        <w:tc>
          <w:tcPr>
            <w:tcW w:w="9639" w:type="dxa"/>
          </w:tcPr>
          <w:p w14:paraId="25A9BC33" w14:textId="77777777" w:rsidR="00514A1A" w:rsidRPr="002274F0" w:rsidRDefault="008C2307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Pieniądz i system pieniężny. Strefy walutowe, wymienialność walut.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48400043" w:rsidR="00153C41" w:rsidRPr="00F474DF" w:rsidRDefault="00F474DF" w:rsidP="0A0F7B7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A0F7B73">
        <w:rPr>
          <w:rFonts w:ascii="Corbel" w:hAnsi="Corbel"/>
          <w:b w:val="0"/>
          <w:smallCaps w:val="0"/>
        </w:rPr>
        <w:t xml:space="preserve">Wykład z prezentacją multimodalną w formie zdalne z wykorzystaniem platformy Ms </w:t>
      </w:r>
      <w:proofErr w:type="spellStart"/>
      <w:r w:rsidRPr="0A0F7B73">
        <w:rPr>
          <w:rFonts w:ascii="Corbel" w:hAnsi="Corbel"/>
          <w:b w:val="0"/>
          <w:smallCaps w:val="0"/>
        </w:rPr>
        <w:t>Teams</w:t>
      </w:r>
      <w:proofErr w:type="spellEnd"/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5447"/>
        <w:gridCol w:w="2120"/>
      </w:tblGrid>
      <w:tr w:rsidR="0085747A" w:rsidRPr="009C54AE" w14:paraId="3CD72C34" w14:textId="77777777" w:rsidTr="0A0F7B73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07F87D0D" w14:textId="77777777" w:rsidTr="0A0F7B73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8E2D5F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kolokwium/test</w:t>
            </w:r>
            <w:r w:rsidR="00934BA9"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0A0F7B73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4D9A19E8" w:rsidR="00F353AC" w:rsidRPr="00D21028" w:rsidRDefault="4D2C5E7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D42EDB7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0A0F7B73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617F2674" w:rsidR="00F353AC" w:rsidRPr="00D21028" w:rsidRDefault="703F2E9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0A0F7B73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23216152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1425389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3673F31B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5E214556" w14:textId="77777777" w:rsidR="00D923B4" w:rsidRPr="00D2102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E09DF52" w14:textId="437832A3" w:rsidR="00D923B4" w:rsidRPr="00D21028" w:rsidRDefault="03317965" w:rsidP="0A0F7B7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&gt; 5</w:t>
            </w:r>
            <w:r w:rsidR="442CB432" w:rsidRPr="0A0F7B73">
              <w:rPr>
                <w:rFonts w:ascii="Corbel" w:hAnsi="Corbel"/>
                <w:b w:val="0"/>
                <w:smallCaps w:val="0"/>
              </w:rPr>
              <w:t>1</w:t>
            </w:r>
            <w:r w:rsidRPr="0A0F7B73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A0F7B7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A0F7B73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3A3DDD4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&gt; 60%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+ </w:t>
            </w:r>
          </w:p>
          <w:p w14:paraId="792333AE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70%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2E689AF" w14:textId="77777777" w:rsidR="008C2307" w:rsidRPr="00D21028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80%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</w:p>
          <w:p w14:paraId="545A686A" w14:textId="77777777" w:rsidR="00D923B4" w:rsidRPr="00D21028" w:rsidRDefault="00D21028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&gt; 90% -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0A88E8F4" w14:textId="371E1FE4" w:rsidR="0085747A" w:rsidRPr="009C54AE" w:rsidRDefault="10272633" w:rsidP="0A0F7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Egzamin pisemny/test</w:t>
            </w:r>
            <w:r w:rsidR="77574768" w:rsidRPr="0A0F7B73">
              <w:rPr>
                <w:rFonts w:ascii="Corbel" w:hAnsi="Corbel"/>
                <w:b w:val="0"/>
                <w:smallCaps w:val="0"/>
                <w:szCs w:val="24"/>
              </w:rPr>
              <w:t>. Ocena 3,0 wymaga zdobycia 51% maksymalnej liczby punktów przypisanych przez prowadzących zajęcia do poszczególnych aktywności składających się na zaliczenie.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3150AEC8" w:rsidR="0085747A" w:rsidRPr="009C54AE" w:rsidRDefault="00031779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F353AC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26F04C9C" w:rsidR="00C61DC5" w:rsidRPr="009C54AE" w:rsidRDefault="00031779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6BB7BD8F" w:rsidR="0085747A" w:rsidRPr="009C54AE" w:rsidRDefault="0003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02EFFC55" w:rsidR="0085747A" w:rsidRPr="009C54AE" w:rsidRDefault="0003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E51E090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482DA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Caves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Jeffrey A.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Frankel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, Ronald W. Jones ; red. nauk. przekł.[z ang.] Elżbieta Czarny. - Warszawa : Polskie Wydaw. Ekonomiczne, 1998.</w:t>
            </w:r>
          </w:p>
          <w:p w14:paraId="5D9E05CF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BartosikPurgat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Alicja Hadryś-Nowak. - Warszawa :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; [Poznań] : Fundacja Rozwoju Rynku Kapitałowego, 2018.</w:t>
            </w:r>
          </w:p>
        </w:tc>
      </w:tr>
      <w:tr w:rsidR="0085747A" w:rsidRPr="009C54AE" w14:paraId="18133A57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E9872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Handel i finanse międzynarodowe w warunkach globalizacji / red. nauk. Jerzy Schroeder, Beata Stępień :Akademia Ekonomiczna w Poznaniu. - Poznań : Wydaw.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AE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2007.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606C2" w14:textId="77777777" w:rsidR="007A7868" w:rsidRDefault="007A7868" w:rsidP="00C16ABF">
      <w:pPr>
        <w:spacing w:after="0" w:line="240" w:lineRule="auto"/>
      </w:pPr>
      <w:r>
        <w:separator/>
      </w:r>
    </w:p>
  </w:endnote>
  <w:endnote w:type="continuationSeparator" w:id="0">
    <w:p w14:paraId="091FECBC" w14:textId="77777777" w:rsidR="007A7868" w:rsidRDefault="007A78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E5920" w14:textId="77777777" w:rsidR="007A7868" w:rsidRDefault="007A7868" w:rsidP="00C16ABF">
      <w:pPr>
        <w:spacing w:after="0" w:line="240" w:lineRule="auto"/>
      </w:pPr>
      <w:r>
        <w:separator/>
      </w:r>
    </w:p>
  </w:footnote>
  <w:footnote w:type="continuationSeparator" w:id="0">
    <w:p w14:paraId="1AAFCD02" w14:textId="77777777" w:rsidR="007A7868" w:rsidRDefault="007A786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BD0"/>
    <w:rsid w:val="000048FD"/>
    <w:rsid w:val="000077B4"/>
    <w:rsid w:val="00015B8F"/>
    <w:rsid w:val="00022ECE"/>
    <w:rsid w:val="00031779"/>
    <w:rsid w:val="00042A51"/>
    <w:rsid w:val="00042D2E"/>
    <w:rsid w:val="00044C82"/>
    <w:rsid w:val="00070ED6"/>
    <w:rsid w:val="000742DC"/>
    <w:rsid w:val="000779A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13455"/>
    <w:rsid w:val="00124BFF"/>
    <w:rsid w:val="0012560E"/>
    <w:rsid w:val="00125669"/>
    <w:rsid w:val="00127108"/>
    <w:rsid w:val="00134B13"/>
    <w:rsid w:val="00146BC0"/>
    <w:rsid w:val="00153C41"/>
    <w:rsid w:val="00154381"/>
    <w:rsid w:val="001634AA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8B5"/>
    <w:rsid w:val="001D657B"/>
    <w:rsid w:val="001D7B54"/>
    <w:rsid w:val="001E0209"/>
    <w:rsid w:val="001F2CA2"/>
    <w:rsid w:val="0020091B"/>
    <w:rsid w:val="002144C0"/>
    <w:rsid w:val="00215FA7"/>
    <w:rsid w:val="0022477D"/>
    <w:rsid w:val="002278A9"/>
    <w:rsid w:val="002336F9"/>
    <w:rsid w:val="0024028F"/>
    <w:rsid w:val="00244ABC"/>
    <w:rsid w:val="00270D10"/>
    <w:rsid w:val="00281FF2"/>
    <w:rsid w:val="00284C8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13D"/>
    <w:rsid w:val="00346FE9"/>
    <w:rsid w:val="0034759A"/>
    <w:rsid w:val="003503F6"/>
    <w:rsid w:val="003530DD"/>
    <w:rsid w:val="00363F78"/>
    <w:rsid w:val="003A0A5B"/>
    <w:rsid w:val="003A1176"/>
    <w:rsid w:val="003A609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23D"/>
    <w:rsid w:val="00410B5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4D6D"/>
    <w:rsid w:val="00517C63"/>
    <w:rsid w:val="005236E8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868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01C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C99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1028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3317965"/>
    <w:rsid w:val="0343E10B"/>
    <w:rsid w:val="09B28B17"/>
    <w:rsid w:val="0A0F7B73"/>
    <w:rsid w:val="0E067564"/>
    <w:rsid w:val="10272633"/>
    <w:rsid w:val="22126602"/>
    <w:rsid w:val="22C067BD"/>
    <w:rsid w:val="442CB432"/>
    <w:rsid w:val="4465387A"/>
    <w:rsid w:val="4D2C5E70"/>
    <w:rsid w:val="51DB0420"/>
    <w:rsid w:val="532CC34E"/>
    <w:rsid w:val="5D42EDB7"/>
    <w:rsid w:val="660384B3"/>
    <w:rsid w:val="6CCF1F1B"/>
    <w:rsid w:val="703F2E90"/>
    <w:rsid w:val="77574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B191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1A8DB-0FA3-486E-B638-03B43E35AE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5DFBF0-8E3F-48E9-A9EC-6109BCF57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7D6431-7573-4DFB-91B2-D87C4C1DB4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92C6FB-2BE4-4074-9762-E329E3404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980</Words>
  <Characters>5882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2019-02-06T12:12:00Z</cp:lastPrinted>
  <dcterms:created xsi:type="dcterms:W3CDTF">2020-12-14T21:10:00Z</dcterms:created>
  <dcterms:modified xsi:type="dcterms:W3CDTF">2021-11-05T11:45:00Z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