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69B8EB" w14:textId="2FE80AEE" w:rsidR="001839FC" w:rsidRPr="00E960BB" w:rsidRDefault="001839FC" w:rsidP="001839F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0D57690A" w14:textId="77777777" w:rsidR="001839FC" w:rsidRDefault="001839FC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598A8AA9" w14:textId="4725B9D8" w:rsidR="003C5A42" w:rsidRPr="005A4C2B" w:rsidRDefault="003C5A42" w:rsidP="003C5A42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 w:rsidRPr="005A4C2B">
        <w:rPr>
          <w:rFonts w:ascii="Corbel" w:hAnsi="Corbel"/>
          <w:b/>
          <w:smallCaps/>
          <w:sz w:val="21"/>
          <w:szCs w:val="21"/>
        </w:rPr>
        <w:t>SYLABUS</w:t>
      </w:r>
    </w:p>
    <w:p w14:paraId="672A6659" w14:textId="5A55A4BA" w:rsidR="002B31C8" w:rsidRDefault="003C5A42" w:rsidP="003C5A42">
      <w:pPr>
        <w:spacing w:after="0" w:line="240" w:lineRule="auto"/>
        <w:jc w:val="center"/>
        <w:rPr>
          <w:rFonts w:ascii="Corbel" w:hAnsi="Corbel"/>
          <w:smallCaps/>
          <w:sz w:val="21"/>
          <w:szCs w:val="21"/>
        </w:rPr>
      </w:pPr>
      <w:r w:rsidRPr="7629B883">
        <w:rPr>
          <w:rFonts w:ascii="Corbel" w:hAnsi="Corbel"/>
          <w:b/>
          <w:bCs/>
          <w:smallCaps/>
          <w:sz w:val="21"/>
          <w:szCs w:val="21"/>
        </w:rPr>
        <w:t xml:space="preserve">dotyczy cyklu kształcenia </w:t>
      </w:r>
      <w:r w:rsidR="002B31C8" w:rsidRPr="001839FC">
        <w:rPr>
          <w:rFonts w:ascii="Corbel" w:hAnsi="Corbel"/>
          <w:b/>
          <w:bCs/>
          <w:smallCaps/>
          <w:sz w:val="21"/>
          <w:szCs w:val="21"/>
        </w:rPr>
        <w:t>202</w:t>
      </w:r>
      <w:r w:rsidR="001E56BE">
        <w:rPr>
          <w:rFonts w:ascii="Corbel" w:hAnsi="Corbel"/>
          <w:b/>
          <w:bCs/>
          <w:smallCaps/>
          <w:sz w:val="21"/>
          <w:szCs w:val="21"/>
        </w:rPr>
        <w:t>1</w:t>
      </w:r>
      <w:r w:rsidR="002B31C8" w:rsidRPr="001839FC">
        <w:rPr>
          <w:rFonts w:ascii="Corbel" w:hAnsi="Corbel"/>
          <w:b/>
          <w:bCs/>
          <w:smallCaps/>
          <w:sz w:val="21"/>
          <w:szCs w:val="21"/>
        </w:rPr>
        <w:t>-202</w:t>
      </w:r>
      <w:r w:rsidR="001E56BE">
        <w:rPr>
          <w:rFonts w:ascii="Corbel" w:hAnsi="Corbel"/>
          <w:b/>
          <w:bCs/>
          <w:smallCaps/>
          <w:sz w:val="21"/>
          <w:szCs w:val="21"/>
        </w:rPr>
        <w:t>3</w:t>
      </w:r>
    </w:p>
    <w:p w14:paraId="635E9350" w14:textId="374FA37F" w:rsidR="002B31C8" w:rsidRPr="005A4C2B" w:rsidRDefault="002B31C8" w:rsidP="7629B883">
      <w:pPr>
        <w:spacing w:after="0" w:line="240" w:lineRule="auto"/>
        <w:jc w:val="center"/>
        <w:rPr>
          <w:rFonts w:ascii="Corbel" w:hAnsi="Corbel"/>
          <w:b/>
          <w:bCs/>
          <w:smallCaps/>
          <w:sz w:val="21"/>
          <w:szCs w:val="21"/>
        </w:rPr>
      </w:pPr>
      <w:r w:rsidRPr="7629B883">
        <w:rPr>
          <w:rFonts w:ascii="Corbel" w:eastAsia="Times New Roman" w:hAnsi="Corbel"/>
          <w:sz w:val="21"/>
          <w:szCs w:val="21"/>
          <w:lang w:eastAsia="pl-PL"/>
        </w:rPr>
        <w:t>Rok akademicki</w:t>
      </w:r>
      <w:r w:rsidRPr="7629B883">
        <w:rPr>
          <w:rFonts w:ascii="Corbel" w:hAnsi="Corbel"/>
          <w:smallCaps/>
          <w:sz w:val="21"/>
          <w:szCs w:val="21"/>
        </w:rPr>
        <w:t xml:space="preserve"> 202</w:t>
      </w:r>
      <w:r w:rsidR="001E56BE">
        <w:rPr>
          <w:rFonts w:ascii="Corbel" w:hAnsi="Corbel"/>
          <w:smallCaps/>
          <w:sz w:val="21"/>
          <w:szCs w:val="21"/>
        </w:rPr>
        <w:t>2</w:t>
      </w:r>
      <w:r w:rsidRPr="7629B883">
        <w:rPr>
          <w:rFonts w:ascii="Corbel" w:hAnsi="Corbel"/>
          <w:smallCaps/>
          <w:sz w:val="21"/>
          <w:szCs w:val="21"/>
        </w:rPr>
        <w:t>/20</w:t>
      </w:r>
      <w:r w:rsidR="001E56BE">
        <w:rPr>
          <w:rFonts w:ascii="Corbel" w:hAnsi="Corbel"/>
          <w:smallCaps/>
          <w:sz w:val="21"/>
          <w:szCs w:val="21"/>
        </w:rPr>
        <w:t>23</w:t>
      </w:r>
    </w:p>
    <w:p w14:paraId="0A37501D" w14:textId="77777777" w:rsidR="003C5A42" w:rsidRPr="005A4C2B" w:rsidRDefault="003C5A42" w:rsidP="003C5A42">
      <w:pPr>
        <w:spacing w:after="0" w:line="240" w:lineRule="auto"/>
        <w:rPr>
          <w:rFonts w:ascii="Corbel" w:hAnsi="Corbel"/>
          <w:sz w:val="21"/>
          <w:szCs w:val="21"/>
        </w:rPr>
      </w:pPr>
    </w:p>
    <w:p w14:paraId="7A867BFC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color w:val="0070C0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 PODSTAWOWE INFORMACJE O PRZEDMIOCIE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3C5A42" w:rsidRPr="005A4C2B" w14:paraId="27C97C9C" w14:textId="77777777" w:rsidTr="7629B883">
        <w:tc>
          <w:tcPr>
            <w:tcW w:w="2694" w:type="dxa"/>
            <w:vAlign w:val="center"/>
          </w:tcPr>
          <w:p w14:paraId="59701564" w14:textId="77777777" w:rsidR="003C5A42" w:rsidRPr="005A4C2B" w:rsidRDefault="003C5A42" w:rsidP="00F3419F">
            <w:pPr>
              <w:pStyle w:val="Pytania"/>
              <w:spacing w:before="60" w:after="6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5D26A641" w14:textId="77777777" w:rsidR="003C5A42" w:rsidRPr="005A4C2B" w:rsidRDefault="003C5A42" w:rsidP="7629B883">
            <w:pPr>
              <w:pStyle w:val="Odpowiedzi"/>
              <w:spacing w:before="60" w:after="60"/>
              <w:rPr>
                <w:rFonts w:ascii="Corbel" w:hAnsi="Corbel"/>
                <w:b w:val="0"/>
                <w:sz w:val="21"/>
                <w:szCs w:val="21"/>
              </w:rPr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Konkurencyjność w gospodarce światowej</w:t>
            </w:r>
          </w:p>
        </w:tc>
      </w:tr>
      <w:tr w:rsidR="003C5A42" w:rsidRPr="00DC5BC4" w14:paraId="2E11F78D" w14:textId="77777777" w:rsidTr="7629B883">
        <w:tc>
          <w:tcPr>
            <w:tcW w:w="2694" w:type="dxa"/>
            <w:vAlign w:val="center"/>
          </w:tcPr>
          <w:p w14:paraId="4CA29152" w14:textId="77777777" w:rsidR="003C5A42" w:rsidRPr="005A4C2B" w:rsidRDefault="00A938F2" w:rsidP="00F3419F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Kod przedmiotu</w:t>
            </w:r>
            <w:r w:rsidR="0041277E" w:rsidRPr="00F3419F">
              <w:rPr>
                <w:rFonts w:ascii="Corbel" w:hAnsi="Corbel"/>
                <w:sz w:val="21"/>
                <w:szCs w:val="21"/>
              </w:rPr>
              <w:t>*</w:t>
            </w:r>
          </w:p>
        </w:tc>
        <w:tc>
          <w:tcPr>
            <w:tcW w:w="6662" w:type="dxa"/>
            <w:vAlign w:val="center"/>
          </w:tcPr>
          <w:p w14:paraId="5DAB6C7B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  <w:p w14:paraId="284D2768" w14:textId="77777777" w:rsidR="003C5A42" w:rsidRPr="00DC5BC4" w:rsidRDefault="003C5A42" w:rsidP="008121B6">
            <w:pPr>
              <w:spacing w:after="0"/>
              <w:rPr>
                <w:rFonts w:ascii="Corbel" w:hAnsi="Corbel"/>
                <w:color w:val="000000"/>
                <w:sz w:val="21"/>
                <w:szCs w:val="21"/>
                <w:lang w:val="en-US"/>
              </w:rPr>
            </w:pPr>
            <w:r w:rsidRPr="00DC5BC4">
              <w:rPr>
                <w:rFonts w:ascii="Corbel" w:hAnsi="Corbel"/>
                <w:color w:val="000000"/>
                <w:sz w:val="21"/>
                <w:szCs w:val="21"/>
                <w:lang w:val="en-US"/>
              </w:rPr>
              <w:t>FiR/II/RiA/C-1.4a</w:t>
            </w:r>
          </w:p>
          <w:p w14:paraId="02EB378F" w14:textId="77777777" w:rsidR="003C5A42" w:rsidRPr="00DC5BC4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  <w:lang w:val="en-US"/>
              </w:rPr>
            </w:pPr>
          </w:p>
        </w:tc>
      </w:tr>
      <w:tr w:rsidR="003C5A42" w:rsidRPr="005A4C2B" w14:paraId="4E2F8C33" w14:textId="77777777" w:rsidTr="7629B883">
        <w:tc>
          <w:tcPr>
            <w:tcW w:w="2694" w:type="dxa"/>
            <w:vAlign w:val="center"/>
          </w:tcPr>
          <w:p w14:paraId="19552E28" w14:textId="77777777" w:rsidR="003C5A42" w:rsidRPr="005A4C2B" w:rsidRDefault="00F3419F" w:rsidP="0041277E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F3419F">
              <w:rPr>
                <w:rFonts w:ascii="Corbel" w:hAnsi="Corbel"/>
                <w:sz w:val="21"/>
                <w:szCs w:val="21"/>
              </w:rPr>
              <w:t>Nazwa jednostki prowadzącej kierunek</w:t>
            </w:r>
          </w:p>
        </w:tc>
        <w:tc>
          <w:tcPr>
            <w:tcW w:w="6662" w:type="dxa"/>
            <w:vAlign w:val="center"/>
          </w:tcPr>
          <w:p w14:paraId="7E3E3000" w14:textId="77777777" w:rsidR="003C5A42" w:rsidRPr="005A4C2B" w:rsidRDefault="00672BD9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672BD9">
              <w:rPr>
                <w:rFonts w:ascii="Corbel" w:hAnsi="Corbel"/>
                <w:b w:val="0"/>
                <w:sz w:val="21"/>
                <w:szCs w:val="21"/>
              </w:rPr>
              <w:t>Kolegium Nauk Społecznych</w:t>
            </w:r>
          </w:p>
        </w:tc>
      </w:tr>
      <w:tr w:rsidR="003C5A42" w:rsidRPr="005A4C2B" w14:paraId="688FB9FB" w14:textId="77777777" w:rsidTr="7629B883">
        <w:tc>
          <w:tcPr>
            <w:tcW w:w="2694" w:type="dxa"/>
            <w:vAlign w:val="center"/>
          </w:tcPr>
          <w:p w14:paraId="0A39E105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3C86344" w14:textId="60116069" w:rsidR="003C5A42" w:rsidRPr="005A4C2B" w:rsidRDefault="53E70289" w:rsidP="00760370">
            <w:pPr>
              <w:pStyle w:val="Odpowiedzi"/>
              <w:spacing w:before="0" w:after="0"/>
            </w:pPr>
            <w:r w:rsidRPr="7629B883">
              <w:rPr>
                <w:rFonts w:ascii="Corbel" w:hAnsi="Corbel"/>
                <w:b w:val="0"/>
                <w:color w:val="000000" w:themeColor="text1"/>
                <w:sz w:val="21"/>
                <w:szCs w:val="21"/>
              </w:rPr>
              <w:t>Instytut Ekonomii i Finansów KNS</w:t>
            </w:r>
          </w:p>
        </w:tc>
      </w:tr>
      <w:tr w:rsidR="003C5A42" w:rsidRPr="005A4C2B" w14:paraId="33E2A44A" w14:textId="77777777" w:rsidTr="7629B883">
        <w:tc>
          <w:tcPr>
            <w:tcW w:w="2694" w:type="dxa"/>
            <w:vAlign w:val="center"/>
          </w:tcPr>
          <w:p w14:paraId="4B835047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B233FEB" w14:textId="0F27A913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Finanse i </w:t>
            </w:r>
            <w:r w:rsidR="001839FC">
              <w:rPr>
                <w:rFonts w:ascii="Corbel" w:hAnsi="Corbel"/>
                <w:b w:val="0"/>
                <w:sz w:val="21"/>
                <w:szCs w:val="21"/>
              </w:rPr>
              <w:t>R</w:t>
            </w:r>
            <w:r w:rsidRPr="005A4C2B">
              <w:rPr>
                <w:rFonts w:ascii="Corbel" w:hAnsi="Corbel"/>
                <w:b w:val="0"/>
                <w:sz w:val="21"/>
                <w:szCs w:val="21"/>
              </w:rPr>
              <w:t>achunkowość</w:t>
            </w:r>
          </w:p>
        </w:tc>
      </w:tr>
      <w:tr w:rsidR="003C5A42" w:rsidRPr="005A4C2B" w14:paraId="1893F6B9" w14:textId="77777777" w:rsidTr="7629B883">
        <w:tc>
          <w:tcPr>
            <w:tcW w:w="2694" w:type="dxa"/>
            <w:vAlign w:val="center"/>
          </w:tcPr>
          <w:p w14:paraId="4C8DEF9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2C73EB67" w14:textId="77777777" w:rsidR="003C5A42" w:rsidRPr="005A4C2B" w:rsidRDefault="00A938F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drugi</w:t>
            </w:r>
          </w:p>
        </w:tc>
      </w:tr>
      <w:tr w:rsidR="003C5A42" w:rsidRPr="005A4C2B" w14:paraId="513188F7" w14:textId="77777777" w:rsidTr="7629B883">
        <w:tc>
          <w:tcPr>
            <w:tcW w:w="2694" w:type="dxa"/>
            <w:vAlign w:val="center"/>
          </w:tcPr>
          <w:p w14:paraId="04C0481C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Profil</w:t>
            </w:r>
          </w:p>
        </w:tc>
        <w:tc>
          <w:tcPr>
            <w:tcW w:w="6662" w:type="dxa"/>
            <w:vAlign w:val="center"/>
          </w:tcPr>
          <w:p w14:paraId="14278DA3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ogólnoakademicki </w:t>
            </w:r>
          </w:p>
        </w:tc>
      </w:tr>
      <w:tr w:rsidR="003C5A42" w:rsidRPr="005A4C2B" w14:paraId="7081EB6B" w14:textId="77777777" w:rsidTr="7629B883">
        <w:tc>
          <w:tcPr>
            <w:tcW w:w="2694" w:type="dxa"/>
            <w:vAlign w:val="center"/>
          </w:tcPr>
          <w:p w14:paraId="7C3992E0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6027121" w14:textId="7EDCDE44" w:rsidR="003C5A42" w:rsidRPr="005A4C2B" w:rsidRDefault="004F122B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nie</w:t>
            </w:r>
            <w:r w:rsidR="003C5A42" w:rsidRPr="005A4C2B">
              <w:rPr>
                <w:rFonts w:ascii="Corbel" w:hAnsi="Corbel"/>
                <w:b w:val="0"/>
                <w:sz w:val="21"/>
                <w:szCs w:val="21"/>
              </w:rPr>
              <w:t xml:space="preserve">stacjonarne </w:t>
            </w:r>
          </w:p>
        </w:tc>
      </w:tr>
      <w:tr w:rsidR="003C5A42" w:rsidRPr="005A4C2B" w14:paraId="587CEDC4" w14:textId="77777777" w:rsidTr="7629B883">
        <w:tc>
          <w:tcPr>
            <w:tcW w:w="2694" w:type="dxa"/>
            <w:vAlign w:val="center"/>
          </w:tcPr>
          <w:p w14:paraId="393EE506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09A16E3F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II/4</w:t>
            </w:r>
          </w:p>
        </w:tc>
      </w:tr>
      <w:tr w:rsidR="003C5A42" w:rsidRPr="005A4C2B" w14:paraId="26CFE4F0" w14:textId="77777777" w:rsidTr="7629B883">
        <w:tc>
          <w:tcPr>
            <w:tcW w:w="2694" w:type="dxa"/>
            <w:vAlign w:val="center"/>
          </w:tcPr>
          <w:p w14:paraId="5863A118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23887888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specjalnościowy do wyboru</w:t>
            </w:r>
          </w:p>
        </w:tc>
      </w:tr>
      <w:tr w:rsidR="003C5A42" w:rsidRPr="005A4C2B" w14:paraId="5A90A06A" w14:textId="77777777" w:rsidTr="7629B883">
        <w:tc>
          <w:tcPr>
            <w:tcW w:w="2694" w:type="dxa"/>
            <w:vAlign w:val="center"/>
          </w:tcPr>
          <w:p w14:paraId="13A990D4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2FB77BF7" w14:textId="77777777" w:rsidR="003C5A42" w:rsidRPr="005A4C2B" w:rsidRDefault="003C5A42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polski </w:t>
            </w:r>
          </w:p>
        </w:tc>
      </w:tr>
      <w:tr w:rsidR="003C5A42" w:rsidRPr="005A4C2B" w14:paraId="518B42AD" w14:textId="77777777" w:rsidTr="7629B883">
        <w:tc>
          <w:tcPr>
            <w:tcW w:w="2694" w:type="dxa"/>
            <w:vAlign w:val="center"/>
          </w:tcPr>
          <w:p w14:paraId="69C2AF6E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7DDC95B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  <w:tr w:rsidR="003C5A42" w:rsidRPr="005A4C2B" w14:paraId="4A0F47B0" w14:textId="77777777" w:rsidTr="7629B883">
        <w:tc>
          <w:tcPr>
            <w:tcW w:w="2694" w:type="dxa"/>
            <w:vAlign w:val="center"/>
          </w:tcPr>
          <w:p w14:paraId="471FE442" w14:textId="77777777" w:rsidR="003C5A42" w:rsidRPr="005A4C2B" w:rsidRDefault="003C5A42" w:rsidP="008121B6">
            <w:pPr>
              <w:pStyle w:val="Pytania"/>
              <w:spacing w:before="0" w:after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5B785390" w14:textId="77777777" w:rsidR="003C5A42" w:rsidRPr="005A4C2B" w:rsidRDefault="006F5291" w:rsidP="008121B6">
            <w:pPr>
              <w:pStyle w:val="Odpowiedzi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z w:val="21"/>
                <w:szCs w:val="21"/>
              </w:rPr>
              <w:t>Dr hab. Prof. UR Bogusław Ślusarczyk</w:t>
            </w:r>
          </w:p>
        </w:tc>
      </w:tr>
    </w:tbl>
    <w:p w14:paraId="4DE066A3" w14:textId="03FBE1B5" w:rsidR="00F3419F" w:rsidRPr="00F3419F" w:rsidRDefault="00F3419F" w:rsidP="00F3419F">
      <w:pPr>
        <w:tabs>
          <w:tab w:val="left" w:pos="-5814"/>
        </w:tabs>
        <w:overflowPunct w:val="0"/>
        <w:autoSpaceDE w:val="0"/>
        <w:autoSpaceDN w:val="0"/>
        <w:adjustRightInd w:val="0"/>
        <w:spacing w:before="100" w:beforeAutospacing="1" w:after="100" w:afterAutospacing="1" w:line="240" w:lineRule="auto"/>
        <w:jc w:val="both"/>
        <w:rPr>
          <w:rFonts w:ascii="Corbel" w:eastAsia="Times New Roman" w:hAnsi="Corbel"/>
          <w:b/>
          <w:sz w:val="24"/>
          <w:szCs w:val="24"/>
          <w:lang w:eastAsia="pl-PL"/>
        </w:rPr>
      </w:pPr>
      <w:r w:rsidRPr="00F3419F">
        <w:rPr>
          <w:rFonts w:ascii="Corbel" w:eastAsia="Times New Roman" w:hAnsi="Corbel"/>
          <w:b/>
          <w:sz w:val="24"/>
          <w:szCs w:val="24"/>
          <w:lang w:eastAsia="pl-PL"/>
        </w:rPr>
        <w:t xml:space="preserve">*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opcjonalni</w:t>
      </w:r>
      <w:r w:rsidRPr="00F3419F">
        <w:rPr>
          <w:rFonts w:ascii="Corbel" w:eastAsia="Times New Roman" w:hAnsi="Corbel"/>
          <w:sz w:val="24"/>
          <w:szCs w:val="24"/>
          <w:lang w:eastAsia="pl-PL"/>
        </w:rPr>
        <w:t>e,</w:t>
      </w:r>
      <w:r w:rsidR="001839FC">
        <w:rPr>
          <w:rFonts w:ascii="Corbel" w:eastAsia="Times New Roman" w:hAnsi="Corbel"/>
          <w:sz w:val="24"/>
          <w:szCs w:val="24"/>
          <w:lang w:eastAsia="pl-PL"/>
        </w:rPr>
        <w:t xml:space="preserve"> </w:t>
      </w:r>
      <w:r w:rsidRPr="00F3419F">
        <w:rPr>
          <w:rFonts w:ascii="Corbel" w:eastAsia="Times New Roman" w:hAnsi="Corbel"/>
          <w:i/>
          <w:sz w:val="24"/>
          <w:szCs w:val="24"/>
          <w:lang w:eastAsia="pl-PL"/>
        </w:rPr>
        <w:t>zgodnie z ustaleniami w Jednostce</w:t>
      </w:r>
    </w:p>
    <w:p w14:paraId="6A05A809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</w:p>
    <w:p w14:paraId="7E0A0F74" w14:textId="77777777" w:rsidR="003C5A42" w:rsidRPr="005A4C2B" w:rsidRDefault="003C5A42" w:rsidP="003C5A42">
      <w:pPr>
        <w:pStyle w:val="Podpunkty"/>
        <w:ind w:left="284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6"/>
        <w:gridCol w:w="878"/>
        <w:gridCol w:w="749"/>
        <w:gridCol w:w="835"/>
        <w:gridCol w:w="768"/>
        <w:gridCol w:w="794"/>
        <w:gridCol w:w="715"/>
        <w:gridCol w:w="913"/>
        <w:gridCol w:w="1132"/>
        <w:gridCol w:w="1478"/>
      </w:tblGrid>
      <w:tr w:rsidR="003C5A42" w:rsidRPr="005A4C2B" w14:paraId="6B53DC6D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Semestr</w:t>
            </w:r>
          </w:p>
          <w:p w14:paraId="64C63F3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3C5A42" w:rsidRPr="005A4C2B" w:rsidRDefault="003C5A42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Liczba pkt ECTS</w:t>
            </w:r>
          </w:p>
        </w:tc>
      </w:tr>
      <w:tr w:rsidR="003C5A42" w:rsidRPr="005A4C2B" w14:paraId="6EDE93D4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8DEE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6F02CC9E" w:rsidR="003C5A42" w:rsidRPr="005A4C2B" w:rsidRDefault="0013777F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61E4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AFD9C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3C5A42" w:rsidRPr="005A4C2B" w:rsidRDefault="003C5A42" w:rsidP="008121B6">
            <w:pPr>
              <w:pStyle w:val="centralniewrubryce"/>
              <w:spacing w:before="0" w:after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2</w:t>
            </w:r>
          </w:p>
        </w:tc>
      </w:tr>
    </w:tbl>
    <w:p w14:paraId="4B94D5A5" w14:textId="77777777" w:rsidR="003C5A42" w:rsidRPr="005A4C2B" w:rsidRDefault="003C5A42" w:rsidP="003C5A42">
      <w:pPr>
        <w:pStyle w:val="Podpunkty"/>
        <w:ind w:left="0"/>
        <w:rPr>
          <w:rFonts w:ascii="Corbel" w:hAnsi="Corbel"/>
          <w:b w:val="0"/>
          <w:sz w:val="21"/>
          <w:szCs w:val="21"/>
          <w:lang w:eastAsia="en-US"/>
        </w:rPr>
      </w:pPr>
    </w:p>
    <w:p w14:paraId="09DFF0A3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smallCaps w:val="0"/>
          <w:sz w:val="21"/>
          <w:szCs w:val="21"/>
        </w:rPr>
        <w:t xml:space="preserve">1.2.  Sposób realizacji zajęć  </w:t>
      </w:r>
    </w:p>
    <w:p w14:paraId="61698EBE" w14:textId="3252CBF1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7629B883">
        <w:rPr>
          <w:rFonts w:ascii="Wingdings" w:eastAsia="Wingdings" w:hAnsi="Wingdings" w:cs="Wingdings"/>
          <w:sz w:val="28"/>
          <w:szCs w:val="28"/>
        </w:rPr>
        <w:t></w:t>
      </w:r>
      <w:r w:rsidRPr="7629B883">
        <w:rPr>
          <w:rFonts w:ascii="Corbel" w:eastAsia="Corbel" w:hAnsi="Corbel" w:cs="Corbel"/>
          <w:smallCaps/>
          <w:sz w:val="28"/>
          <w:szCs w:val="28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w formie tradycyjnej lub z wykorzystaniem platformy Ms Teams</w:t>
      </w:r>
    </w:p>
    <w:p w14:paraId="3364D522" w14:textId="55693C40" w:rsidR="003C5A42" w:rsidRPr="005A4C2B" w:rsidRDefault="67D53654" w:rsidP="7629B883">
      <w:pPr>
        <w:spacing w:after="0" w:line="240" w:lineRule="auto"/>
        <w:rPr>
          <w:rFonts w:ascii="Corbel" w:hAnsi="Corbel"/>
          <w:sz w:val="21"/>
          <w:szCs w:val="21"/>
        </w:rPr>
      </w:pPr>
      <w:r w:rsidRPr="001839FC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7629B883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7629B883"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3DEEC669" w14:textId="23379309" w:rsidR="003C5A42" w:rsidRPr="005A4C2B" w:rsidRDefault="003C5A42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300E473F" w14:textId="58ABAC8C" w:rsidR="7629B883" w:rsidRDefault="7629B883" w:rsidP="7629B883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</w:p>
    <w:p w14:paraId="0A2EE4FA" w14:textId="77777777" w:rsidR="003C5A42" w:rsidRPr="005A4C2B" w:rsidRDefault="003C5A42" w:rsidP="003C5A42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1.3. For</w:t>
      </w:r>
      <w:r w:rsidR="00A938F2">
        <w:rPr>
          <w:rFonts w:ascii="Corbel" w:hAnsi="Corbel"/>
          <w:smallCaps w:val="0"/>
          <w:sz w:val="21"/>
          <w:szCs w:val="21"/>
        </w:rPr>
        <w:t xml:space="preserve">ma zaliczenia przedmiotu </w:t>
      </w:r>
      <w:r w:rsidRPr="005A4C2B">
        <w:rPr>
          <w:rFonts w:ascii="Corbel" w:hAnsi="Corbel"/>
          <w:smallCaps w:val="0"/>
          <w:sz w:val="21"/>
          <w:szCs w:val="21"/>
        </w:rPr>
        <w:t xml:space="preserve"> (z toku)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(egzamin, zaliczenie z oceną, zaliczenie bez oceny) </w:t>
      </w:r>
    </w:p>
    <w:p w14:paraId="55D48E7E" w14:textId="672EB3B5" w:rsidR="003C5A42" w:rsidRPr="005A4C2B" w:rsidRDefault="31D01B60" w:rsidP="7629B883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  <w:r w:rsidRPr="7629B883">
        <w:rPr>
          <w:rFonts w:ascii="Corbel" w:hAnsi="Corbel"/>
          <w:b w:val="0"/>
          <w:smallCaps w:val="0"/>
          <w:sz w:val="21"/>
          <w:szCs w:val="21"/>
        </w:rPr>
        <w:t>Z</w:t>
      </w:r>
      <w:r w:rsidR="003C5A42" w:rsidRPr="7629B883">
        <w:rPr>
          <w:rFonts w:ascii="Corbel" w:hAnsi="Corbel"/>
          <w:b w:val="0"/>
          <w:smallCaps w:val="0"/>
          <w:sz w:val="21"/>
          <w:szCs w:val="21"/>
        </w:rPr>
        <w:t>aliczenie z oceną</w:t>
      </w:r>
    </w:p>
    <w:p w14:paraId="3656B9A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4325C83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4EE8885A" w14:textId="77777777" w:rsidTr="008121B6">
        <w:tc>
          <w:tcPr>
            <w:tcW w:w="9670" w:type="dxa"/>
          </w:tcPr>
          <w:p w14:paraId="460B77E2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wiedzę i umiejętność analizy podstawowych kategorii ekonomicznych z punktu widzenia podmiotów gospodarczych (mikroekonomia) oraz całej gospodarki (makroekonomia). Powinien posiadać podstawowe wiadomości dotyczące  mechanizmów ekonomicznych działających w sferze międzynarodowych stosunków gospodarczych. Ponadto wymagana jest znajomość aktualnych wydarzeń ze sfery biznesu i gospodarki.</w:t>
            </w:r>
          </w:p>
        </w:tc>
      </w:tr>
    </w:tbl>
    <w:p w14:paraId="45FB081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37894056" w14:textId="77777777" w:rsidR="003C5A42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  <w:r>
        <w:rPr>
          <w:rFonts w:ascii="Corbel" w:hAnsi="Corbel"/>
          <w:sz w:val="21"/>
          <w:szCs w:val="21"/>
        </w:rPr>
        <w:lastRenderedPageBreak/>
        <w:t>3. CELE, EFEKTY UCZENIA SIĘ</w:t>
      </w:r>
      <w:r w:rsidRPr="005A4C2B">
        <w:rPr>
          <w:rFonts w:ascii="Corbel" w:hAnsi="Corbel"/>
          <w:sz w:val="21"/>
          <w:szCs w:val="21"/>
        </w:rPr>
        <w:t xml:space="preserve"> , </w:t>
      </w:r>
      <w:r w:rsidR="003C5A42" w:rsidRPr="005A4C2B">
        <w:rPr>
          <w:rFonts w:ascii="Corbel" w:hAnsi="Corbel"/>
          <w:sz w:val="21"/>
          <w:szCs w:val="21"/>
        </w:rPr>
        <w:t>TREŚCI PROGRAMOWE I STOSOWANE METODY DYDAKTYCZNE</w:t>
      </w:r>
    </w:p>
    <w:p w14:paraId="049F31CB" w14:textId="77777777" w:rsidR="00C74484" w:rsidRPr="005A4C2B" w:rsidRDefault="00C74484" w:rsidP="003C5A42">
      <w:pPr>
        <w:pStyle w:val="Punktygwne"/>
        <w:spacing w:before="0" w:after="0"/>
        <w:rPr>
          <w:rFonts w:ascii="Corbel" w:hAnsi="Corbel"/>
          <w:sz w:val="21"/>
          <w:szCs w:val="21"/>
        </w:rPr>
      </w:pPr>
    </w:p>
    <w:p w14:paraId="7C42DF13" w14:textId="77777777" w:rsidR="003C5A42" w:rsidRPr="005A4C2B" w:rsidRDefault="00C74484" w:rsidP="003C5A42">
      <w:pPr>
        <w:pStyle w:val="Podpunkty"/>
        <w:rPr>
          <w:rFonts w:ascii="Corbel" w:hAnsi="Corbel"/>
          <w:b w:val="0"/>
          <w:i/>
          <w:sz w:val="21"/>
          <w:szCs w:val="21"/>
        </w:rPr>
      </w:pPr>
      <w:r>
        <w:rPr>
          <w:rFonts w:ascii="Corbel" w:hAnsi="Corbel"/>
          <w:sz w:val="21"/>
          <w:szCs w:val="21"/>
        </w:rPr>
        <w:t>3.1.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4"/>
        <w:gridCol w:w="8356"/>
      </w:tblGrid>
      <w:tr w:rsidR="003C5A42" w:rsidRPr="005A4C2B" w14:paraId="15FD1ED8" w14:textId="77777777" w:rsidTr="008121B6">
        <w:tc>
          <w:tcPr>
            <w:tcW w:w="851" w:type="dxa"/>
            <w:vAlign w:val="center"/>
          </w:tcPr>
          <w:p w14:paraId="5372B5A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5291039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Zapoznanie studentów z podstawowymi problemami i relacjami ekonomicznymi dotyczącymi gospodarki światowej.</w:t>
            </w:r>
          </w:p>
        </w:tc>
      </w:tr>
      <w:tr w:rsidR="003C5A42" w:rsidRPr="005A4C2B" w14:paraId="733AC6E0" w14:textId="77777777" w:rsidTr="008121B6">
        <w:tc>
          <w:tcPr>
            <w:tcW w:w="851" w:type="dxa"/>
            <w:vAlign w:val="center"/>
          </w:tcPr>
          <w:p w14:paraId="550CF7E8" w14:textId="77777777" w:rsidR="003C5A42" w:rsidRPr="005A4C2B" w:rsidRDefault="003C5A42" w:rsidP="008121B6">
            <w:pPr>
              <w:pStyle w:val="Cele"/>
              <w:spacing w:before="0"/>
              <w:ind w:left="0" w:firstLine="0"/>
              <w:jc w:val="left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C2</w:t>
            </w:r>
          </w:p>
        </w:tc>
        <w:tc>
          <w:tcPr>
            <w:tcW w:w="8819" w:type="dxa"/>
            <w:vAlign w:val="center"/>
          </w:tcPr>
          <w:p w14:paraId="1E9BD213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Wypracowanie umiejętności rozumienia, analizowania i interpretowania mechanizmów ekonomicznych działających na rynkach międzynarodowych, jak również umiejętności oceny </w:t>
            </w:r>
            <w:r w:rsidRPr="005A4C2B">
              <w:rPr>
                <w:rFonts w:ascii="Corbel" w:hAnsi="Corbel" w:cs="Times"/>
                <w:b w:val="0"/>
                <w:spacing w:val="1"/>
                <w:sz w:val="21"/>
                <w:szCs w:val="21"/>
                <w:shd w:val="clear" w:color="auto" w:fill="FFFFFF"/>
              </w:rPr>
              <w:t>konkurencyjności międzynarodowej gospodarek.</w:t>
            </w:r>
          </w:p>
        </w:tc>
      </w:tr>
      <w:tr w:rsidR="003C5A42" w:rsidRPr="005A4C2B" w14:paraId="0A22DFE7" w14:textId="77777777" w:rsidTr="008121B6">
        <w:tc>
          <w:tcPr>
            <w:tcW w:w="851" w:type="dxa"/>
            <w:vAlign w:val="center"/>
          </w:tcPr>
          <w:p w14:paraId="53C0B3C4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C3</w:t>
            </w:r>
          </w:p>
        </w:tc>
        <w:tc>
          <w:tcPr>
            <w:tcW w:w="8819" w:type="dxa"/>
            <w:vAlign w:val="center"/>
          </w:tcPr>
          <w:p w14:paraId="118A51BF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Wypracowanie umiejętności samodzielnego, twórczego myślenia poprzez konfrontowanie teoretycznych podstaw  procesu globalizacji z mechanizmami zachodzącymi w gospodarce światowej. </w:t>
            </w:r>
          </w:p>
        </w:tc>
      </w:tr>
      <w:tr w:rsidR="003C5A42" w:rsidRPr="005A4C2B" w14:paraId="7C6C3D42" w14:textId="77777777" w:rsidTr="008121B6">
        <w:tc>
          <w:tcPr>
            <w:tcW w:w="851" w:type="dxa"/>
            <w:vAlign w:val="center"/>
          </w:tcPr>
          <w:p w14:paraId="7C12F916" w14:textId="77777777" w:rsidR="003C5A42" w:rsidRPr="005A4C2B" w:rsidRDefault="003C5A42" w:rsidP="008121B6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C4</w:t>
            </w:r>
          </w:p>
        </w:tc>
        <w:tc>
          <w:tcPr>
            <w:tcW w:w="8819" w:type="dxa"/>
            <w:vAlign w:val="center"/>
          </w:tcPr>
          <w:p w14:paraId="4D8453AE" w14:textId="77777777" w:rsidR="003C5A42" w:rsidRPr="005A4C2B" w:rsidRDefault="003C5A42" w:rsidP="008121B6">
            <w:pPr>
              <w:pStyle w:val="Podpunkty"/>
              <w:ind w:left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53128261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 w:val="21"/>
          <w:szCs w:val="21"/>
        </w:rPr>
      </w:pPr>
    </w:p>
    <w:p w14:paraId="13CC8F1D" w14:textId="77777777" w:rsidR="003C5A42" w:rsidRPr="005A4C2B" w:rsidRDefault="003C5A42" w:rsidP="003C5A42">
      <w:pPr>
        <w:spacing w:after="0" w:line="240" w:lineRule="auto"/>
        <w:ind w:left="426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3.2. Efekty </w:t>
      </w:r>
      <w:r w:rsidR="00C74484">
        <w:rPr>
          <w:rFonts w:ascii="Corbel" w:hAnsi="Corbel"/>
          <w:b/>
          <w:sz w:val="21"/>
          <w:szCs w:val="21"/>
        </w:rPr>
        <w:t>uczenia się dla przedmi</w:t>
      </w:r>
      <w:r w:rsidR="004A769D">
        <w:rPr>
          <w:rFonts w:ascii="Corbel" w:hAnsi="Corbel"/>
          <w:b/>
          <w:sz w:val="21"/>
          <w:szCs w:val="21"/>
        </w:rPr>
        <w:t>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24"/>
        <w:gridCol w:w="5725"/>
        <w:gridCol w:w="1831"/>
      </w:tblGrid>
      <w:tr w:rsidR="003C5A42" w:rsidRPr="005A4C2B" w14:paraId="1B5A6C1F" w14:textId="77777777" w:rsidTr="008121B6">
        <w:tc>
          <w:tcPr>
            <w:tcW w:w="1701" w:type="dxa"/>
            <w:vAlign w:val="center"/>
          </w:tcPr>
          <w:p w14:paraId="4A8D5020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smallCaps w:val="0"/>
                <w:sz w:val="21"/>
                <w:szCs w:val="21"/>
              </w:rPr>
              <w:t>EK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(efek</w:t>
            </w:r>
            <w:r w:rsidR="00C74484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 uczenia się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)</w:t>
            </w:r>
          </w:p>
        </w:tc>
        <w:tc>
          <w:tcPr>
            <w:tcW w:w="6096" w:type="dxa"/>
            <w:vAlign w:val="center"/>
          </w:tcPr>
          <w:p w14:paraId="6770404B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C5A42" w:rsidRPr="005A4C2B" w:rsidRDefault="003C5A42" w:rsidP="00C7448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Odniesienie do efektów  kierunkowych </w:t>
            </w:r>
          </w:p>
        </w:tc>
      </w:tr>
      <w:tr w:rsidR="003C5A42" w:rsidRPr="005A4C2B" w14:paraId="342E8AC7" w14:textId="77777777" w:rsidTr="008121B6">
        <w:tc>
          <w:tcPr>
            <w:tcW w:w="1701" w:type="dxa"/>
          </w:tcPr>
          <w:p w14:paraId="4FCA5964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EK_01</w:t>
            </w:r>
          </w:p>
        </w:tc>
        <w:tc>
          <w:tcPr>
            <w:tcW w:w="6096" w:type="dxa"/>
          </w:tcPr>
          <w:p w14:paraId="340AC294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FF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Wyjaśnia współzależności występujące w gospodarce światowej pomiędzy zjawiskami makroekonomicznymi i finansowymi.</w:t>
            </w:r>
          </w:p>
        </w:tc>
        <w:tc>
          <w:tcPr>
            <w:tcW w:w="1873" w:type="dxa"/>
          </w:tcPr>
          <w:p w14:paraId="07334285" w14:textId="77777777" w:rsidR="006C51EE" w:rsidRPr="00A2746E" w:rsidRDefault="006C51EE" w:rsidP="006C51EE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 xml:space="preserve">K_W03 </w:t>
            </w:r>
          </w:p>
          <w:p w14:paraId="01A75E0E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K_W04</w:t>
            </w:r>
          </w:p>
          <w:p w14:paraId="62486C05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3C5A42" w:rsidRPr="005A4C2B" w14:paraId="5E601317" w14:textId="77777777" w:rsidTr="008121B6">
        <w:tc>
          <w:tcPr>
            <w:tcW w:w="1701" w:type="dxa"/>
          </w:tcPr>
          <w:p w14:paraId="56A76B19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EK_02</w:t>
            </w:r>
          </w:p>
        </w:tc>
        <w:tc>
          <w:tcPr>
            <w:tcW w:w="6096" w:type="dxa"/>
          </w:tcPr>
          <w:p w14:paraId="1E766F6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Identyfikuje powiązania gospodarcze w głównych obszarach ekonomicznych w ujęciu krajowym i międzynarodowym.</w:t>
            </w:r>
          </w:p>
        </w:tc>
        <w:tc>
          <w:tcPr>
            <w:tcW w:w="1873" w:type="dxa"/>
          </w:tcPr>
          <w:p w14:paraId="3FB25131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K_W03</w:t>
            </w:r>
          </w:p>
        </w:tc>
      </w:tr>
      <w:tr w:rsidR="003C5A42" w:rsidRPr="005A4C2B" w14:paraId="3E085BD1" w14:textId="77777777" w:rsidTr="008121B6">
        <w:tc>
          <w:tcPr>
            <w:tcW w:w="1701" w:type="dxa"/>
          </w:tcPr>
          <w:p w14:paraId="41960800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EK_03</w:t>
            </w:r>
          </w:p>
        </w:tc>
        <w:tc>
          <w:tcPr>
            <w:tcW w:w="6096" w:type="dxa"/>
          </w:tcPr>
          <w:p w14:paraId="21242D11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Przygotowuje opracowania i wystąpienia publiczne dotyczące konkurencyjności przedsiębiorstw lub gospodarek narodowych posługując się wiedzą teoretyczną i umiejętnością gromadzenia informacji.</w:t>
            </w:r>
          </w:p>
        </w:tc>
        <w:tc>
          <w:tcPr>
            <w:tcW w:w="1873" w:type="dxa"/>
          </w:tcPr>
          <w:p w14:paraId="3CFCD0C1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K_U01</w:t>
            </w:r>
          </w:p>
          <w:p w14:paraId="5E6EAEE4" w14:textId="77777777" w:rsidR="006C51EE" w:rsidRPr="00A2746E" w:rsidRDefault="006C51EE" w:rsidP="008121B6">
            <w:pPr>
              <w:pStyle w:val="Default"/>
              <w:jc w:val="center"/>
              <w:rPr>
                <w:rFonts w:ascii="Corbel" w:hAnsi="Corbel" w:cs="Times New Roman"/>
                <w:bCs/>
              </w:rPr>
            </w:pPr>
            <w:r w:rsidRPr="00A2746E">
              <w:rPr>
                <w:rFonts w:ascii="Corbel" w:hAnsi="Corbel" w:cs="Times New Roman"/>
                <w:bCs/>
              </w:rPr>
              <w:t>K_U02</w:t>
            </w:r>
          </w:p>
          <w:p w14:paraId="648FFC28" w14:textId="77777777" w:rsidR="003C5A42" w:rsidRPr="00A2746E" w:rsidRDefault="006C51EE" w:rsidP="002C79C1">
            <w:pPr>
              <w:pStyle w:val="Default"/>
              <w:jc w:val="center"/>
              <w:rPr>
                <w:rFonts w:ascii="Corbel" w:hAnsi="Corbel" w:cs="Times New Roman"/>
                <w:bCs/>
                <w:strike/>
                <w:color w:val="auto"/>
              </w:rPr>
            </w:pPr>
            <w:r w:rsidRPr="00A2746E">
              <w:rPr>
                <w:rFonts w:ascii="Corbel" w:hAnsi="Corbel" w:cs="Times New Roman"/>
                <w:bCs/>
                <w:color w:val="auto"/>
              </w:rPr>
              <w:t>K_U08</w:t>
            </w:r>
          </w:p>
        </w:tc>
      </w:tr>
      <w:tr w:rsidR="003C5A42" w:rsidRPr="005A4C2B" w14:paraId="393B2AC6" w14:textId="77777777" w:rsidTr="008121B6">
        <w:tc>
          <w:tcPr>
            <w:tcW w:w="1701" w:type="dxa"/>
          </w:tcPr>
          <w:p w14:paraId="78C3198C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EK_04</w:t>
            </w:r>
          </w:p>
        </w:tc>
        <w:tc>
          <w:tcPr>
            <w:tcW w:w="6096" w:type="dxa"/>
          </w:tcPr>
          <w:p w14:paraId="25507B67" w14:textId="77777777" w:rsidR="003C5A42" w:rsidRPr="005A4C2B" w:rsidRDefault="008E44A6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Dokonuje samodzielnie krytycznej analizy </w:t>
            </w:r>
            <w:r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i prezentacji </w:t>
            </w: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pozycji oraz zdolności konkurencyjnej wybranych gospodarek.</w:t>
            </w:r>
          </w:p>
        </w:tc>
        <w:tc>
          <w:tcPr>
            <w:tcW w:w="1873" w:type="dxa"/>
          </w:tcPr>
          <w:p w14:paraId="54E3E2D9" w14:textId="77777777" w:rsidR="003C5A42" w:rsidRPr="00A2746E" w:rsidRDefault="003C5A42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A2746E">
              <w:rPr>
                <w:rFonts w:ascii="Corbel" w:hAnsi="Corbel" w:cs="Times New Roman"/>
                <w:bCs/>
              </w:rPr>
              <w:t>K_K01</w:t>
            </w:r>
          </w:p>
        </w:tc>
      </w:tr>
    </w:tbl>
    <w:p w14:paraId="4101652C" w14:textId="77777777" w:rsidR="003C5A42" w:rsidRPr="005A4C2B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06C9E6E3" w14:textId="77777777" w:rsidR="003C5A42" w:rsidRDefault="003C5A42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i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3.3. Treści programowe </w:t>
      </w:r>
      <w:r w:rsidRPr="005A4C2B">
        <w:rPr>
          <w:rFonts w:ascii="Corbel" w:hAnsi="Corbel"/>
          <w:sz w:val="21"/>
          <w:szCs w:val="21"/>
        </w:rPr>
        <w:t>(</w:t>
      </w:r>
      <w:r w:rsidRPr="005A4C2B">
        <w:rPr>
          <w:rFonts w:ascii="Corbel" w:hAnsi="Corbel"/>
          <w:i/>
          <w:sz w:val="21"/>
          <w:szCs w:val="21"/>
        </w:rPr>
        <w:t>wypełnia koordynator)</w:t>
      </w:r>
    </w:p>
    <w:p w14:paraId="4B99056E" w14:textId="77777777" w:rsidR="004A769D" w:rsidRPr="005A4C2B" w:rsidRDefault="004A769D" w:rsidP="003C5A42">
      <w:pPr>
        <w:pStyle w:val="Akapitzlist"/>
        <w:spacing w:after="0" w:line="240" w:lineRule="auto"/>
        <w:ind w:left="426"/>
        <w:jc w:val="both"/>
        <w:rPr>
          <w:rFonts w:ascii="Corbel" w:hAnsi="Corbel"/>
          <w:b/>
          <w:sz w:val="21"/>
          <w:szCs w:val="21"/>
        </w:rPr>
      </w:pPr>
    </w:p>
    <w:p w14:paraId="17B752DD" w14:textId="77777777" w:rsidR="003C5A42" w:rsidRPr="005A4C2B" w:rsidRDefault="003C5A42" w:rsidP="003C5A42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Corbel" w:hAnsi="Corbel"/>
          <w:sz w:val="21"/>
          <w:szCs w:val="21"/>
        </w:rPr>
      </w:pPr>
      <w:r w:rsidRPr="005A4C2B">
        <w:rPr>
          <w:rFonts w:ascii="Corbel" w:hAnsi="Corbel"/>
          <w:sz w:val="21"/>
          <w:szCs w:val="21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87EA2A8" w14:textId="77777777" w:rsidTr="008121B6">
        <w:tc>
          <w:tcPr>
            <w:tcW w:w="9639" w:type="dxa"/>
          </w:tcPr>
          <w:p w14:paraId="35113026" w14:textId="77777777" w:rsidR="003C5A42" w:rsidRPr="005A4C2B" w:rsidRDefault="003C5A42" w:rsidP="008121B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Treści merytoryczne</w:t>
            </w:r>
          </w:p>
        </w:tc>
      </w:tr>
      <w:tr w:rsidR="003C5A42" w:rsidRPr="005A4C2B" w14:paraId="7990FF06" w14:textId="77777777" w:rsidTr="008121B6">
        <w:tc>
          <w:tcPr>
            <w:tcW w:w="9639" w:type="dxa"/>
            <w:vAlign w:val="center"/>
          </w:tcPr>
          <w:p w14:paraId="5E9BE148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Gospodarka światowa jako system. Współczesny system gospodarki światowej oraz jego subsystemy. </w:t>
            </w: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5E026F8C" w14:textId="77777777" w:rsidTr="008121B6">
        <w:tc>
          <w:tcPr>
            <w:tcW w:w="9639" w:type="dxa"/>
            <w:vAlign w:val="center"/>
          </w:tcPr>
          <w:p w14:paraId="2AEF40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Konkurencyjność i czynniki konkurencyjności. Czynniki konkurencyjności międzynarodowej.</w:t>
            </w:r>
          </w:p>
        </w:tc>
      </w:tr>
      <w:tr w:rsidR="003C5A42" w:rsidRPr="005A4C2B" w14:paraId="31478516" w14:textId="77777777" w:rsidTr="008121B6">
        <w:tc>
          <w:tcPr>
            <w:tcW w:w="9639" w:type="dxa"/>
            <w:vAlign w:val="center"/>
          </w:tcPr>
          <w:p w14:paraId="4CB277C3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</w:pPr>
            <w:r w:rsidRPr="005A4C2B">
              <w:rPr>
                <w:rStyle w:val="apple-converted-space"/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Mierniki konkurencyjności międzynarodowej. Mierniki pozycji konkurencyjnej. Mierniki zdolności konkurencyjnej.  </w:t>
            </w:r>
          </w:p>
        </w:tc>
      </w:tr>
      <w:tr w:rsidR="003C5A42" w:rsidRPr="005A4C2B" w14:paraId="69D8B38E" w14:textId="77777777" w:rsidTr="008121B6">
        <w:tc>
          <w:tcPr>
            <w:tcW w:w="9639" w:type="dxa"/>
            <w:vAlign w:val="center"/>
          </w:tcPr>
          <w:p w14:paraId="63EC0CFC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3C5A42" w:rsidRPr="005A4C2B" w14:paraId="09711926" w14:textId="77777777" w:rsidTr="008121B6">
        <w:tc>
          <w:tcPr>
            <w:tcW w:w="9639" w:type="dxa"/>
            <w:vAlign w:val="center"/>
          </w:tcPr>
          <w:p w14:paraId="28DC2611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Pojęcie i czynniki determinujące konkurencyjność międzynarodową gospodarki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Analiza wybranych rankingów konkurencyjności.</w:t>
            </w:r>
          </w:p>
        </w:tc>
      </w:tr>
      <w:tr w:rsidR="003C5A42" w:rsidRPr="005A4C2B" w14:paraId="42754B93" w14:textId="77777777" w:rsidTr="008121B6">
        <w:tc>
          <w:tcPr>
            <w:tcW w:w="9639" w:type="dxa"/>
            <w:vAlign w:val="center"/>
          </w:tcPr>
          <w:p w14:paraId="7FCDD9D5" w14:textId="77777777" w:rsidR="003C5A42" w:rsidRPr="005A4C2B" w:rsidRDefault="003C5A42" w:rsidP="008121B6">
            <w:pPr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 xml:space="preserve">Globalna ekspansja przedsiębiorstw. </w:t>
            </w:r>
            <w:r w:rsidRPr="005A4C2B">
              <w:rPr>
                <w:rFonts w:ascii="Corbel" w:hAnsi="Corbel"/>
                <w:sz w:val="21"/>
                <w:szCs w:val="21"/>
              </w:rPr>
              <w:t xml:space="preserve">Strategie internacjonalizacji przedsiębiorstwa – pojęcie i elementy strategii oraz czynniki wpływające na jej tworzenie, strategiczne orientacje internacjonalizacji i globalizacji.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Motywy i formy ekspansji firm chińskich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.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Przykłady ekspansji firm na świecie.</w:t>
            </w:r>
          </w:p>
        </w:tc>
      </w:tr>
      <w:tr w:rsidR="003C5A42" w:rsidRPr="005A4C2B" w14:paraId="1ED6222E" w14:textId="77777777" w:rsidTr="008121B6">
        <w:tc>
          <w:tcPr>
            <w:tcW w:w="9639" w:type="dxa"/>
            <w:vAlign w:val="center"/>
          </w:tcPr>
          <w:p w14:paraId="4467C567" w14:textId="77777777" w:rsidR="003C5A42" w:rsidRPr="005A4C2B" w:rsidRDefault="003C5A42" w:rsidP="0081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pacing w:val="1"/>
                <w:sz w:val="21"/>
                <w:szCs w:val="21"/>
              </w:rPr>
            </w:pP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Problemy rozwoju gospodarczego krajów rozwijających się na tle uwarunkowań procesu globalizacji. Zróżnicowanie poziomów rozwoju społeczno-gospodarczego.</w:t>
            </w:r>
            <w:r w:rsidRPr="005A4C2B">
              <w:rPr>
                <w:rFonts w:ascii="Corbel" w:hAnsi="Corbel"/>
                <w:spacing w:val="1"/>
                <w:sz w:val="21"/>
                <w:szCs w:val="21"/>
              </w:rPr>
              <w:t xml:space="preserve"> </w:t>
            </w:r>
            <w:r w:rsidRPr="005A4C2B">
              <w:rPr>
                <w:rFonts w:ascii="Corbel" w:hAnsi="Corbel"/>
                <w:spacing w:val="1"/>
                <w:sz w:val="21"/>
                <w:szCs w:val="21"/>
                <w:shd w:val="clear" w:color="auto" w:fill="FFFFFF"/>
              </w:rPr>
              <w:t>Przyczyny dysproporcji społeczno-gospodarczych w gospodarce światowej. Kraje bardziej i mniej włączone w globalizację oraz nowa fala globalizacji.</w:t>
            </w:r>
          </w:p>
        </w:tc>
      </w:tr>
      <w:tr w:rsidR="003C5A42" w:rsidRPr="005A4C2B" w14:paraId="6DB5BC55" w14:textId="77777777" w:rsidTr="008121B6">
        <w:tc>
          <w:tcPr>
            <w:tcW w:w="9639" w:type="dxa"/>
            <w:vAlign w:val="center"/>
          </w:tcPr>
          <w:p w14:paraId="48A098EA" w14:textId="77777777" w:rsidR="003C5A42" w:rsidRPr="005A4C2B" w:rsidRDefault="003C5A42" w:rsidP="008121B6">
            <w:pPr>
              <w:spacing w:after="0" w:line="240" w:lineRule="auto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Internacjonalizacja i globalizacja polskich przedsiębiorstw.</w:t>
            </w:r>
          </w:p>
        </w:tc>
      </w:tr>
    </w:tbl>
    <w:p w14:paraId="1299C43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29097ED4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3.4. Metody dydaktyczne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</w:t>
      </w:r>
    </w:p>
    <w:p w14:paraId="2FC86C8A" w14:textId="77777777" w:rsidR="003C5A42" w:rsidRDefault="003C5A42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Ćwiczenia: prezentacje multimedialne, dyskusja, analiza i </w:t>
      </w:r>
      <w:r w:rsidR="00D811A2">
        <w:rPr>
          <w:rFonts w:ascii="Corbel" w:hAnsi="Corbel"/>
          <w:b w:val="0"/>
          <w:smallCaps w:val="0"/>
          <w:sz w:val="21"/>
          <w:szCs w:val="21"/>
        </w:rPr>
        <w:t>interpretacja</w:t>
      </w:r>
      <w:r w:rsidRPr="005A4C2B">
        <w:rPr>
          <w:rFonts w:ascii="Corbel" w:hAnsi="Corbel"/>
          <w:b w:val="0"/>
          <w:smallCaps w:val="0"/>
          <w:sz w:val="21"/>
          <w:szCs w:val="21"/>
        </w:rPr>
        <w:t xml:space="preserve"> tekstów źródłowych danych statystycznych oraz praca w grupach.</w:t>
      </w:r>
    </w:p>
    <w:p w14:paraId="4DDBEF00" w14:textId="77777777" w:rsidR="004A769D" w:rsidRPr="005A4C2B" w:rsidRDefault="004A769D" w:rsidP="003C5A42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1"/>
          <w:szCs w:val="21"/>
        </w:rPr>
      </w:pPr>
    </w:p>
    <w:p w14:paraId="1078A5AC" w14:textId="77777777" w:rsidR="003C5A42" w:rsidRPr="005A4C2B" w:rsidRDefault="003C5A42" w:rsidP="003C5A4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 METODY I KRYTERIA OCENY </w:t>
      </w:r>
    </w:p>
    <w:p w14:paraId="7C7ABEB7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>4.1. Sposoby weryfikacji efektów</w:t>
      </w:r>
      <w:r w:rsidR="004A769D">
        <w:rPr>
          <w:rFonts w:ascii="Corbel" w:hAnsi="Corbel"/>
          <w:smallCaps w:val="0"/>
          <w:sz w:val="21"/>
          <w:szCs w:val="21"/>
        </w:rPr>
        <w:t xml:space="preserve"> 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0"/>
        <w:gridCol w:w="5330"/>
        <w:gridCol w:w="2080"/>
      </w:tblGrid>
      <w:tr w:rsidR="003C5A42" w:rsidRPr="005A4C2B" w14:paraId="234B54E7" w14:textId="77777777" w:rsidTr="008121B6">
        <w:tc>
          <w:tcPr>
            <w:tcW w:w="1843" w:type="dxa"/>
            <w:vAlign w:val="center"/>
          </w:tcPr>
          <w:p w14:paraId="59C1A4F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Metody oceny efektów kształcenia</w:t>
            </w:r>
          </w:p>
          <w:p w14:paraId="3461D779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C02888A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Forma zajęć dydaktycznych</w:t>
            </w:r>
          </w:p>
        </w:tc>
      </w:tr>
      <w:tr w:rsidR="003C5A42" w:rsidRPr="005A4C2B" w14:paraId="4905E7C6" w14:textId="77777777" w:rsidTr="008121B6">
        <w:tc>
          <w:tcPr>
            <w:tcW w:w="1843" w:type="dxa"/>
          </w:tcPr>
          <w:p w14:paraId="24D59B3A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 xml:space="preserve">ek_01 </w:t>
            </w:r>
          </w:p>
        </w:tc>
        <w:tc>
          <w:tcPr>
            <w:tcW w:w="5670" w:type="dxa"/>
          </w:tcPr>
          <w:p w14:paraId="51775C9D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praca grupowa, obserwacja w trakcie zajęć, test </w:t>
            </w:r>
          </w:p>
        </w:tc>
        <w:tc>
          <w:tcPr>
            <w:tcW w:w="2126" w:type="dxa"/>
          </w:tcPr>
          <w:p w14:paraId="7F626B5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4198A8A8" w14:textId="77777777" w:rsidTr="008121B6">
        <w:tc>
          <w:tcPr>
            <w:tcW w:w="1843" w:type="dxa"/>
          </w:tcPr>
          <w:p w14:paraId="696357ED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ek_02</w:t>
            </w:r>
          </w:p>
        </w:tc>
        <w:tc>
          <w:tcPr>
            <w:tcW w:w="5670" w:type="dxa"/>
          </w:tcPr>
          <w:p w14:paraId="783A3133" w14:textId="77777777" w:rsidR="003C5A42" w:rsidRPr="00D91331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D91331">
              <w:rPr>
                <w:rFonts w:ascii="Corbel" w:hAnsi="Corbel"/>
                <w:b w:val="0"/>
                <w:smallCaps w:val="0"/>
                <w:sz w:val="21"/>
                <w:szCs w:val="21"/>
              </w:rPr>
              <w:t>test, praca grupowa, obserwacja w trakcie zajęć</w:t>
            </w:r>
          </w:p>
        </w:tc>
        <w:tc>
          <w:tcPr>
            <w:tcW w:w="2126" w:type="dxa"/>
          </w:tcPr>
          <w:p w14:paraId="04C6456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5E21607A" w14:textId="77777777" w:rsidTr="008121B6">
        <w:tc>
          <w:tcPr>
            <w:tcW w:w="1843" w:type="dxa"/>
          </w:tcPr>
          <w:p w14:paraId="7D1B4A87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ek_03</w:t>
            </w:r>
          </w:p>
        </w:tc>
        <w:tc>
          <w:tcPr>
            <w:tcW w:w="5670" w:type="dxa"/>
          </w:tcPr>
          <w:p w14:paraId="568957B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23CA83C4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  <w:tr w:rsidR="003C5A42" w:rsidRPr="005A4C2B" w14:paraId="6C6D4D9A" w14:textId="77777777" w:rsidTr="008121B6">
        <w:tc>
          <w:tcPr>
            <w:tcW w:w="1843" w:type="dxa"/>
          </w:tcPr>
          <w:p w14:paraId="61ADB445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z w:val="21"/>
                <w:szCs w:val="21"/>
              </w:rPr>
              <w:t>Ek_04</w:t>
            </w:r>
          </w:p>
        </w:tc>
        <w:tc>
          <w:tcPr>
            <w:tcW w:w="5670" w:type="dxa"/>
          </w:tcPr>
          <w:p w14:paraId="2034656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praca grupowa, obserwacja w trakcie zajęć</w:t>
            </w:r>
          </w:p>
        </w:tc>
        <w:tc>
          <w:tcPr>
            <w:tcW w:w="2126" w:type="dxa"/>
          </w:tcPr>
          <w:p w14:paraId="69BAA590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ćwiczenia</w:t>
            </w:r>
          </w:p>
        </w:tc>
      </w:tr>
    </w:tbl>
    <w:p w14:paraId="3CF2D8B6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</w:p>
    <w:p w14:paraId="0AFAEE5A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C5A42" w:rsidRPr="005A4C2B" w14:paraId="5381AB30" w14:textId="77777777" w:rsidTr="7629B883">
        <w:tc>
          <w:tcPr>
            <w:tcW w:w="9670" w:type="dxa"/>
          </w:tcPr>
          <w:p w14:paraId="65F98D97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D035B5D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test,</w:t>
            </w:r>
          </w:p>
          <w:p w14:paraId="1999C32E" w14:textId="2DAA9135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 xml:space="preserve"> 1 praca </w:t>
            </w:r>
            <w:r w:rsidR="43FB7A48" w:rsidRPr="7629B883">
              <w:rPr>
                <w:rFonts w:ascii="Corbel" w:hAnsi="Corbel"/>
                <w:sz w:val="24"/>
                <w:szCs w:val="24"/>
              </w:rPr>
              <w:t>grupowa</w:t>
            </w:r>
            <w:r w:rsidRPr="7629B883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77777777" w:rsidR="003C5A42" w:rsidRPr="005A4C2B" w:rsidRDefault="003C5A42" w:rsidP="7629B883">
            <w:pPr>
              <w:numPr>
                <w:ilvl w:val="0"/>
                <w:numId w:val="1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7629B883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08AD860B" w14:textId="77777777" w:rsidR="003C5A42" w:rsidRPr="005A4C2B" w:rsidRDefault="003C5A42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Ocena:</w:t>
            </w:r>
          </w:p>
          <w:p w14:paraId="20FDB0BB" w14:textId="09E271A2" w:rsidR="003C5A42" w:rsidRPr="005A4C2B" w:rsidRDefault="77443EAE" w:rsidP="7629B88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7629B883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0FB78278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32066DA3" w14:textId="77777777" w:rsidR="003C5A42" w:rsidRPr="005A4C2B" w:rsidRDefault="003C5A42" w:rsidP="003C5A42">
      <w:pPr>
        <w:pStyle w:val="Bezodstpw"/>
        <w:ind w:left="284" w:hanging="284"/>
        <w:jc w:val="both"/>
        <w:rPr>
          <w:rFonts w:ascii="Corbel" w:hAnsi="Corbel"/>
          <w:b/>
          <w:sz w:val="21"/>
          <w:szCs w:val="21"/>
        </w:rPr>
      </w:pPr>
      <w:r w:rsidRPr="005A4C2B">
        <w:rPr>
          <w:rFonts w:ascii="Corbel" w:hAnsi="Corbel"/>
          <w:b/>
          <w:sz w:val="21"/>
          <w:szCs w:val="21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42"/>
        <w:gridCol w:w="4438"/>
      </w:tblGrid>
      <w:tr w:rsidR="003C5A42" w:rsidRPr="005A4C2B" w14:paraId="63D9DE79" w14:textId="77777777" w:rsidTr="008121B6">
        <w:tc>
          <w:tcPr>
            <w:tcW w:w="4962" w:type="dxa"/>
            <w:vAlign w:val="center"/>
          </w:tcPr>
          <w:p w14:paraId="4C452BB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BAACCBA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Średnia liczba godzin na zrealizowanie aktywności</w:t>
            </w:r>
          </w:p>
        </w:tc>
      </w:tr>
      <w:tr w:rsidR="003C5A42" w:rsidRPr="005A4C2B" w14:paraId="7A856870" w14:textId="77777777" w:rsidTr="008121B6">
        <w:tc>
          <w:tcPr>
            <w:tcW w:w="4962" w:type="dxa"/>
          </w:tcPr>
          <w:p w14:paraId="765A5D29" w14:textId="77777777" w:rsidR="003C5A42" w:rsidRPr="005A4C2B" w:rsidRDefault="003C5A42" w:rsidP="00970B5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 xml:space="preserve">Godziny kontaktowe wynikające z 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harmonogramu </w:t>
            </w:r>
            <w:r w:rsidRPr="005A4C2B">
              <w:rPr>
                <w:rFonts w:ascii="Corbel" w:hAnsi="Corbel"/>
                <w:sz w:val="21"/>
                <w:szCs w:val="21"/>
              </w:rPr>
              <w:t>studiów</w:t>
            </w:r>
          </w:p>
        </w:tc>
        <w:tc>
          <w:tcPr>
            <w:tcW w:w="4677" w:type="dxa"/>
            <w:vAlign w:val="center"/>
          </w:tcPr>
          <w:p w14:paraId="423D4B9D" w14:textId="6C0DD0C0" w:rsidR="003C5A42" w:rsidRPr="005A4C2B" w:rsidRDefault="0013777F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9</w:t>
            </w:r>
          </w:p>
        </w:tc>
      </w:tr>
      <w:tr w:rsidR="003C5A42" w:rsidRPr="005A4C2B" w14:paraId="1513F5CD" w14:textId="77777777" w:rsidTr="008121B6">
        <w:tc>
          <w:tcPr>
            <w:tcW w:w="4962" w:type="dxa"/>
          </w:tcPr>
          <w:p w14:paraId="2750A6CD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Inne z udziałem nauczyciela</w:t>
            </w:r>
            <w:r w:rsidR="00970B59">
              <w:rPr>
                <w:rFonts w:ascii="Corbel" w:hAnsi="Corbel"/>
                <w:sz w:val="21"/>
                <w:szCs w:val="21"/>
              </w:rPr>
              <w:t xml:space="preserve"> akademickiego</w:t>
            </w:r>
          </w:p>
          <w:p w14:paraId="1026ECAF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(udział w konsultacjach)</w:t>
            </w:r>
          </w:p>
        </w:tc>
        <w:tc>
          <w:tcPr>
            <w:tcW w:w="4677" w:type="dxa"/>
            <w:vAlign w:val="center"/>
          </w:tcPr>
          <w:p w14:paraId="78941E4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5</w:t>
            </w:r>
          </w:p>
        </w:tc>
      </w:tr>
      <w:tr w:rsidR="003C5A42" w:rsidRPr="005A4C2B" w14:paraId="31B4EE90" w14:textId="77777777" w:rsidTr="008121B6">
        <w:tc>
          <w:tcPr>
            <w:tcW w:w="4962" w:type="dxa"/>
          </w:tcPr>
          <w:p w14:paraId="3DE820E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1"/>
                <w:szCs w:val="21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Godziny niekontaktowe – praca własna studenta (</w:t>
            </w:r>
            <w:r w:rsidR="00970B59">
              <w:rPr>
                <w:rFonts w:ascii="Corbel" w:hAnsi="Corbel"/>
                <w:sz w:val="21"/>
                <w:szCs w:val="21"/>
              </w:rPr>
              <w:t>przygotowanie do zajęć, testu,</w:t>
            </w:r>
            <w:r w:rsidRPr="005A4C2B">
              <w:rPr>
                <w:rFonts w:ascii="Corbel" w:hAnsi="Corbel"/>
                <w:sz w:val="21"/>
                <w:szCs w:val="21"/>
              </w:rPr>
              <w:t>przygotowanie pracy grupowej)</w:t>
            </w:r>
          </w:p>
        </w:tc>
        <w:tc>
          <w:tcPr>
            <w:tcW w:w="4677" w:type="dxa"/>
            <w:vAlign w:val="center"/>
          </w:tcPr>
          <w:p w14:paraId="219897CE" w14:textId="62B72968" w:rsidR="003C5A42" w:rsidRPr="005A4C2B" w:rsidRDefault="00362AFC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1"/>
                <w:szCs w:val="21"/>
              </w:rPr>
            </w:pPr>
            <w:r>
              <w:rPr>
                <w:rFonts w:ascii="Corbel" w:hAnsi="Corbel"/>
                <w:sz w:val="21"/>
                <w:szCs w:val="21"/>
              </w:rPr>
              <w:t>3</w:t>
            </w:r>
            <w:r w:rsidR="0013777F">
              <w:rPr>
                <w:rFonts w:ascii="Corbel" w:hAnsi="Corbel"/>
                <w:sz w:val="21"/>
                <w:szCs w:val="21"/>
              </w:rPr>
              <w:t>6</w:t>
            </w:r>
          </w:p>
        </w:tc>
      </w:tr>
      <w:tr w:rsidR="003C5A42" w:rsidRPr="005A4C2B" w14:paraId="4D6280AD" w14:textId="77777777" w:rsidTr="008121B6">
        <w:tc>
          <w:tcPr>
            <w:tcW w:w="4962" w:type="dxa"/>
          </w:tcPr>
          <w:p w14:paraId="3D4B2727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3C5A42" w:rsidRPr="005A4C2B" w14:paraId="0AD00C0E" w14:textId="77777777" w:rsidTr="008121B6">
        <w:tc>
          <w:tcPr>
            <w:tcW w:w="4962" w:type="dxa"/>
          </w:tcPr>
          <w:p w14:paraId="5FD1C35E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3C5A42" w:rsidRPr="005A4C2B" w:rsidRDefault="003C5A42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1"/>
                <w:szCs w:val="21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6BBE219B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  <w:r w:rsidRPr="005A4C2B">
        <w:rPr>
          <w:rFonts w:ascii="Corbel" w:hAnsi="Corbel"/>
          <w:b w:val="0"/>
          <w:i/>
          <w:smallCaps w:val="0"/>
          <w:sz w:val="21"/>
          <w:szCs w:val="21"/>
        </w:rPr>
        <w:t>* Należy uwzględnić, że 1 pkt ECTS odpowiada 25-30 godzin całkowitego nakładu pracy studenta.</w:t>
      </w:r>
    </w:p>
    <w:p w14:paraId="1FC39945" w14:textId="77777777" w:rsidR="003C5A42" w:rsidRPr="005A4C2B" w:rsidRDefault="003C5A42" w:rsidP="003C5A42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 w:val="21"/>
          <w:szCs w:val="21"/>
        </w:rPr>
      </w:pPr>
    </w:p>
    <w:p w14:paraId="16E3DD5A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3C5A42" w:rsidRPr="005A4C2B" w14:paraId="5454FE01" w14:textId="77777777" w:rsidTr="008121B6">
        <w:trPr>
          <w:trHeight w:val="397"/>
        </w:trPr>
        <w:tc>
          <w:tcPr>
            <w:tcW w:w="2359" w:type="pct"/>
          </w:tcPr>
          <w:p w14:paraId="146D6691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-</w:t>
            </w:r>
          </w:p>
        </w:tc>
      </w:tr>
      <w:tr w:rsidR="003C5A42" w:rsidRPr="005A4C2B" w14:paraId="5BCC8499" w14:textId="77777777" w:rsidTr="008121B6">
        <w:trPr>
          <w:trHeight w:val="397"/>
        </w:trPr>
        <w:tc>
          <w:tcPr>
            <w:tcW w:w="2359" w:type="pct"/>
          </w:tcPr>
          <w:p w14:paraId="05EFD703" w14:textId="77777777" w:rsidR="003C5A42" w:rsidRPr="005A4C2B" w:rsidRDefault="003C5A42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C5A42" w:rsidRPr="005A4C2B" w:rsidRDefault="003C5A42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-</w:t>
            </w:r>
          </w:p>
        </w:tc>
      </w:tr>
    </w:tbl>
    <w:p w14:paraId="0562CB0E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b w:val="0"/>
          <w:smallCaps w:val="0"/>
          <w:sz w:val="21"/>
          <w:szCs w:val="21"/>
        </w:rPr>
      </w:pPr>
    </w:p>
    <w:p w14:paraId="7630DC2B" w14:textId="77777777" w:rsidR="003C5A42" w:rsidRPr="005A4C2B" w:rsidRDefault="003C5A42" w:rsidP="003C5A42">
      <w:pPr>
        <w:pStyle w:val="Punktygwne"/>
        <w:spacing w:before="0" w:after="0"/>
        <w:rPr>
          <w:rFonts w:ascii="Corbel" w:hAnsi="Corbel"/>
          <w:smallCaps w:val="0"/>
          <w:sz w:val="21"/>
          <w:szCs w:val="21"/>
        </w:rPr>
      </w:pPr>
      <w:r w:rsidRPr="005A4C2B">
        <w:rPr>
          <w:rFonts w:ascii="Corbel" w:hAnsi="Corbel"/>
          <w:smallCaps w:val="0"/>
          <w:sz w:val="21"/>
          <w:szCs w:val="21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3C5A42" w:rsidRPr="005A4C2B" w14:paraId="6E3F63BD" w14:textId="77777777" w:rsidTr="008121B6">
        <w:trPr>
          <w:trHeight w:val="397"/>
        </w:trPr>
        <w:tc>
          <w:tcPr>
            <w:tcW w:w="5000" w:type="pct"/>
            <w:shd w:val="clear" w:color="auto" w:fill="FFFFFF"/>
          </w:tcPr>
          <w:p w14:paraId="729C9695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podstawowa:</w:t>
            </w:r>
          </w:p>
          <w:p w14:paraId="080AAF9C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Bieńkowski W., Międzynarodowa zdolność konkurencyjna gospodarki i przedsiębiorstw. Wyzwania dla Polski na progu XXI wieku, Oficyna Wydawnicza SGH, Warszawa 2004.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  <w:r w:rsidRPr="005A4C2B">
              <w:rPr>
                <w:rFonts w:ascii="Corbel" w:eastAsia="Times New Roman" w:hAnsi="Corbel" w:cs="Times"/>
                <w:bCs/>
                <w:smallCaps w:val="0"/>
                <w:color w:val="FFFFFF"/>
                <w:kern w:val="36"/>
                <w:sz w:val="21"/>
                <w:szCs w:val="21"/>
                <w:lang w:eastAsia="pl-PL"/>
              </w:rPr>
              <w:t xml:space="preserve">a </w:t>
            </w:r>
          </w:p>
          <w:p w14:paraId="7BB9D822" w14:textId="77777777" w:rsidR="003C5A42" w:rsidRPr="005A4C2B" w:rsidRDefault="003C5A42" w:rsidP="003C5A42">
            <w:pPr>
              <w:pStyle w:val="Punktygwne"/>
              <w:numPr>
                <w:ilvl w:val="0"/>
                <w:numId w:val="4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Noga M., Stawicka M. K., Globalizacja a konkurencyjność w gospodarce światowej, WyD. CeDeWu, Warszawa 2008.</w:t>
            </w:r>
          </w:p>
        </w:tc>
      </w:tr>
      <w:tr w:rsidR="003C5A42" w:rsidRPr="005A4C2B" w14:paraId="02DFF2AE" w14:textId="77777777" w:rsidTr="008121B6">
        <w:trPr>
          <w:trHeight w:val="397"/>
        </w:trPr>
        <w:tc>
          <w:tcPr>
            <w:tcW w:w="5000" w:type="pct"/>
          </w:tcPr>
          <w:p w14:paraId="218CA5F3" w14:textId="77777777" w:rsidR="003C5A42" w:rsidRPr="005A4C2B" w:rsidRDefault="003C5A42" w:rsidP="008121B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Literatura uzupełniająca:</w:t>
            </w:r>
          </w:p>
          <w:p w14:paraId="36B9C4CB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Bossak J. W., Instytucje, rynki i konkurencja we współczesnym świecie, Oficyna Wydawnicza SGH, Warszawa 2008.</w:t>
            </w:r>
          </w:p>
          <w:p w14:paraId="55602E4A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Adamkiewicz-Drwiłło H. G., Uwarunkowania konkurencyjności przedsiębiorstwa, PWN, Warszawa 2013.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  <w:p w14:paraId="15AB7C49" w14:textId="77777777" w:rsidR="003C5A42" w:rsidRPr="005A4C2B" w:rsidRDefault="003C5A42" w:rsidP="003C5A42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5A4C2B">
              <w:rPr>
                <w:rFonts w:ascii="Corbel" w:hAnsi="Corbel"/>
                <w:b w:val="0"/>
                <w:smallCaps w:val="0"/>
                <w:sz w:val="21"/>
                <w:szCs w:val="21"/>
              </w:rPr>
              <w:t>Ślusarczyk B., Międzynarodowa pozycja konkurencyjna Polski. Teoria i praktyka, Wyd. CeDeWu, Warszawa 2011.</w:t>
            </w:r>
            <w:r w:rsidRPr="005A4C2B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 </w:t>
            </w:r>
          </w:p>
        </w:tc>
      </w:tr>
    </w:tbl>
    <w:p w14:paraId="34CE0A41" w14:textId="77777777" w:rsidR="003C5A42" w:rsidRPr="005A4C2B" w:rsidRDefault="003C5A42" w:rsidP="003C5A42">
      <w:pPr>
        <w:spacing w:after="0" w:line="240" w:lineRule="auto"/>
        <w:rPr>
          <w:rFonts w:ascii="Corbel" w:hAnsi="Corbel"/>
          <w:b/>
          <w:bCs/>
          <w:sz w:val="21"/>
          <w:szCs w:val="21"/>
        </w:rPr>
      </w:pPr>
    </w:p>
    <w:p w14:paraId="62EBF3C5" w14:textId="77777777" w:rsidR="0098137D" w:rsidRDefault="0098137D"/>
    <w:sectPr w:rsidR="0098137D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CB4"/>
    <w:multiLevelType w:val="hybridMultilevel"/>
    <w:tmpl w:val="40BA69A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D22C0"/>
    <w:multiLevelType w:val="hybridMultilevel"/>
    <w:tmpl w:val="A58EA1FC"/>
    <w:lvl w:ilvl="0" w:tplc="50DA26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D619E8"/>
    <w:multiLevelType w:val="hybridMultilevel"/>
    <w:tmpl w:val="2A8216BC"/>
    <w:lvl w:ilvl="0" w:tplc="E0CC9F0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E42AD"/>
    <w:multiLevelType w:val="hybridMultilevel"/>
    <w:tmpl w:val="2CC26454"/>
    <w:lvl w:ilvl="0" w:tplc="327410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A42"/>
    <w:rsid w:val="0013777F"/>
    <w:rsid w:val="0016741D"/>
    <w:rsid w:val="001839FC"/>
    <w:rsid w:val="001E56BE"/>
    <w:rsid w:val="00206C42"/>
    <w:rsid w:val="00210AA8"/>
    <w:rsid w:val="00265E26"/>
    <w:rsid w:val="002B31C8"/>
    <w:rsid w:val="002C79C1"/>
    <w:rsid w:val="00362AFC"/>
    <w:rsid w:val="00393515"/>
    <w:rsid w:val="003C5A42"/>
    <w:rsid w:val="003E66F6"/>
    <w:rsid w:val="0041277E"/>
    <w:rsid w:val="004A769D"/>
    <w:rsid w:val="004E5F09"/>
    <w:rsid w:val="004F122B"/>
    <w:rsid w:val="00632709"/>
    <w:rsid w:val="00672BD9"/>
    <w:rsid w:val="006C51EE"/>
    <w:rsid w:val="006F5291"/>
    <w:rsid w:val="00760370"/>
    <w:rsid w:val="008013D4"/>
    <w:rsid w:val="00805ED5"/>
    <w:rsid w:val="008611ED"/>
    <w:rsid w:val="008E44A6"/>
    <w:rsid w:val="00970B59"/>
    <w:rsid w:val="0098137D"/>
    <w:rsid w:val="00A2746E"/>
    <w:rsid w:val="00A938F2"/>
    <w:rsid w:val="00B8645A"/>
    <w:rsid w:val="00C74484"/>
    <w:rsid w:val="00D811A2"/>
    <w:rsid w:val="00DC5BC4"/>
    <w:rsid w:val="00F3419F"/>
    <w:rsid w:val="06C76C4C"/>
    <w:rsid w:val="0F5822CA"/>
    <w:rsid w:val="287E496A"/>
    <w:rsid w:val="31D01B60"/>
    <w:rsid w:val="42BBBE9B"/>
    <w:rsid w:val="4394F4D0"/>
    <w:rsid w:val="43FB7A48"/>
    <w:rsid w:val="50E8300B"/>
    <w:rsid w:val="53E70289"/>
    <w:rsid w:val="556DF36B"/>
    <w:rsid w:val="593709EF"/>
    <w:rsid w:val="67D53654"/>
    <w:rsid w:val="7629B883"/>
    <w:rsid w:val="77443E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11267"/>
  <w15:docId w15:val="{A096E5B1-5F27-4137-8F4D-B3CCD766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C5A4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5A42"/>
    <w:pPr>
      <w:ind w:left="720"/>
      <w:contextualSpacing/>
    </w:pPr>
  </w:style>
  <w:style w:type="paragraph" w:customStyle="1" w:styleId="Default">
    <w:name w:val="Default"/>
    <w:uiPriority w:val="99"/>
    <w:rsid w:val="003C5A42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3C5A42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3C5A42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3C5A42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3C5A42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3C5A42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3C5A42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3C5A42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3C5A4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pple-converted-space">
    <w:name w:val="apple-converted-space"/>
    <w:basedOn w:val="Domylnaczcionkaakapitu"/>
    <w:rsid w:val="003C5A42"/>
  </w:style>
  <w:style w:type="character" w:customStyle="1" w:styleId="BezodstpwZnak">
    <w:name w:val="Bez odstępów Znak"/>
    <w:basedOn w:val="Domylnaczcionkaakapitu"/>
    <w:link w:val="Bezodstpw"/>
    <w:uiPriority w:val="1"/>
    <w:rsid w:val="003C5A42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C5A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C5A4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5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C38F7DA-D108-4055-BA8E-E7EF8035A9B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A2FA6CF-E17F-4A03-9E1D-A9598EF2EF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A87E71-CA24-4D16-868A-2DA2C4720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1000</Words>
  <Characters>6006</Characters>
  <Application>Microsoft Office Word</Application>
  <DocSecurity>0</DocSecurity>
  <Lines>50</Lines>
  <Paragraphs>13</Paragraphs>
  <ScaleCrop>false</ScaleCrop>
  <Company>Microsoft</Company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36</cp:revision>
  <cp:lastPrinted>2020-01-30T19:48:00Z</cp:lastPrinted>
  <dcterms:created xsi:type="dcterms:W3CDTF">2020-11-20T15:22:00Z</dcterms:created>
  <dcterms:modified xsi:type="dcterms:W3CDTF">2021-11-04T09:22:00Z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