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1FEEB502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B614A" w:rsidRPr="00D350D9">
        <w:rPr>
          <w:rFonts w:ascii="Corbel" w:hAnsi="Corbel"/>
          <w:bCs/>
          <w:i/>
        </w:rPr>
        <w:t xml:space="preserve">Załącznik nr 1.5 do Zarządzenia Rektora UR  nr </w:t>
      </w:r>
      <w:r w:rsidR="005B614A">
        <w:rPr>
          <w:rFonts w:ascii="Corbel" w:hAnsi="Corbel"/>
          <w:bCs/>
          <w:i/>
        </w:rPr>
        <w:t>7</w:t>
      </w:r>
      <w:r w:rsidR="005B614A" w:rsidRPr="00D350D9">
        <w:rPr>
          <w:rFonts w:ascii="Corbel" w:hAnsi="Corbel"/>
          <w:bCs/>
          <w:i/>
        </w:rPr>
        <w:t>/20</w:t>
      </w:r>
      <w:r w:rsidR="005B614A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385EBCA5" w:rsidR="00DC6D0C" w:rsidRPr="00F62516" w:rsidRDefault="0071620A" w:rsidP="00F6251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62516">
        <w:rPr>
          <w:rFonts w:ascii="Corbel" w:hAnsi="Corbel"/>
          <w:b/>
          <w:smallCaps/>
          <w:sz w:val="24"/>
          <w:szCs w:val="24"/>
        </w:rPr>
        <w:t xml:space="preserve"> </w:t>
      </w:r>
      <w:r w:rsidR="003C7BAB">
        <w:rPr>
          <w:rFonts w:ascii="Corbel" w:hAnsi="Corbel"/>
          <w:b/>
          <w:smallCaps/>
          <w:sz w:val="24"/>
          <w:szCs w:val="24"/>
        </w:rPr>
        <w:t>2024-2026</w:t>
      </w:r>
    </w:p>
    <w:p w14:paraId="6A743604" w14:textId="4685278A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3C7BAB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3C7BAB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2434BE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6877AE10" w:rsidR="0085747A" w:rsidRPr="009C54AE" w:rsidRDefault="002434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2158">
              <w:rPr>
                <w:rFonts w:ascii="Corbel" w:hAnsi="Corbel"/>
                <w:b w:val="0"/>
                <w:sz w:val="24"/>
                <w:szCs w:val="24"/>
              </w:rPr>
              <w:t>Gr</w:t>
            </w:r>
            <w:r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Pr="00A42158">
              <w:rPr>
                <w:rFonts w:ascii="Corbel" w:hAnsi="Corbel"/>
                <w:b w:val="0"/>
                <w:sz w:val="24"/>
                <w:szCs w:val="24"/>
              </w:rPr>
              <w:t xml:space="preserve"> decyzyjn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2434BE" w:rsidRPr="009C54AE" w14:paraId="506999EA" w14:textId="77777777" w:rsidTr="002434BE">
        <w:tc>
          <w:tcPr>
            <w:tcW w:w="2694" w:type="dxa"/>
            <w:vAlign w:val="center"/>
          </w:tcPr>
          <w:p w14:paraId="315ED69E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35BD86E" w:rsidR="002434BE" w:rsidRPr="00EF17DD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>FiR/II/BiDF/C.6</w:t>
            </w:r>
          </w:p>
        </w:tc>
      </w:tr>
      <w:tr w:rsidR="002434BE" w:rsidRPr="009C54AE" w14:paraId="4D7811D2" w14:textId="77777777" w:rsidTr="002434BE">
        <w:tc>
          <w:tcPr>
            <w:tcW w:w="2694" w:type="dxa"/>
            <w:vAlign w:val="center"/>
          </w:tcPr>
          <w:p w14:paraId="7E428FF4" w14:textId="77777777" w:rsidR="002434BE" w:rsidRPr="009C54AE" w:rsidRDefault="002434BE" w:rsidP="002434B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434BE" w:rsidRPr="009C54AE" w14:paraId="667C2DFC" w14:textId="77777777" w:rsidTr="002434BE">
        <w:tc>
          <w:tcPr>
            <w:tcW w:w="2694" w:type="dxa"/>
            <w:vAlign w:val="center"/>
          </w:tcPr>
          <w:p w14:paraId="12507E4F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2CAF35B" w:rsidR="002434BE" w:rsidRPr="009C54AE" w:rsidRDefault="009C6954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2434BE" w:rsidRPr="009C54AE" w14:paraId="1C470296" w14:textId="77777777" w:rsidTr="002434BE">
        <w:tc>
          <w:tcPr>
            <w:tcW w:w="2694" w:type="dxa"/>
            <w:vAlign w:val="center"/>
          </w:tcPr>
          <w:p w14:paraId="44FD0D04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0DB3675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2A28E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2434BE" w:rsidRPr="009C54AE" w14:paraId="0369B07B" w14:textId="77777777" w:rsidTr="002434BE">
        <w:tc>
          <w:tcPr>
            <w:tcW w:w="2694" w:type="dxa"/>
            <w:vAlign w:val="center"/>
          </w:tcPr>
          <w:p w14:paraId="6B3B00C4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F6AD3E4" w:rsidR="002434BE" w:rsidRPr="009C6954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6954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2434BE" w:rsidRPr="009C54AE" w14:paraId="2753A7D6" w14:textId="77777777" w:rsidTr="002434BE">
        <w:tc>
          <w:tcPr>
            <w:tcW w:w="2694" w:type="dxa"/>
            <w:vAlign w:val="center"/>
          </w:tcPr>
          <w:p w14:paraId="08A4166F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434BE" w:rsidRPr="009C54AE" w14:paraId="3A39C6A1" w14:textId="77777777" w:rsidTr="002434BE">
        <w:tc>
          <w:tcPr>
            <w:tcW w:w="2694" w:type="dxa"/>
            <w:vAlign w:val="center"/>
          </w:tcPr>
          <w:p w14:paraId="4F5A79F5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5B0FB59" w:rsidR="002434BE" w:rsidRPr="009C6954" w:rsidRDefault="009C6954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2434BE" w:rsidRPr="009C695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2434BE" w:rsidRPr="009C54AE" w14:paraId="007CF2B1" w14:textId="77777777" w:rsidTr="002434BE">
        <w:tc>
          <w:tcPr>
            <w:tcW w:w="2694" w:type="dxa"/>
            <w:vAlign w:val="center"/>
          </w:tcPr>
          <w:p w14:paraId="5585E70D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54E1258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2434BE" w:rsidRPr="009C54AE" w14:paraId="4F3F54D3" w14:textId="77777777" w:rsidTr="002434BE">
        <w:tc>
          <w:tcPr>
            <w:tcW w:w="2694" w:type="dxa"/>
            <w:vAlign w:val="center"/>
          </w:tcPr>
          <w:p w14:paraId="547711CB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63C8B05" w:rsidR="002434BE" w:rsidRPr="009C54AE" w:rsidRDefault="00782619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C6954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2434BE" w:rsidRPr="009C54AE" w14:paraId="5B7A417E" w14:textId="77777777" w:rsidTr="002434BE">
        <w:tc>
          <w:tcPr>
            <w:tcW w:w="2694" w:type="dxa"/>
            <w:vAlign w:val="center"/>
          </w:tcPr>
          <w:p w14:paraId="4BA6022F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91303F0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434BE" w:rsidRPr="009C54AE" w14:paraId="65731A9E" w14:textId="77777777" w:rsidTr="002434BE">
        <w:tc>
          <w:tcPr>
            <w:tcW w:w="2694" w:type="dxa"/>
            <w:vAlign w:val="center"/>
          </w:tcPr>
          <w:p w14:paraId="7C2F6978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98AD692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2158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2434BE" w:rsidRPr="009C54AE" w14:paraId="57276881" w14:textId="77777777" w:rsidTr="002434BE">
        <w:tc>
          <w:tcPr>
            <w:tcW w:w="2694" w:type="dxa"/>
            <w:vAlign w:val="center"/>
          </w:tcPr>
          <w:p w14:paraId="0BD0FC2A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E56645A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2158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434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2434B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E8D19F9" w:rsidR="00015B8F" w:rsidRPr="009C54AE" w:rsidRDefault="008F50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D23C1FC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468490D2" w:rsidR="00015B8F" w:rsidRPr="009C54AE" w:rsidRDefault="00DF3D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4F3403D" w:rsidR="00015B8F" w:rsidRPr="009C54AE" w:rsidRDefault="002434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08871913" w:rsidR="0085747A" w:rsidRPr="009C54AE" w:rsidRDefault="002434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Pr="009F1407">
        <w:rPr>
          <w:rFonts w:ascii="Corbel" w:hAnsi="Corbel"/>
          <w:b w:val="0"/>
          <w:smallCaps w:val="0"/>
          <w:szCs w:val="24"/>
        </w:rPr>
        <w:t>lub realizowan</w:t>
      </w:r>
      <w:r>
        <w:rPr>
          <w:rFonts w:ascii="Corbel" w:hAnsi="Corbel"/>
          <w:b w:val="0"/>
          <w:smallCaps w:val="0"/>
          <w:szCs w:val="24"/>
        </w:rPr>
        <w:t>e</w:t>
      </w:r>
      <w:r w:rsidRPr="009F1407">
        <w:rPr>
          <w:rFonts w:ascii="Corbel" w:hAnsi="Corbel"/>
          <w:b w:val="0"/>
          <w:smallCaps w:val="0"/>
          <w:szCs w:val="24"/>
        </w:rPr>
        <w:t xml:space="preserve"> przy pomocy platformy MS Teams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0632CA" w14:textId="77777777" w:rsidR="002434BE" w:rsidRPr="00A42158" w:rsidRDefault="002434BE" w:rsidP="002434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42158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404DD54" w:rsidR="0085747A" w:rsidRPr="00EF17DD" w:rsidRDefault="002434B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EF17DD" w:rsidRPr="009C54AE" w14:paraId="1D38D5E6" w14:textId="77777777" w:rsidTr="00EF17DD">
        <w:tc>
          <w:tcPr>
            <w:tcW w:w="841" w:type="dxa"/>
            <w:vAlign w:val="center"/>
          </w:tcPr>
          <w:p w14:paraId="4B62A855" w14:textId="4E8D9793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28FCBB32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</w:p>
        </w:tc>
      </w:tr>
      <w:tr w:rsidR="00EF17DD" w:rsidRPr="009C54AE" w14:paraId="2547E272" w14:textId="77777777" w:rsidTr="00EF17DD">
        <w:tc>
          <w:tcPr>
            <w:tcW w:w="841" w:type="dxa"/>
            <w:vAlign w:val="center"/>
          </w:tcPr>
          <w:p w14:paraId="28729CF7" w14:textId="02A62A03" w:rsidR="00EF17DD" w:rsidRPr="00EF17DD" w:rsidRDefault="00EF17DD" w:rsidP="00EF17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F17D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3BA65516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</w:p>
        </w:tc>
      </w:tr>
      <w:tr w:rsidR="00EF17DD" w:rsidRPr="009C54AE" w14:paraId="0DF48945" w14:textId="77777777" w:rsidTr="00EF17DD">
        <w:tc>
          <w:tcPr>
            <w:tcW w:w="841" w:type="dxa"/>
            <w:vAlign w:val="center"/>
          </w:tcPr>
          <w:p w14:paraId="51C70595" w14:textId="771AF5F9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605B3F27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58A38895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F17DD" w:rsidRPr="009C54AE" w14:paraId="2FAE894A" w14:textId="77777777" w:rsidTr="58A38895">
        <w:tc>
          <w:tcPr>
            <w:tcW w:w="1681" w:type="dxa"/>
          </w:tcPr>
          <w:p w14:paraId="48E5C6E7" w14:textId="6EFAB7BF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320C6502" w14:textId="23681040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6A443672" w14:textId="5A5EEC41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K_W0</w:t>
            </w:r>
            <w:r w:rsidR="00501075">
              <w:rPr>
                <w:rFonts w:ascii="Corbel" w:hAnsi="Corbel" w:cs="Times New Roman"/>
              </w:rPr>
              <w:t>2</w:t>
            </w:r>
          </w:p>
          <w:p w14:paraId="55E9B364" w14:textId="69805ACF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K_W0</w:t>
            </w:r>
            <w:r w:rsidR="00501075">
              <w:rPr>
                <w:rFonts w:ascii="Corbel" w:hAnsi="Corbel" w:cs="Times New Roman"/>
              </w:rPr>
              <w:t>3</w:t>
            </w:r>
          </w:p>
          <w:p w14:paraId="208BD672" w14:textId="0251C9EB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zCs w:val="24"/>
              </w:rPr>
              <w:t>K_W</w:t>
            </w:r>
            <w:r w:rsidR="008F506D">
              <w:rPr>
                <w:rFonts w:ascii="Corbel" w:hAnsi="Corbel"/>
                <w:b w:val="0"/>
                <w:szCs w:val="24"/>
              </w:rPr>
              <w:t>0</w:t>
            </w:r>
            <w:r w:rsidR="00501075"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EF17DD" w:rsidRPr="009C54AE" w14:paraId="48B116A6" w14:textId="77777777" w:rsidTr="58A38895">
        <w:tc>
          <w:tcPr>
            <w:tcW w:w="1681" w:type="dxa"/>
          </w:tcPr>
          <w:p w14:paraId="55D5A65C" w14:textId="21FCFC42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01663D15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4A420A16" w14:textId="7FF76E92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K_W0</w:t>
            </w:r>
            <w:r w:rsidR="00501075">
              <w:rPr>
                <w:rFonts w:ascii="Corbel" w:hAnsi="Corbel" w:cs="Times New Roman"/>
              </w:rPr>
              <w:t>8</w:t>
            </w:r>
          </w:p>
          <w:p w14:paraId="656E048A" w14:textId="79995B81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zCs w:val="24"/>
              </w:rPr>
              <w:t>K_W</w:t>
            </w:r>
            <w:r w:rsidR="00501075">
              <w:rPr>
                <w:rFonts w:ascii="Corbel" w:hAnsi="Corbel"/>
                <w:b w:val="0"/>
                <w:szCs w:val="24"/>
              </w:rPr>
              <w:t>10</w:t>
            </w:r>
          </w:p>
        </w:tc>
      </w:tr>
      <w:tr w:rsidR="00EF17DD" w:rsidRPr="009C54AE" w14:paraId="32BADA47" w14:textId="77777777" w:rsidTr="58A38895">
        <w:tc>
          <w:tcPr>
            <w:tcW w:w="1681" w:type="dxa"/>
          </w:tcPr>
          <w:p w14:paraId="4CBEB17A" w14:textId="58A63BEE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C55F7DE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0912FAC2" w14:textId="77777777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K_U01</w:t>
            </w:r>
          </w:p>
          <w:p w14:paraId="382AA8BD" w14:textId="77777777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K_U03</w:t>
            </w:r>
          </w:p>
          <w:p w14:paraId="4819291F" w14:textId="1E2189AA" w:rsid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17DD">
              <w:rPr>
                <w:rFonts w:ascii="Corbel" w:hAnsi="Corbel"/>
                <w:b w:val="0"/>
                <w:szCs w:val="24"/>
              </w:rPr>
              <w:t>K_</w:t>
            </w:r>
            <w:r w:rsidR="00501075">
              <w:rPr>
                <w:rFonts w:ascii="Corbel" w:hAnsi="Corbel"/>
                <w:b w:val="0"/>
                <w:szCs w:val="24"/>
              </w:rPr>
              <w:t>U</w:t>
            </w:r>
            <w:r w:rsidRPr="00EF17DD">
              <w:rPr>
                <w:rFonts w:ascii="Corbel" w:hAnsi="Corbel"/>
                <w:b w:val="0"/>
                <w:szCs w:val="24"/>
              </w:rPr>
              <w:t>0</w:t>
            </w:r>
            <w:r w:rsidR="00501075">
              <w:rPr>
                <w:rFonts w:ascii="Corbel" w:hAnsi="Corbel"/>
                <w:b w:val="0"/>
                <w:szCs w:val="24"/>
              </w:rPr>
              <w:t>7</w:t>
            </w:r>
          </w:p>
          <w:p w14:paraId="2BA6A2A8" w14:textId="3CB9E021" w:rsidR="00501075" w:rsidRPr="00EF17DD" w:rsidRDefault="00501075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EF17DD" w:rsidRPr="009C54AE" w14:paraId="5B490BDD" w14:textId="77777777" w:rsidTr="58A38895">
        <w:tc>
          <w:tcPr>
            <w:tcW w:w="1681" w:type="dxa"/>
          </w:tcPr>
          <w:p w14:paraId="794D94CE" w14:textId="1E292362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</w:t>
            </w:r>
            <w:r w:rsid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</w:p>
        </w:tc>
        <w:tc>
          <w:tcPr>
            <w:tcW w:w="5974" w:type="dxa"/>
          </w:tcPr>
          <w:p w14:paraId="305288D1" w14:textId="469B00C9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Analizuje i przewiduje skutki podjętych decyzji dla realizacji działalności gospodarczej w tym finansów </w:t>
            </w:r>
          </w:p>
        </w:tc>
        <w:tc>
          <w:tcPr>
            <w:tcW w:w="1865" w:type="dxa"/>
          </w:tcPr>
          <w:p w14:paraId="4379FB8F" w14:textId="7DEA8691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</w:t>
            </w:r>
            <w:r w:rsidR="00501075">
              <w:rPr>
                <w:rFonts w:ascii="Corbel" w:hAnsi="Corbel" w:cs="Times New Roman"/>
              </w:rPr>
              <w:t>K</w:t>
            </w:r>
            <w:r w:rsidRPr="00EF17DD">
              <w:rPr>
                <w:rFonts w:ascii="Corbel" w:hAnsi="Corbel" w:cs="Times New Roman"/>
              </w:rPr>
              <w:t>0</w:t>
            </w:r>
            <w:r w:rsidR="00501075">
              <w:rPr>
                <w:rFonts w:ascii="Corbel" w:hAnsi="Corbel" w:cs="Times New Roman"/>
              </w:rPr>
              <w:t>1</w:t>
            </w:r>
          </w:p>
          <w:p w14:paraId="0733B731" w14:textId="56EE2AEB" w:rsidR="00EF17DD" w:rsidRDefault="00EF17DD" w:rsidP="58A3889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8A38895">
              <w:rPr>
                <w:rFonts w:ascii="Corbel" w:hAnsi="Corbel"/>
                <w:b w:val="0"/>
              </w:rPr>
              <w:t>K_</w:t>
            </w:r>
            <w:r w:rsidR="3854C138" w:rsidRPr="58A38895">
              <w:rPr>
                <w:rFonts w:ascii="Corbel" w:hAnsi="Corbel"/>
                <w:b w:val="0"/>
              </w:rPr>
              <w:t>K</w:t>
            </w:r>
            <w:r w:rsidRPr="58A38895">
              <w:rPr>
                <w:rFonts w:ascii="Corbel" w:hAnsi="Corbel"/>
                <w:b w:val="0"/>
              </w:rPr>
              <w:t>0</w:t>
            </w:r>
            <w:r w:rsidR="00501075" w:rsidRPr="58A38895">
              <w:rPr>
                <w:rFonts w:ascii="Corbel" w:hAnsi="Corbel"/>
                <w:b w:val="0"/>
              </w:rPr>
              <w:t>2</w:t>
            </w:r>
          </w:p>
          <w:p w14:paraId="0BD9355D" w14:textId="77777777" w:rsidR="00501075" w:rsidRDefault="00501075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695775A4" w14:textId="42372141" w:rsidR="00501075" w:rsidRPr="00EF17DD" w:rsidRDefault="00501075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2AAAA" w14:textId="77777777" w:rsidTr="00923D7D">
        <w:tc>
          <w:tcPr>
            <w:tcW w:w="9639" w:type="dxa"/>
          </w:tcPr>
          <w:p w14:paraId="760C695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AE4DDAB" w14:textId="77777777" w:rsidTr="00923D7D">
        <w:tc>
          <w:tcPr>
            <w:tcW w:w="9639" w:type="dxa"/>
          </w:tcPr>
          <w:p w14:paraId="13CA171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51073A5" w14:textId="77777777" w:rsidTr="00923D7D">
        <w:tc>
          <w:tcPr>
            <w:tcW w:w="9639" w:type="dxa"/>
          </w:tcPr>
          <w:p w14:paraId="4918BCD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501075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01075" w:rsidRPr="009C54AE" w14:paraId="1C230FF5" w14:textId="77777777" w:rsidTr="00501075">
        <w:tc>
          <w:tcPr>
            <w:tcW w:w="9520" w:type="dxa"/>
          </w:tcPr>
          <w:p w14:paraId="59B5524C" w14:textId="61BB1C21" w:rsidR="00501075" w:rsidRPr="009C54AE" w:rsidRDefault="00501075" w:rsidP="005010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GRA 1 –  Gorączka złota lub „Zielone niebieskie”. Założenia efektywnej komunikacji w biznesie. Komunikacja werbalna i niewerbalna.</w:t>
            </w:r>
          </w:p>
        </w:tc>
      </w:tr>
      <w:tr w:rsidR="00501075" w:rsidRPr="009C54AE" w14:paraId="7BDBAFB0" w14:textId="77777777" w:rsidTr="00501075">
        <w:tc>
          <w:tcPr>
            <w:tcW w:w="9520" w:type="dxa"/>
          </w:tcPr>
          <w:p w14:paraId="0827D9D0" w14:textId="623304DD" w:rsidR="00501075" w:rsidRPr="009C54AE" w:rsidRDefault="00501075" w:rsidP="005010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GRA 2 –  Twój czas lub Organizacja produkcji. Harmonogram realizacji zadań w czasie.</w:t>
            </w:r>
          </w:p>
        </w:tc>
      </w:tr>
      <w:tr w:rsidR="00501075" w:rsidRPr="009C54AE" w14:paraId="52C24D11" w14:textId="77777777" w:rsidTr="00501075">
        <w:tc>
          <w:tcPr>
            <w:tcW w:w="9520" w:type="dxa"/>
          </w:tcPr>
          <w:p w14:paraId="35EFFCCE" w14:textId="5A4E7B2F" w:rsidR="00501075" w:rsidRPr="009C54AE" w:rsidRDefault="00501075" w:rsidP="005010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 xml:space="preserve">GRA 3 – Rybi biznes lub Prowadzenie gospodarki magazynowej. Prowadzenie działalności gospodarczej z uwzględnieniem społecznej odpowiedzialności biznesu.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643607" w14:textId="77777777" w:rsidR="00501075" w:rsidRPr="00A42158" w:rsidRDefault="00501075" w:rsidP="0050107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A42158">
        <w:rPr>
          <w:rFonts w:ascii="Corbel" w:hAnsi="Corbel"/>
          <w:b w:val="0"/>
          <w:smallCaps w:val="0"/>
          <w:szCs w:val="24"/>
        </w:rPr>
        <w:t xml:space="preserve">Ćwiczenia: gra dydaktyczna, praca </w:t>
      </w:r>
      <w:r>
        <w:rPr>
          <w:rFonts w:ascii="Corbel" w:hAnsi="Corbel"/>
          <w:b w:val="0"/>
          <w:smallCaps w:val="0"/>
          <w:szCs w:val="24"/>
        </w:rPr>
        <w:t xml:space="preserve">indywidualna i w </w:t>
      </w:r>
      <w:r w:rsidRPr="00A42158">
        <w:rPr>
          <w:rFonts w:ascii="Corbel" w:hAnsi="Corbel"/>
          <w:b w:val="0"/>
          <w:smallCaps w:val="0"/>
          <w:szCs w:val="24"/>
        </w:rPr>
        <w:t>grupach,  dyskusja</w:t>
      </w:r>
      <w:r>
        <w:rPr>
          <w:rFonts w:ascii="Corbel" w:hAnsi="Corbel"/>
          <w:b w:val="0"/>
          <w:smallCaps w:val="0"/>
          <w:szCs w:val="24"/>
        </w:rPr>
        <w:t xml:space="preserve">; </w:t>
      </w:r>
      <w:r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Pr="009F1407">
        <w:rPr>
          <w:rFonts w:ascii="Corbel" w:hAnsi="Corbel"/>
          <w:b w:val="0"/>
          <w:smallCaps w:val="0"/>
          <w:szCs w:val="24"/>
        </w:rPr>
        <w:t>lub realizowan</w:t>
      </w:r>
      <w:r>
        <w:rPr>
          <w:rFonts w:ascii="Corbel" w:hAnsi="Corbel"/>
          <w:b w:val="0"/>
          <w:smallCaps w:val="0"/>
          <w:szCs w:val="24"/>
        </w:rPr>
        <w:t>e</w:t>
      </w:r>
      <w:r w:rsidRPr="009F1407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501075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01075" w:rsidRPr="009C54AE" w14:paraId="5FC256E6" w14:textId="77777777" w:rsidTr="00501075">
        <w:tc>
          <w:tcPr>
            <w:tcW w:w="1962" w:type="dxa"/>
          </w:tcPr>
          <w:p w14:paraId="1B521E17" w14:textId="26D7F06E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075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452F8460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4D5562F6" w14:textId="4AF63D9A" w:rsidR="00501075" w:rsidRPr="009C54AE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ćwiczenia</w:t>
            </w:r>
          </w:p>
        </w:tc>
      </w:tr>
      <w:tr w:rsidR="00501075" w:rsidRPr="009C54AE" w14:paraId="2D84DE03" w14:textId="77777777" w:rsidTr="00501075">
        <w:tc>
          <w:tcPr>
            <w:tcW w:w="1962" w:type="dxa"/>
          </w:tcPr>
          <w:p w14:paraId="3D8CA619" w14:textId="63A617E8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075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75F00CC0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69C1090B" w14:textId="15260A0E" w:rsidR="00501075" w:rsidRPr="009C54AE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ćwiczenia</w:t>
            </w:r>
          </w:p>
        </w:tc>
      </w:tr>
      <w:tr w:rsidR="00501075" w:rsidRPr="009C54AE" w14:paraId="5B8FABDB" w14:textId="77777777" w:rsidTr="00501075">
        <w:tc>
          <w:tcPr>
            <w:tcW w:w="1962" w:type="dxa"/>
          </w:tcPr>
          <w:p w14:paraId="0540766C" w14:textId="6F5C6891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07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50BB194" w14:textId="47246655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CA831E9" w14:textId="5A7694D5" w:rsidR="00501075" w:rsidRPr="009C54AE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ćwiczenia</w:t>
            </w:r>
          </w:p>
        </w:tc>
      </w:tr>
      <w:tr w:rsidR="00501075" w:rsidRPr="009C54AE" w14:paraId="753EE5AA" w14:textId="77777777" w:rsidTr="00501075">
        <w:tc>
          <w:tcPr>
            <w:tcW w:w="1962" w:type="dxa"/>
          </w:tcPr>
          <w:p w14:paraId="52076B05" w14:textId="123893F0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07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1A18B3E" w14:textId="1F900886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D6776A2" w14:textId="73A3C834" w:rsidR="00501075" w:rsidRPr="009C54AE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4673573B" w14:textId="77777777" w:rsidR="00F24AE6" w:rsidRPr="00A42158" w:rsidRDefault="00F24AE6" w:rsidP="00F24A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51E65CE8" w14:textId="77777777" w:rsidR="00F24AE6" w:rsidRPr="00A42158" w:rsidRDefault="00F24AE6" w:rsidP="00F24A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 xml:space="preserve">- obowiązkowe uczestnictwo w zajęciach, realizowanych w blokach 5 godzinnych. </w:t>
            </w:r>
          </w:p>
          <w:p w14:paraId="0D870E65" w14:textId="77777777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- praca końcowa po każdych zajęciach (kartkówka  z tematyki przećwiczonej w grze).</w:t>
            </w:r>
          </w:p>
          <w:p w14:paraId="113FF191" w14:textId="092EFB61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Ocena na z</w:t>
            </w:r>
            <w:r w:rsidR="00C15272">
              <w:rPr>
                <w:rFonts w:ascii="Corbel" w:hAnsi="Corbel"/>
                <w:sz w:val="24"/>
                <w:szCs w:val="24"/>
              </w:rPr>
              <w:t>a</w:t>
            </w:r>
            <w:r w:rsidRPr="00A42158">
              <w:rPr>
                <w:rFonts w:ascii="Corbel" w:hAnsi="Corbel"/>
                <w:sz w:val="24"/>
                <w:szCs w:val="24"/>
              </w:rPr>
              <w:t xml:space="preserve">liczenie jest wypadkową z uczestnictwa w zajęciach i pozytywnej odpowiedzi na pytanie związane z tematyką realizowanej gry. </w:t>
            </w:r>
          </w:p>
          <w:p w14:paraId="54225531" w14:textId="6A6E7B72" w:rsidR="0085747A" w:rsidRPr="009C54AE" w:rsidRDefault="0085747A" w:rsidP="00F24A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24AE6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24AE6" w:rsidRPr="009C54AE" w14:paraId="41D7342E" w14:textId="77777777" w:rsidTr="00F24AE6">
        <w:tc>
          <w:tcPr>
            <w:tcW w:w="4902" w:type="dxa"/>
          </w:tcPr>
          <w:p w14:paraId="336857A1" w14:textId="23A2C8C6" w:rsidR="00F24AE6" w:rsidRPr="009C54AE" w:rsidRDefault="00F24AE6" w:rsidP="005B61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24A690A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F24AE6" w:rsidRPr="009C54AE" w14:paraId="14748C99" w14:textId="77777777" w:rsidTr="00F24AE6">
        <w:tc>
          <w:tcPr>
            <w:tcW w:w="4902" w:type="dxa"/>
          </w:tcPr>
          <w:p w14:paraId="77F9A71E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2508238C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F24AE6" w:rsidRPr="009C54AE" w14:paraId="41367D30" w14:textId="77777777" w:rsidTr="00F24AE6">
        <w:tc>
          <w:tcPr>
            <w:tcW w:w="4902" w:type="dxa"/>
          </w:tcPr>
          <w:p w14:paraId="4F573F09" w14:textId="4054F63E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44487346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33</w:t>
            </w:r>
          </w:p>
        </w:tc>
      </w:tr>
      <w:tr w:rsidR="00F24AE6" w:rsidRPr="009C54AE" w14:paraId="45A3E8D7" w14:textId="77777777" w:rsidTr="00F24AE6">
        <w:tc>
          <w:tcPr>
            <w:tcW w:w="4902" w:type="dxa"/>
          </w:tcPr>
          <w:p w14:paraId="626D78EC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2A7B0DDC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F24AE6" w:rsidRPr="009C54AE" w14:paraId="761AF2EE" w14:textId="77777777" w:rsidTr="00F24AE6">
        <w:tc>
          <w:tcPr>
            <w:tcW w:w="4902" w:type="dxa"/>
          </w:tcPr>
          <w:p w14:paraId="3C28658F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4DCF8B0F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9E90FCA" w14:textId="77777777" w:rsidR="00F24AE6" w:rsidRDefault="0085747A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Literatura podstawowa:</w:t>
            </w:r>
            <w:r w:rsidR="00F24AE6" w:rsidRPr="00A4215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3FC6A60" w14:textId="36E42841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Buglewicz K., Społeczna odpowiedzialność biznesu. Nowa wartość konkurencyjna, PWE Warszawa 2017</w:t>
            </w:r>
          </w:p>
          <w:p w14:paraId="4589AB28" w14:textId="77777777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</w:p>
          <w:p w14:paraId="50F2B9B2" w14:textId="4D7805E8" w:rsidR="0085747A" w:rsidRPr="009C54AE" w:rsidRDefault="00F24AE6" w:rsidP="00F24A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szCs w:val="24"/>
              </w:rPr>
              <w:t>Tracy B., Zarządzanie czasem, MT Biznes, 2014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6A2A3F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8787A4C" w14:textId="77777777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</w:p>
          <w:p w14:paraId="1F17CF12" w14:textId="00F87800" w:rsidR="00F24AE6" w:rsidRPr="009C54AE" w:rsidRDefault="00F24AE6" w:rsidP="00F24A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24AE6">
              <w:rPr>
                <w:rFonts w:ascii="Corbel" w:hAnsi="Corbel"/>
                <w:b w:val="0"/>
                <w:smallCaps w:val="0"/>
                <w:szCs w:val="24"/>
              </w:rPr>
              <w:t>Falecki J., Organizacja gier decyzyjnych w zarządzaniu kryzysowym – gry decyzyjne w zarządzaniu kryzysowym, Wyższa Szkoła Humanitas, Sosnowiec 2015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7ACB76" w14:textId="77777777" w:rsidR="00BC3E61" w:rsidRDefault="00BC3E61" w:rsidP="00C16ABF">
      <w:pPr>
        <w:spacing w:after="0" w:line="240" w:lineRule="auto"/>
      </w:pPr>
      <w:r>
        <w:separator/>
      </w:r>
    </w:p>
  </w:endnote>
  <w:endnote w:type="continuationSeparator" w:id="0">
    <w:p w14:paraId="13D59403" w14:textId="77777777" w:rsidR="00BC3E61" w:rsidRDefault="00BC3E6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5080D" w14:textId="77777777" w:rsidR="00BC3E61" w:rsidRDefault="00BC3E61" w:rsidP="00C16ABF">
      <w:pPr>
        <w:spacing w:after="0" w:line="240" w:lineRule="auto"/>
      </w:pPr>
      <w:r>
        <w:separator/>
      </w:r>
    </w:p>
  </w:footnote>
  <w:footnote w:type="continuationSeparator" w:id="0">
    <w:p w14:paraId="2A7035C1" w14:textId="77777777" w:rsidR="00BC3E61" w:rsidRDefault="00BC3E61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669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AE9"/>
    <w:rsid w:val="000F1C57"/>
    <w:rsid w:val="000F5615"/>
    <w:rsid w:val="00124BFF"/>
    <w:rsid w:val="0012560E"/>
    <w:rsid w:val="00127108"/>
    <w:rsid w:val="00134B13"/>
    <w:rsid w:val="00146BC0"/>
    <w:rsid w:val="00146C1E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34BE"/>
    <w:rsid w:val="00244ABC"/>
    <w:rsid w:val="00255B9E"/>
    <w:rsid w:val="00281FF2"/>
    <w:rsid w:val="002857DE"/>
    <w:rsid w:val="00291567"/>
    <w:rsid w:val="002A22BF"/>
    <w:rsid w:val="002A2389"/>
    <w:rsid w:val="002A28EB"/>
    <w:rsid w:val="002A671D"/>
    <w:rsid w:val="002B4D55"/>
    <w:rsid w:val="002B5EA0"/>
    <w:rsid w:val="002B6119"/>
    <w:rsid w:val="002C1F06"/>
    <w:rsid w:val="002C5590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7BAB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6E7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1075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614A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261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06D"/>
    <w:rsid w:val="008F6E29"/>
    <w:rsid w:val="00916188"/>
    <w:rsid w:val="00923D7D"/>
    <w:rsid w:val="009508DF"/>
    <w:rsid w:val="00950DAC"/>
    <w:rsid w:val="00954A07"/>
    <w:rsid w:val="00960F51"/>
    <w:rsid w:val="00984B23"/>
    <w:rsid w:val="00991867"/>
    <w:rsid w:val="00997F14"/>
    <w:rsid w:val="009A42E5"/>
    <w:rsid w:val="009A78D9"/>
    <w:rsid w:val="009C3E31"/>
    <w:rsid w:val="009C54AE"/>
    <w:rsid w:val="009C6954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04EF"/>
    <w:rsid w:val="00A84C85"/>
    <w:rsid w:val="00A97DE1"/>
    <w:rsid w:val="00AB053C"/>
    <w:rsid w:val="00AD1146"/>
    <w:rsid w:val="00AD27D3"/>
    <w:rsid w:val="00AD66D6"/>
    <w:rsid w:val="00AE1160"/>
    <w:rsid w:val="00AE1D63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3E61"/>
    <w:rsid w:val="00BC797F"/>
    <w:rsid w:val="00BD3869"/>
    <w:rsid w:val="00BD66E9"/>
    <w:rsid w:val="00BD6FF4"/>
    <w:rsid w:val="00BF2C41"/>
    <w:rsid w:val="00C058B4"/>
    <w:rsid w:val="00C05F44"/>
    <w:rsid w:val="00C131B5"/>
    <w:rsid w:val="00C15272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389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3DBF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17DD"/>
    <w:rsid w:val="00F070AB"/>
    <w:rsid w:val="00F17567"/>
    <w:rsid w:val="00F24AE6"/>
    <w:rsid w:val="00F27A7B"/>
    <w:rsid w:val="00F40938"/>
    <w:rsid w:val="00F526AF"/>
    <w:rsid w:val="00F617C3"/>
    <w:rsid w:val="00F6251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3854C138"/>
    <w:rsid w:val="58A388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F24A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15220-47EA-4607-AB30-FE6C473B36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8A8379-4505-4827-ABF2-55D82C7EA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F441C4-C385-4DD5-B9B4-DB80B5D223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FBF91A0-3572-462D-B09F-37BD1A520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791</Words>
  <Characters>4748</Characters>
  <Application>Microsoft Office Word</Application>
  <DocSecurity>0</DocSecurity>
  <Lines>39</Lines>
  <Paragraphs>11</Paragraphs>
  <ScaleCrop>false</ScaleCrop>
  <Company>Hewlett-Packard Company</Company>
  <LinksUpToDate>false</LinksUpToDate>
  <CharactersWithSpaces>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2019-02-06T12:12:00Z</cp:lastPrinted>
  <dcterms:created xsi:type="dcterms:W3CDTF">2020-09-30T13:29:00Z</dcterms:created>
  <dcterms:modified xsi:type="dcterms:W3CDTF">2024-07-26T06:33:00Z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