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95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E6344C" w14:textId="77777777" w:rsidR="00ED5020" w:rsidRDefault="0071620A" w:rsidP="00ED502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54316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2020-202</w:t>
      </w:r>
      <w:r w:rsidR="00D234F0" w:rsidRPr="0054316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</w:t>
      </w:r>
      <w:r w:rsidR="00ED5020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0270F432" w14:textId="48395242" w:rsidR="00445970" w:rsidRPr="00ED5020" w:rsidRDefault="00445970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A26A30">
        <w:rPr>
          <w:rFonts w:ascii="Corbel" w:hAnsi="Corbel"/>
          <w:sz w:val="20"/>
          <w:szCs w:val="20"/>
        </w:rPr>
        <w:t>1</w:t>
      </w:r>
      <w:r w:rsidR="00ED5020">
        <w:rPr>
          <w:rFonts w:ascii="Corbel" w:hAnsi="Corbel"/>
          <w:sz w:val="20"/>
          <w:szCs w:val="20"/>
        </w:rPr>
        <w:t>/202</w:t>
      </w:r>
      <w:r w:rsidR="00A26A30">
        <w:rPr>
          <w:rFonts w:ascii="Corbel" w:hAnsi="Corbel"/>
          <w:sz w:val="20"/>
          <w:szCs w:val="20"/>
        </w:rPr>
        <w:t>2</w:t>
      </w:r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9872ED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6BFD3F44" w:rsidR="0085747A" w:rsidRPr="009C54AE" w:rsidRDefault="001F7667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02F180" w14:textId="77777777" w:rsidR="00D234F0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33447BC8" w:rsidR="00015B8F" w:rsidRPr="009C54AE" w:rsidRDefault="00987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przedsiębiorstwa – istota strategii, pojęcie, cechy. Wymiary strategii. </w:t>
            </w:r>
          </w:p>
        </w:tc>
      </w:tr>
      <w:tr w:rsidR="00324155" w:rsidRPr="009C54AE" w14:paraId="45E585A1" w14:textId="77777777" w:rsidTr="00FD3233">
        <w:tc>
          <w:tcPr>
            <w:tcW w:w="9520" w:type="dxa"/>
          </w:tcPr>
          <w:p w14:paraId="61DF12E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Cechy „dobrej” strategii: prostota, wewnętrzna i zewnętrzna spójność.</w:t>
            </w:r>
          </w:p>
        </w:tc>
      </w:tr>
      <w:tr w:rsidR="00324155" w:rsidRPr="009C54AE" w14:paraId="06C527C4" w14:textId="77777777" w:rsidTr="00FD3233">
        <w:tc>
          <w:tcPr>
            <w:tcW w:w="9520" w:type="dxa"/>
          </w:tcPr>
          <w:p w14:paraId="11445D8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Misja, wizja, cele przedsiębiorstwa: wyjaśnienie pojęć, zasady opracowywania misji, wizji i celów przedsiębiorstwa, wiązka celów, klasyfikacja celów. 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strategiczna (analiza otoczenia i analiza przedsiębiorstwa): elementy, użytkownicy wyników analizy strategicznej. Sens czynnościowy i narzędziowy analizy strategicznej. </w:t>
            </w:r>
          </w:p>
        </w:tc>
      </w:tr>
      <w:tr w:rsidR="00324155" w:rsidRPr="009C54AE" w14:paraId="4110E409" w14:textId="77777777" w:rsidTr="00FD3233">
        <w:tc>
          <w:tcPr>
            <w:tcW w:w="9520" w:type="dxa"/>
          </w:tcPr>
          <w:p w14:paraId="729108F0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otoczenia: analiza makro i mikrootoczenia pod kątem szans i zagrożeń. Przykłady. Studium przypadku.</w:t>
            </w:r>
          </w:p>
        </w:tc>
      </w:tr>
      <w:tr w:rsidR="00324155" w:rsidRPr="009C54AE" w14:paraId="35AD4B7B" w14:textId="77777777" w:rsidTr="00FD3233">
        <w:tc>
          <w:tcPr>
            <w:tcW w:w="9520" w:type="dxa"/>
          </w:tcPr>
          <w:p w14:paraId="4009090F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zasobów (finansowych, rzeczowych, ludzkich i informacyjnych) przedsiębiorstwa pod kątem silnych i słabych stron.</w:t>
            </w:r>
          </w:p>
        </w:tc>
      </w:tr>
      <w:tr w:rsidR="00324155" w:rsidRPr="009C54AE" w14:paraId="25BC646C" w14:textId="77777777" w:rsidTr="00FD3233">
        <w:tc>
          <w:tcPr>
            <w:tcW w:w="9520" w:type="dxa"/>
          </w:tcPr>
          <w:p w14:paraId="54358F04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atrakcyjności sektora, mapa grup strategicznych, analiza SWOT, pozycjonowanie strategiczne)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 przedsiębiorstwa (ekstrapolacja trendów, metoda delficka, analiza luki strategicznej, metody scenariuszowe, analiza „pięciu sił Portera</w:t>
            </w:r>
            <w:r>
              <w:rPr>
                <w:rFonts w:ascii="Corbel" w:hAnsi="Corbel"/>
                <w:b w:val="0"/>
                <w:sz w:val="24"/>
                <w:szCs w:val="24"/>
              </w:rPr>
              <w:t>”.</w:t>
            </w:r>
          </w:p>
        </w:tc>
      </w:tr>
      <w:tr w:rsidR="00324155" w:rsidRPr="00324155" w14:paraId="125AE57F" w14:textId="77777777" w:rsidTr="00FD3233">
        <w:tc>
          <w:tcPr>
            <w:tcW w:w="9520" w:type="dxa"/>
          </w:tcPr>
          <w:p w14:paraId="4765402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Metody analizy wnętrza przedsiębiorstwa: krzywa doświadczeń, metody portfelowe, cykl życia produktu i technologii, analiza kluczowych czynników sukcesu, bilans strategiczny, analiza łańcucha wartości.</w:t>
            </w:r>
          </w:p>
        </w:tc>
      </w:tr>
      <w:tr w:rsidR="00324155" w:rsidRPr="00324155" w14:paraId="0D76F6B5" w14:textId="77777777" w:rsidTr="00FD3233">
        <w:tc>
          <w:tcPr>
            <w:tcW w:w="9520" w:type="dxa"/>
          </w:tcPr>
          <w:p w14:paraId="4422FDFF" w14:textId="77777777" w:rsidR="00324155" w:rsidRPr="00324155" w:rsidRDefault="00324155" w:rsidP="00661E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przedsiębiorstwa na tle otoczenia: analiza SWOT, pozycjonowanie strategiczne</w:t>
            </w:r>
            <w:r w:rsidR="00661E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Ogólny model strategii: domena działania, strategiczna przewaga, cele do osiągnięcia, funkcjonalne programy działania. </w:t>
            </w:r>
          </w:p>
        </w:tc>
      </w:tr>
      <w:tr w:rsidR="00324155" w:rsidRPr="00324155" w14:paraId="63D6F0A5" w14:textId="77777777" w:rsidTr="00FD3233">
        <w:tc>
          <w:tcPr>
            <w:tcW w:w="9520" w:type="dxa"/>
          </w:tcPr>
          <w:p w14:paraId="69EDD37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Strategia generalna i jej cechy. Strategie rodzajów działalności-dziedzin. Strategie funkcjonalne i substrategie. Typologia strategii (wg A. Stabryły, H.I. Ansoffa, Z. Soucka, P.F. Druckera , M.E. Portera) i ich charakterystyka.</w:t>
            </w:r>
          </w:p>
        </w:tc>
      </w:tr>
      <w:tr w:rsidR="00324155" w:rsidRPr="00324155" w14:paraId="3186BF72" w14:textId="77777777" w:rsidTr="00FD3233">
        <w:tc>
          <w:tcPr>
            <w:tcW w:w="9520" w:type="dxa"/>
          </w:tcPr>
          <w:p w14:paraId="47DAD769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Formułowanie strategii-zasady. Umiejętność myślenia strategicznego. Siły wpływające na zmianę strategii. </w:t>
            </w:r>
          </w:p>
        </w:tc>
      </w:tr>
      <w:tr w:rsidR="00324155" w:rsidRPr="00324155" w14:paraId="445963A2" w14:textId="77777777" w:rsidTr="00FD3233">
        <w:tc>
          <w:tcPr>
            <w:tcW w:w="9520" w:type="dxa"/>
          </w:tcPr>
          <w:p w14:paraId="196B4C4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W poszukiwaniu skutecznych koncepcji strategii: planistyczna koncepcja strategii-programowanie strategiczne, ewolucyjno-rynkowa koncepcja strategii, zasobowa koncepcja strategii i ich zastosowanie. </w:t>
            </w:r>
          </w:p>
        </w:tc>
      </w:tr>
    </w:tbl>
    <w:p w14:paraId="345007A8" w14:textId="77777777" w:rsidR="0085747A" w:rsidRPr="00324155" w:rsidRDefault="0085747A" w:rsidP="00324155">
      <w:pPr>
        <w:pStyle w:val="Podpunkty"/>
        <w:spacing w:before="40" w:after="40"/>
        <w:ind w:left="0"/>
        <w:rPr>
          <w:rFonts w:ascii="Corbel" w:hAnsi="Corbel"/>
          <w:b w:val="0"/>
          <w:sz w:val="24"/>
          <w:szCs w:val="24"/>
        </w:rPr>
      </w:pPr>
    </w:p>
    <w:p w14:paraId="7D428EA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2BAEAC57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560EF1AC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709274AC" w14:textId="77777777" w:rsidR="00127780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2778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77777777" w:rsidR="00661E33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4F4F86C" w14:textId="77777777" w:rsidR="00661E33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18AE1C5A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Kolokwium obejmuje treści przekazane i wypracowane w trakcie ćwiczeń. </w:t>
            </w:r>
          </w:p>
          <w:p w14:paraId="6A825679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53C5F7D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Ogólna punktacja, obejmująca powyższe składowe jest następująca:</w:t>
            </w:r>
          </w:p>
          <w:p w14:paraId="1827F7BC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>51%-60% punktów możliwych do zdobycia-ocena 3.0; 61%-70%-ocena 3.5; 71%-80%-ocena 4.0; 81%-90%-ocena 4.5; 91%-100%-ocena 5.0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2D1E175B" w:rsidR="00CB429D" w:rsidRPr="00CB429D" w:rsidRDefault="009872E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2CAF3CCD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  <w:r w:rsidR="009872E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D48AF5" w14:textId="77777777" w:rsidTr="0071620A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71620A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C2382D" w14:textId="77777777" w:rsidTr="0071620A">
        <w:trPr>
          <w:trHeight w:val="397"/>
        </w:trPr>
        <w:tc>
          <w:tcPr>
            <w:tcW w:w="7513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Obłój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pod red. L. Kaliszczak, nr 1, 2009, s.18-26</w:t>
            </w:r>
          </w:p>
        </w:tc>
      </w:tr>
      <w:tr w:rsidR="0085747A" w:rsidRPr="009C54AE" w14:paraId="0F0416AE" w14:textId="77777777" w:rsidTr="0071620A">
        <w:trPr>
          <w:trHeight w:val="397"/>
        </w:trPr>
        <w:tc>
          <w:tcPr>
            <w:tcW w:w="7513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27ECA5" w14:textId="77777777" w:rsidR="00C60F3D" w:rsidRPr="003F4263" w:rsidRDefault="00C60F3D" w:rsidP="00C60F3D">
            <w:pPr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Bulwa S., Alternatywne formy finansowania polskich </w:t>
            </w:r>
            <w:r w:rsidR="00EC6A49" w:rsidRPr="003F4263">
              <w:rPr>
                <w:sz w:val="24"/>
                <w:szCs w:val="24"/>
              </w:rPr>
              <w:t>przedsiębiorstw</w:t>
            </w:r>
            <w:r w:rsidRPr="003F4263">
              <w:rPr>
                <w:sz w:val="24"/>
                <w:szCs w:val="24"/>
              </w:rPr>
              <w:t xml:space="preserve">-znaczenie i kryteria wyboru, </w:t>
            </w:r>
            <w:r w:rsidRPr="003F4263">
              <w:rPr>
                <w:i/>
                <w:sz w:val="24"/>
                <w:szCs w:val="24"/>
              </w:rPr>
              <w:t>Przedsiębiorstwo i Region,</w:t>
            </w:r>
            <w:r w:rsidRPr="003F4263">
              <w:rPr>
                <w:sz w:val="24"/>
                <w:szCs w:val="24"/>
              </w:rPr>
              <w:t xml:space="preserve"> nr 6, 2014, s. 97-108</w:t>
            </w:r>
          </w:p>
          <w:p w14:paraId="43AE4118" w14:textId="77777777" w:rsidR="003A6440" w:rsidRPr="00C60F3D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>, [w:] Pracownicy jako akcelerator (teoria i wyniki badań), pod red. nauk. E. Farkasova, W. K. Krupa, P. Skotny, wyd. TUKE Kosice i UR Rzeszów, Kosice-Rzeszów 2012, s. 172-196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4DF4B" w14:textId="77777777" w:rsidR="008C1559" w:rsidRDefault="008C1559" w:rsidP="00C16ABF">
      <w:pPr>
        <w:spacing w:after="0" w:line="240" w:lineRule="auto"/>
      </w:pPr>
      <w:r>
        <w:separator/>
      </w:r>
    </w:p>
  </w:endnote>
  <w:endnote w:type="continuationSeparator" w:id="0">
    <w:p w14:paraId="2FC9F686" w14:textId="77777777" w:rsidR="008C1559" w:rsidRDefault="008C15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20E7D" w14:textId="77777777" w:rsidR="008C1559" w:rsidRDefault="008C1559" w:rsidP="00C16ABF">
      <w:pPr>
        <w:spacing w:after="0" w:line="240" w:lineRule="auto"/>
      </w:pPr>
      <w:r>
        <w:separator/>
      </w:r>
    </w:p>
  </w:footnote>
  <w:footnote w:type="continuationSeparator" w:id="0">
    <w:p w14:paraId="77211B01" w14:textId="77777777" w:rsidR="008C1559" w:rsidRDefault="008C1559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1F7667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3FC4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559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508DF"/>
    <w:rsid w:val="00950DAC"/>
    <w:rsid w:val="00954A07"/>
    <w:rsid w:val="00984B23"/>
    <w:rsid w:val="00987008"/>
    <w:rsid w:val="009872ED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7A7B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23AE8D-F050-4A33-9D8C-F6A219630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2021-01-19T09:22:00Z</dcterms:created>
  <dcterms:modified xsi:type="dcterms:W3CDTF">2021-11-04T08:16:00Z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